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</w:pPr>
      <w:r>
        <w:t>No. 5130793</w:t>
      </w:r>
    </w:p>
    <w:p>
      <w:pPr>
        <w:wordWrap/>
        <w:jc w:val="center"/>
        <w:rPr>
          <w:sz w:val="32"/>
          <w:szCs w:val="32"/>
        </w:rPr>
      </w:pPr>
      <w:r>
        <w:rPr>
          <w:sz w:val="32"/>
          <w:szCs w:val="32"/>
        </w:rPr>
        <w:t>Trademark Registration Certificate</w:t>
      </w:r>
    </w:p>
    <w:p>
      <w:pPr>
        <w:wordWrap/>
        <w:jc w:val="left"/>
        <w:rPr>
          <w:sz w:val="24"/>
          <w:szCs w:val="24"/>
        </w:rPr>
      </w:pPr>
      <w:r>
        <w:rPr>
          <w:sz w:val="24"/>
          <w:szCs w:val="24"/>
        </w:rPr>
        <w:t>Approval of used commodity (class III)</w:t>
      </w:r>
    </w:p>
    <w:p>
      <w:pPr>
        <w:wordWrap/>
        <w:jc w:val="left"/>
        <w:rPr>
          <w:rFonts w:hint="default"/>
          <w:sz w:val="24"/>
          <w:szCs w:val="24"/>
        </w:rPr>
      </w:pPr>
      <w:r>
        <w:rPr>
          <w:rFonts w:hint="eastAsia"/>
          <w:sz w:val="24"/>
          <w:szCs w:val="24"/>
        </w:rPr>
        <w:t>Facial</w:t>
      </w:r>
      <w:r>
        <w:rPr>
          <w:rFonts w:hint="default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cleanse</w:t>
      </w:r>
      <w:r>
        <w:rPr>
          <w:rFonts w:hint="default"/>
          <w:sz w:val="24"/>
          <w:szCs w:val="24"/>
        </w:rPr>
        <w:t>r: cleaning preparations; lustering agent; abraser; flagrance; toothpaste; perfume; cosmetics for animals; liquid shampoo (cut-off)</w:t>
      </w:r>
    </w:p>
    <w:p>
      <w:pPr>
        <w:wordWrap/>
        <w:jc w:val="left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Registered by: IMAN JAPLAGHY</w:t>
      </w:r>
    </w:p>
    <w:p>
      <w:pPr>
        <w:wordWrap/>
        <w:jc w:val="left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Registration address: No.: 1o DUBAI BAZAR 15KHORDA ST, BAZAR TEHRAN, IRAN</w:t>
      </w:r>
    </w:p>
    <w:p>
      <w:pPr>
        <w:wordWrap/>
        <w:jc w:val="left"/>
      </w:pPr>
      <w:r>
        <w:t>Registration validity as of B.C June 14, 2009 to June 13, 2019</w:t>
      </w:r>
    </w:p>
    <w:p>
      <w:pPr>
        <w:wordWrap/>
        <w:jc w:val="left"/>
      </w:pPr>
      <w:r>
        <w:t xml:space="preserve">Issued by the director, Li Jianchang </w:t>
      </w:r>
    </w:p>
    <w:p>
      <w:pPr>
        <w:wordWrap/>
        <w:jc w:val="left"/>
        <w:rPr>
          <w:rFonts w:hint="default"/>
        </w:rPr>
      </w:pPr>
      <w:r>
        <w:rPr>
          <w:rFonts w:hint="eastAsia"/>
        </w:rPr>
        <w:t>Trademark Office</w:t>
      </w:r>
      <w:r>
        <w:rPr>
          <w:rFonts w:hint="default"/>
        </w:rPr>
        <w:t xml:space="preserve">, </w:t>
      </w:r>
      <w:r>
        <w:rPr>
          <w:rFonts w:hint="eastAsia"/>
        </w:rPr>
        <w:t>General Administration for Industry and Commerce</w:t>
      </w:r>
      <w:r>
        <w:rPr>
          <w:rFonts w:hint="default"/>
        </w:rPr>
        <w:t xml:space="preserve"> of PRC (sealed)</w:t>
      </w:r>
    </w:p>
    <w:p>
      <w:pPr>
        <w:wordWrap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wordWrap/>
        <w:jc w:val="left"/>
        <w:rPr>
          <w:rFonts w:hint="default"/>
        </w:rPr>
      </w:pPr>
    </w:p>
    <w:p>
      <w:pPr>
        <w:wordWrap/>
        <w:jc w:val="center"/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Trademark Registration Renewal Certificate</w:t>
      </w:r>
    </w:p>
    <w:p>
      <w:pPr>
        <w:wordWrap/>
        <w:jc w:val="left"/>
        <w:rPr>
          <w:rFonts w:hint="default"/>
        </w:rPr>
      </w:pPr>
      <w:r>
        <w:rPr>
          <w:rFonts w:hint="default"/>
        </w:rPr>
        <w:t>This is to certify that No. 5130793 trademark class III registration is renewed</w:t>
      </w:r>
    </w:p>
    <w:p>
      <w:pPr>
        <w:wordWrap/>
        <w:jc w:val="left"/>
        <w:rPr>
          <w:rFonts w:hint="default"/>
        </w:rPr>
      </w:pPr>
      <w:r>
        <w:rPr>
          <w:rFonts w:hint="default"/>
        </w:rPr>
        <w:t>The r</w:t>
      </w:r>
      <w:r>
        <w:rPr>
          <w:rFonts w:hint="default"/>
        </w:rPr>
        <w:t xml:space="preserve">egistration </w:t>
      </w:r>
      <w:r>
        <w:rPr>
          <w:rFonts w:hint="default"/>
        </w:rPr>
        <w:t>r</w:t>
      </w:r>
      <w:r>
        <w:rPr>
          <w:rFonts w:hint="default"/>
        </w:rPr>
        <w:t>enewal</w:t>
      </w:r>
      <w:r>
        <w:rPr>
          <w:rFonts w:hint="default"/>
        </w:rPr>
        <w:t xml:space="preserve"> is valid for June 13, 2029</w:t>
      </w:r>
    </w:p>
    <w:p>
      <w:pPr>
        <w:wordWrap/>
        <w:jc w:val="left"/>
        <w:rPr>
          <w:rFonts w:hint="default"/>
        </w:rPr>
      </w:pPr>
      <w:r>
        <w:rPr>
          <w:rFonts w:hint="default"/>
        </w:rPr>
        <w:t xml:space="preserve">Issuing organ: </w:t>
      </w:r>
      <w:r>
        <w:rPr>
          <w:rFonts w:hint="eastAsia"/>
        </w:rPr>
        <w:t>Trademark Office</w:t>
      </w:r>
      <w:r>
        <w:rPr>
          <w:rFonts w:hint="default"/>
        </w:rPr>
        <w:t xml:space="preserve">, </w:t>
      </w:r>
      <w:r>
        <w:rPr>
          <w:rFonts w:hint="eastAsia"/>
        </w:rPr>
        <w:t>General Administration for Industry and Commerce</w:t>
      </w:r>
      <w:r>
        <w:rPr>
          <w:rFonts w:hint="default"/>
        </w:rPr>
        <w:t xml:space="preserve"> of PRC (sealed)</w:t>
      </w:r>
    </w:p>
    <w:p>
      <w:pPr>
        <w:wordWrap/>
        <w:jc w:val="left"/>
        <w:rPr>
          <w:rFonts w:hint="default"/>
        </w:rPr>
      </w:pPr>
      <w:r>
        <w:rPr>
          <w:rFonts w:hint="default"/>
        </w:rPr>
        <w:t>Note: this certificate shall be used with the Trade Registration Certificate</w:t>
      </w:r>
    </w:p>
    <w:p>
      <w:pPr>
        <w:wordWrap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wordWrap/>
        <w:jc w:val="left"/>
        <w:rPr>
          <w:rFonts w:hint="default"/>
        </w:rPr>
      </w:pPr>
    </w:p>
    <w:p>
      <w:pPr>
        <w:wordWrap/>
        <w:jc w:val="center"/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Notarization</w:t>
      </w:r>
    </w:p>
    <w:p>
      <w:pPr>
        <w:wordWrap w:val="0"/>
        <w:jc w:val="right"/>
        <w:rPr>
          <w:rFonts w:hint="default"/>
        </w:rPr>
      </w:pPr>
      <w:r>
        <w:rPr>
          <w:rFonts w:hint="default"/>
        </w:rPr>
        <w:t>(2019) ZYZWM ZI No. 197</w:t>
      </w:r>
    </w:p>
    <w:p>
      <w:pPr>
        <w:wordWrap/>
        <w:jc w:val="left"/>
        <w:rPr>
          <w:rFonts w:hint="default"/>
        </w:rPr>
      </w:pPr>
      <w:r>
        <w:rPr>
          <w:rFonts w:hint="default"/>
        </w:rPr>
        <w:t>Applicant: I</w:t>
      </w:r>
      <w:r>
        <w:rPr>
          <w:rFonts w:hint="default"/>
        </w:rPr>
        <w:t>MAN JAPLAGHY</w:t>
      </w:r>
      <w:r>
        <w:rPr>
          <w:rFonts w:hint="default"/>
        </w:rPr>
        <w:t>, male, born in September 29, 1981, nationality: Iran, The Islamic Republic of Iran passport No.: B96178195</w:t>
      </w:r>
    </w:p>
    <w:p>
      <w:pPr>
        <w:wordWrap/>
        <w:jc w:val="left"/>
        <w:rPr>
          <w:rFonts w:hint="default"/>
        </w:rPr>
      </w:pPr>
      <w:r>
        <w:rPr>
          <w:rFonts w:hint="default"/>
        </w:rPr>
        <w:t>Notarization</w:t>
      </w:r>
      <w:r>
        <w:rPr>
          <w:rFonts w:hint="default"/>
        </w:rPr>
        <w:t xml:space="preserve"> matter: trademark registration certificate</w:t>
      </w:r>
    </w:p>
    <w:p>
      <w:pPr>
        <w:wordWrap/>
        <w:jc w:val="left"/>
        <w:rPr>
          <w:rFonts w:hint="default"/>
        </w:rPr>
      </w:pPr>
      <w:r>
        <w:rPr>
          <w:rFonts w:hint="default"/>
        </w:rPr>
        <w:t xml:space="preserve">This is to certify that the original </w:t>
      </w:r>
      <w:r>
        <w:rPr>
          <w:rFonts w:hint="default"/>
        </w:rPr>
        <w:t>trademark registration certificate</w:t>
      </w:r>
      <w:r>
        <w:rPr>
          <w:rFonts w:hint="default"/>
        </w:rPr>
        <w:t xml:space="preserve"> issued by </w:t>
      </w:r>
      <w:r>
        <w:rPr>
          <w:rFonts w:hint="eastAsia"/>
        </w:rPr>
        <w:t>Trademark Office</w:t>
      </w:r>
      <w:r>
        <w:rPr>
          <w:rFonts w:hint="default"/>
        </w:rPr>
        <w:t xml:space="preserve">, </w:t>
      </w:r>
      <w:r>
        <w:rPr>
          <w:rFonts w:hint="eastAsia"/>
        </w:rPr>
        <w:t>General Administration for Industry and Commerce</w:t>
      </w:r>
      <w:r>
        <w:rPr>
          <w:rFonts w:hint="default"/>
        </w:rPr>
        <w:t xml:space="preserve"> of PRC</w:t>
      </w:r>
      <w:r>
        <w:rPr>
          <w:rFonts w:hint="default"/>
        </w:rPr>
        <w:t xml:space="preserve"> to </w:t>
      </w:r>
      <w:r>
        <w:rPr>
          <w:rFonts w:hint="default"/>
        </w:rPr>
        <w:t>IMAN JAPLAGHY</w:t>
      </w:r>
      <w:r>
        <w:rPr>
          <w:rFonts w:hint="default"/>
        </w:rPr>
        <w:t xml:space="preserve"> on June 14, 2009 is consistent with the copy aforesaid, and truthful.</w:t>
      </w:r>
    </w:p>
    <w:p>
      <w:pPr>
        <w:wordWrap/>
        <w:jc w:val="right"/>
        <w:rPr>
          <w:rFonts w:hint="default"/>
        </w:rPr>
      </w:pPr>
      <w:r>
        <w:rPr>
          <w:rFonts w:hint="default"/>
        </w:rPr>
        <w:t>Notarization</w:t>
      </w:r>
      <w:r>
        <w:rPr>
          <w:rFonts w:hint="default"/>
        </w:rPr>
        <w:t xml:space="preserve"> Office in Yiwu City, Zhejiang Province, PRC</w:t>
      </w:r>
    </w:p>
    <w:p>
      <w:pPr>
        <w:wordWrap/>
        <w:jc w:val="right"/>
        <w:rPr>
          <w:rFonts w:hint="default"/>
        </w:rPr>
      </w:pPr>
      <w:r>
        <w:rPr>
          <w:rFonts w:hint="default"/>
        </w:rPr>
        <w:t>Notary: Luo</w:t>
      </w:r>
    </w:p>
    <w:p>
      <w:pPr>
        <w:wordWrap/>
        <w:jc w:val="right"/>
        <w:rPr>
          <w:rFonts w:hint="default"/>
        </w:rPr>
      </w:pPr>
      <w:bookmarkStart w:id="0" w:name="_GoBack"/>
      <w:bookmarkEnd w:id="0"/>
      <w:r>
        <w:rPr>
          <w:rFonts w:hint="default"/>
        </w:rPr>
        <w:t>January 18. 2019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Apple SD Gothic Neo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Apple SD Gothic Neo">
    <w:panose1 w:val="02000300000000000000"/>
    <w:charset w:val="86"/>
    <w:family w:val="auto"/>
    <w:pitch w:val="default"/>
    <w:sig w:usb0="00000000" w:usb1="00000000" w:usb2="00000000" w:usb3="00000000" w:csb0="003E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D7FDD1"/>
    <w:rsid w:val="F9EF62E1"/>
    <w:rsid w:val="FFD7F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Office_2.2.0.623_F1E327BC-269C-435d-A152-05C5408002CA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2019-01-19T12:36:00Z</dcterms:created>
  <dc:creator>claudia</dc:creator>
  <cp:lastModifiedBy>claudia</cp:lastModifiedBy>
  <dcterms:modified xsi:type="dcterms:W3CDTF">2019-01-19T13:34:27Z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2052-2.2.0.623</vt:lpwstr>
  </property>
</Properties>
</file>