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8E" w:rsidRDefault="003F6D47" w:rsidP="008B2C4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دقت</w:t>
      </w:r>
      <w:r w:rsidR="008B2C43">
        <w:rPr>
          <w:rFonts w:hint="cs"/>
          <w:rtl/>
          <w:lang w:bidi="fa-IR"/>
        </w:rPr>
        <w:t xml:space="preserve"> و بررسی نقطۀ تلاقی بازاریابی و عرضۀ محصول، عملکرد رشد بر روی مشتری و اکتساب مشتری، فعال</w:t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>سازی، ابقاء و بالا رفتن نرخ افزایشِ آنان تمرکز می</w:t>
      </w:r>
      <w:r w:rsidR="008B2C43">
        <w:rPr>
          <w:rtl/>
          <w:lang w:bidi="fa-IR"/>
        </w:rPr>
        <w:softHyphen/>
      </w:r>
      <w:r w:rsidR="008B2C43">
        <w:rPr>
          <w:vertAlign w:val="subscript"/>
          <w:rtl/>
          <w:lang w:bidi="fa-IR"/>
        </w:rPr>
        <w:softHyphen/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>نماید. با مرور و رؤیت توسعۀ محصول و بازاریابی به عنوان عملکردهایی یکپارچه به عنوان مکان</w:t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>هایی برای ذخیره</w:t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>سازی ، کمپانی</w:t>
      </w:r>
      <w:r w:rsidR="008B2C43">
        <w:rPr>
          <w:vertAlign w:val="subscript"/>
          <w:rtl/>
          <w:lang w:bidi="fa-IR"/>
        </w:rPr>
        <w:softHyphen/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>ها در حال محقق نمودنِ ابتکارات و بداعات و نتایج حاصل از آن می</w:t>
      </w:r>
      <w:r w:rsidR="008B2C43">
        <w:rPr>
          <w:rtl/>
          <w:lang w:bidi="fa-IR"/>
        </w:rPr>
        <w:softHyphen/>
      </w:r>
      <w:r w:rsidR="008B2C43">
        <w:rPr>
          <w:rFonts w:hint="cs"/>
          <w:rtl/>
          <w:lang w:bidi="fa-IR"/>
        </w:rPr>
        <w:t xml:space="preserve">باشند. </w:t>
      </w:r>
    </w:p>
    <w:p w:rsidR="008B2C43" w:rsidRPr="008B2C43" w:rsidRDefault="008B2C43" w:rsidP="008B2C4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نقش جدید اغلب مدیریتِ رشد</w:t>
      </w:r>
      <w:r w:rsidR="003F6D4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PM</w:t>
      </w:r>
      <w:r>
        <w:rPr>
          <w:rFonts w:hint="cs"/>
          <w:rtl/>
          <w:lang w:bidi="fa-IR"/>
        </w:rPr>
        <w:t xml:space="preserve"> رشد ، رأس هرَم آن ، یا رخنه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کنندگان روندِ رشد و توسعه </w:t>
      </w:r>
      <w:r>
        <w:rPr>
          <w:rFonts w:hint="cs"/>
          <w:rtl/>
          <w:lang w:bidi="fa-IR"/>
        </w:rPr>
        <w:t>نامیده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شود.</w:t>
      </w:r>
      <w:r>
        <w:rPr>
          <w:rFonts w:hint="cs"/>
          <w:rtl/>
          <w:lang w:bidi="fa-IR"/>
        </w:rPr>
        <w:t xml:space="preserve"> در ایفاء این نقش، شما معمولاً گزارشی مستقیم به رئیس هیئت مدیره یا یکی از اعضای گروه اجرایی</w:t>
      </w:r>
      <w:r w:rsidR="003F6D47">
        <w:rPr>
          <w:rFonts w:hint="cs"/>
          <w:rtl/>
          <w:lang w:bidi="fa-IR"/>
        </w:rPr>
        <w:t>، مانند نائب رئیس قسمت تولید محصول یا مسئول و مدیر امور بازاریابی</w:t>
      </w:r>
      <w:r>
        <w:rPr>
          <w:rFonts w:hint="cs"/>
          <w:rtl/>
          <w:lang w:bidi="fa-IR"/>
        </w:rPr>
        <w:t xml:space="preserve"> ارائه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کنید. </w:t>
      </w:r>
      <w:r w:rsidR="003F6D47">
        <w:rPr>
          <w:rFonts w:hint="cs"/>
          <w:rtl/>
          <w:lang w:bidi="fa-IR"/>
        </w:rPr>
        <w:t xml:space="preserve">در این مسیر، با مهندسان ، طراحان متخصصین تجزیه و تحلیل، مدیران تولید، افراد عامل و دست اندرکارِ خط تولید دربارۀ بازاریابی و به منظور طراحی و اجرای ابداعات و ابتکارات همراه خواهید بود. </w:t>
      </w:r>
      <w:bookmarkStart w:id="0" w:name="_GoBack"/>
      <w:bookmarkEnd w:id="0"/>
    </w:p>
    <w:sectPr w:rsidR="008B2C43" w:rsidRPr="008B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3"/>
    <w:rsid w:val="003F6D47"/>
    <w:rsid w:val="008B2C43"/>
    <w:rsid w:val="00C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4444"/>
  <w15:chartTrackingRefBased/>
  <w15:docId w15:val="{87DD1321-49D2-42AA-8A7C-E939085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2018-01-24T06:44:00Z</dcterms:created>
  <dcterms:modified xsi:type="dcterms:W3CDTF">2018-01-24T06:59:00Z</dcterms:modified>
</cp:coreProperties>
</file>