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DA" w:rsidRPr="00411DEA" w:rsidRDefault="00CC368D" w:rsidP="00CC368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it-IT"/>
        </w:rPr>
      </w:pPr>
      <w:r w:rsidRPr="00411DEA">
        <w:rPr>
          <w:rFonts w:asciiTheme="majorBidi" w:hAnsiTheme="majorBidi" w:cstheme="majorBidi"/>
          <w:b/>
          <w:bCs/>
          <w:sz w:val="24"/>
          <w:szCs w:val="24"/>
          <w:u w:val="single"/>
          <w:lang w:val="it-IT"/>
        </w:rPr>
        <w:t>Contratto di lavoro</w:t>
      </w:r>
    </w:p>
    <w:p w:rsidR="00CC368D" w:rsidRDefault="00CC368D" w:rsidP="00CC368D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 w:rsidRPr="00411DEA">
        <w:rPr>
          <w:rFonts w:asciiTheme="majorBidi" w:hAnsiTheme="majorBidi" w:cstheme="majorBidi"/>
          <w:sz w:val="24"/>
          <w:szCs w:val="24"/>
          <w:lang w:val="it-IT"/>
        </w:rPr>
        <w:tab/>
      </w:r>
      <w:r w:rsidR="003825F8" w:rsidRPr="003825F8">
        <w:rPr>
          <w:rFonts w:asciiTheme="majorBidi" w:hAnsiTheme="majorBidi" w:cstheme="majorBidi"/>
          <w:sz w:val="24"/>
          <w:szCs w:val="24"/>
          <w:lang w:val="it-IT"/>
        </w:rPr>
        <w:t xml:space="preserve">È alla domenica, il 01/07/2017, questo contratto </w:t>
      </w:r>
      <w:r w:rsidR="003825F8">
        <w:rPr>
          <w:rFonts w:asciiTheme="majorBidi" w:hAnsiTheme="majorBidi" w:cstheme="majorBidi"/>
          <w:sz w:val="24"/>
          <w:szCs w:val="24"/>
          <w:lang w:val="it-IT"/>
        </w:rPr>
        <w:t>è stato stipulato tra:</w:t>
      </w:r>
    </w:p>
    <w:p w:rsidR="003825F8" w:rsidRDefault="003825F8" w:rsidP="00570CD0">
      <w:pPr>
        <w:spacing w:after="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570CD0">
        <w:rPr>
          <w:rFonts w:asciiTheme="majorBidi" w:hAnsiTheme="majorBidi" w:cstheme="majorBidi"/>
          <w:b/>
          <w:bCs/>
          <w:sz w:val="24"/>
          <w:szCs w:val="24"/>
          <w:lang w:val="it-IT"/>
        </w:rPr>
        <w:t>Per primo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: </w:t>
      </w:r>
      <w:r w:rsidRPr="0090565E">
        <w:rPr>
          <w:rFonts w:asciiTheme="majorBidi" w:hAnsiTheme="majorBidi" w:cstheme="majorBidi"/>
          <w:b/>
          <w:bCs/>
          <w:sz w:val="24"/>
          <w:szCs w:val="24"/>
          <w:lang w:val="it-IT"/>
        </w:rPr>
        <w:t>L’azienda Art Line per l’organizzazione delle mostre e delle conferenze internazionali</w:t>
      </w:r>
      <w:r>
        <w:rPr>
          <w:rFonts w:asciiTheme="majorBidi" w:hAnsiTheme="majorBidi" w:cstheme="majorBidi"/>
          <w:sz w:val="24"/>
          <w:szCs w:val="24"/>
          <w:lang w:val="it-IT"/>
        </w:rPr>
        <w:t>, che è basata alla strada Ibrahim</w:t>
      </w:r>
      <w:r w:rsidR="0088650B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Refaai </w:t>
      </w:r>
      <w:r w:rsidR="00570CD0">
        <w:rPr>
          <w:rFonts w:asciiTheme="majorBidi" w:hAnsiTheme="majorBidi" w:cstheme="majorBidi"/>
          <w:sz w:val="24"/>
          <w:szCs w:val="24"/>
          <w:lang w:val="it-IT"/>
        </w:rPr>
        <w:t>n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. (57)- il distretto ottavo- la Città Nasser- la registrazione commerciale </w:t>
      </w:r>
      <w:r w:rsidR="00570CD0">
        <w:rPr>
          <w:rFonts w:asciiTheme="majorBidi" w:hAnsiTheme="majorBidi" w:cstheme="majorBidi"/>
          <w:sz w:val="24"/>
          <w:szCs w:val="24"/>
          <w:lang w:val="it-IT"/>
        </w:rPr>
        <w:t>n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. (535)- Investimento del Cairo- rappresentata in questo contratto dal Signor Ingegnere </w:t>
      </w:r>
      <w:r w:rsidR="0088650B">
        <w:rPr>
          <w:rFonts w:asciiTheme="majorBidi" w:hAnsiTheme="majorBidi" w:cstheme="majorBidi"/>
          <w:sz w:val="24"/>
          <w:szCs w:val="24"/>
          <w:lang w:val="it-IT"/>
        </w:rPr>
        <w:t xml:space="preserve">/ Ahmed Allam- come </w:t>
      </w:r>
      <w:r w:rsidR="0094250A" w:rsidRPr="0094250A">
        <w:rPr>
          <w:rFonts w:asciiTheme="majorBidi" w:hAnsiTheme="majorBidi" w:cstheme="majorBidi"/>
          <w:sz w:val="24"/>
          <w:szCs w:val="24"/>
          <w:lang w:val="it-IT"/>
        </w:rPr>
        <w:t>Presidente del Consiglio di Amministrazione</w:t>
      </w:r>
      <w:r w:rsidR="0088650B">
        <w:rPr>
          <w:rFonts w:asciiTheme="majorBidi" w:hAnsiTheme="majorBidi" w:cstheme="majorBidi"/>
          <w:sz w:val="24"/>
          <w:szCs w:val="24"/>
          <w:lang w:val="it-IT"/>
        </w:rPr>
        <w:t>.</w:t>
      </w:r>
    </w:p>
    <w:p w:rsidR="0088650B" w:rsidRDefault="0088650B" w:rsidP="003825F8">
      <w:pPr>
        <w:spacing w:after="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>(</w:t>
      </w:r>
      <w:r w:rsidRPr="002B4CB7">
        <w:rPr>
          <w:rFonts w:asciiTheme="majorBidi" w:hAnsiTheme="majorBidi" w:cstheme="majorBidi"/>
          <w:b/>
          <w:bCs/>
          <w:sz w:val="24"/>
          <w:szCs w:val="24"/>
          <w:lang w:val="it-IT"/>
        </w:rPr>
        <w:t>Prima Parte</w:t>
      </w:r>
      <w:r>
        <w:rPr>
          <w:rFonts w:asciiTheme="majorBidi" w:hAnsiTheme="majorBidi" w:cstheme="majorBidi"/>
          <w:sz w:val="24"/>
          <w:szCs w:val="24"/>
          <w:lang w:val="it-IT"/>
        </w:rPr>
        <w:t>)</w:t>
      </w:r>
    </w:p>
    <w:p w:rsidR="0088650B" w:rsidRDefault="0088650B" w:rsidP="003825F8">
      <w:pPr>
        <w:spacing w:after="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570CD0">
        <w:rPr>
          <w:rFonts w:asciiTheme="majorBidi" w:hAnsiTheme="majorBidi" w:cstheme="majorBidi"/>
          <w:b/>
          <w:bCs/>
          <w:sz w:val="24"/>
          <w:szCs w:val="24"/>
          <w:lang w:val="it-IT"/>
        </w:rPr>
        <w:t>Per secondo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: </w:t>
      </w:r>
      <w:r w:rsidRPr="0090565E">
        <w:rPr>
          <w:rFonts w:asciiTheme="majorBidi" w:hAnsiTheme="majorBidi" w:cstheme="majorBidi"/>
          <w:b/>
          <w:bCs/>
          <w:sz w:val="24"/>
          <w:szCs w:val="24"/>
          <w:lang w:val="it-IT"/>
        </w:rPr>
        <w:t>Il Signor/ Mustafa Magdi Abu Hashem Metwalli</w:t>
      </w:r>
      <w:r>
        <w:rPr>
          <w:rFonts w:asciiTheme="majorBidi" w:hAnsiTheme="majorBidi" w:cstheme="majorBidi"/>
          <w:sz w:val="24"/>
          <w:szCs w:val="24"/>
          <w:lang w:val="it-IT"/>
        </w:rPr>
        <w:t>- il quale ha una carta d’identità numero (29012121201451) datata il 01/2017, ed il suo indirizzo è: vicina (8)- Salhia Jadida- Sharqia.</w:t>
      </w:r>
    </w:p>
    <w:p w:rsidR="0088650B" w:rsidRDefault="0088650B" w:rsidP="003825F8">
      <w:pPr>
        <w:spacing w:after="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>(</w:t>
      </w:r>
      <w:r w:rsidRPr="002B4CB7">
        <w:rPr>
          <w:rFonts w:asciiTheme="majorBidi" w:hAnsiTheme="majorBidi" w:cstheme="majorBidi"/>
          <w:b/>
          <w:bCs/>
          <w:sz w:val="24"/>
          <w:szCs w:val="24"/>
          <w:lang w:val="it-IT"/>
        </w:rPr>
        <w:t>Seconda Parte</w:t>
      </w:r>
      <w:r>
        <w:rPr>
          <w:rFonts w:asciiTheme="majorBidi" w:hAnsiTheme="majorBidi" w:cstheme="majorBidi"/>
          <w:sz w:val="24"/>
          <w:szCs w:val="24"/>
          <w:lang w:val="it-IT"/>
        </w:rPr>
        <w:t>)</w:t>
      </w:r>
    </w:p>
    <w:p w:rsidR="0088650B" w:rsidRDefault="0088650B" w:rsidP="003825F8">
      <w:pPr>
        <w:spacing w:after="0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88650B" w:rsidRDefault="0088650B" w:rsidP="0088650B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 xml:space="preserve">Dopo che </w:t>
      </w:r>
      <w:r w:rsidRPr="0088650B">
        <w:rPr>
          <w:rFonts w:asciiTheme="majorBidi" w:hAnsiTheme="majorBidi" w:cstheme="majorBidi"/>
          <w:sz w:val="24"/>
          <w:szCs w:val="24"/>
          <w:lang w:val="it-IT"/>
        </w:rPr>
        <w:t xml:space="preserve">le 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due </w:t>
      </w:r>
      <w:r w:rsidRPr="0088650B">
        <w:rPr>
          <w:rFonts w:asciiTheme="majorBidi" w:hAnsiTheme="majorBidi" w:cstheme="majorBidi"/>
          <w:sz w:val="24"/>
          <w:szCs w:val="24"/>
          <w:lang w:val="it-IT"/>
        </w:rPr>
        <w:t>parti hanno riconosciuto la loro idoneità a stipulare contratti e</w:t>
      </w:r>
      <w:r>
        <w:rPr>
          <w:rFonts w:asciiTheme="majorBidi" w:hAnsiTheme="majorBidi" w:cstheme="majorBidi"/>
          <w:sz w:val="24"/>
          <w:szCs w:val="24"/>
          <w:lang w:val="it-IT"/>
        </w:rPr>
        <w:t>d</w:t>
      </w:r>
      <w:r w:rsidRPr="0088650B">
        <w:rPr>
          <w:rFonts w:asciiTheme="majorBidi" w:hAnsiTheme="majorBidi" w:cstheme="majorBidi"/>
          <w:sz w:val="24"/>
          <w:szCs w:val="24"/>
          <w:lang w:val="it-IT"/>
        </w:rPr>
        <w:t xml:space="preserve"> agire legalmente, hanno convenuto che 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88650B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88650B">
        <w:rPr>
          <w:rFonts w:asciiTheme="majorBidi" w:hAnsiTheme="majorBidi" w:cstheme="majorBidi"/>
          <w:sz w:val="24"/>
          <w:szCs w:val="24"/>
          <w:lang w:val="it-IT"/>
        </w:rPr>
        <w:t xml:space="preserve">arte </w:t>
      </w:r>
      <w:r>
        <w:rPr>
          <w:rFonts w:asciiTheme="majorBidi" w:hAnsiTheme="majorBidi" w:cstheme="majorBidi"/>
          <w:sz w:val="24"/>
          <w:szCs w:val="24"/>
          <w:lang w:val="it-IT"/>
        </w:rPr>
        <w:t>lavorer</w:t>
      </w:r>
      <w:r w:rsidRPr="0088650B">
        <w:rPr>
          <w:rFonts w:asciiTheme="majorBidi" w:hAnsiTheme="majorBidi" w:cstheme="majorBidi"/>
          <w:sz w:val="24"/>
          <w:szCs w:val="24"/>
          <w:lang w:val="it-IT"/>
        </w:rPr>
        <w:t xml:space="preserve">à per la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88650B">
        <w:rPr>
          <w:rFonts w:asciiTheme="majorBidi" w:hAnsiTheme="majorBidi" w:cstheme="majorBidi"/>
          <w:sz w:val="24"/>
          <w:szCs w:val="24"/>
          <w:lang w:val="it-IT"/>
        </w:rPr>
        <w:t xml:space="preserve">rima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88650B">
        <w:rPr>
          <w:rFonts w:asciiTheme="majorBidi" w:hAnsiTheme="majorBidi" w:cstheme="majorBidi"/>
          <w:sz w:val="24"/>
          <w:szCs w:val="24"/>
          <w:lang w:val="it-IT"/>
        </w:rPr>
        <w:t>arte alle seguenti condizioni:</w:t>
      </w:r>
    </w:p>
    <w:p w:rsidR="0088650B" w:rsidRPr="008223AB" w:rsidRDefault="0088650B" w:rsidP="0088650B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8223AB">
        <w:rPr>
          <w:rFonts w:asciiTheme="majorBidi" w:hAnsiTheme="majorBidi" w:cstheme="majorBidi"/>
          <w:b/>
          <w:bCs/>
          <w:sz w:val="24"/>
          <w:szCs w:val="24"/>
          <w:lang w:val="it-IT"/>
        </w:rPr>
        <w:t>Primo Articolo</w:t>
      </w:r>
    </w:p>
    <w:p w:rsidR="0088650B" w:rsidRDefault="0016039C" w:rsidP="0016039C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arte lavora per la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rima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>arte</w:t>
      </w:r>
      <w:r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 e sotto la sua supervisione come "</w:t>
      </w:r>
      <w:r w:rsidRPr="008223AB">
        <w:rPr>
          <w:rFonts w:asciiTheme="majorBidi" w:hAnsiTheme="majorBidi" w:cstheme="majorBidi"/>
          <w:b/>
          <w:bCs/>
          <w:sz w:val="24"/>
          <w:szCs w:val="24"/>
          <w:lang w:val="it-IT"/>
        </w:rPr>
        <w:t>Direttore della Direzione degli Affari Amministrativi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>"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nell’ azienda.</w:t>
      </w:r>
    </w:p>
    <w:p w:rsidR="0016039C" w:rsidRDefault="0016039C" w:rsidP="0016039C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16039C" w:rsidRPr="008223AB" w:rsidRDefault="0016039C" w:rsidP="0016039C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8223AB">
        <w:rPr>
          <w:rFonts w:asciiTheme="majorBidi" w:hAnsiTheme="majorBidi" w:cstheme="majorBidi"/>
          <w:b/>
          <w:bCs/>
          <w:sz w:val="24"/>
          <w:szCs w:val="24"/>
          <w:lang w:val="it-IT"/>
        </w:rPr>
        <w:t>Secondo Articolo</w:t>
      </w:r>
    </w:p>
    <w:p w:rsidR="0016039C" w:rsidRDefault="0016039C" w:rsidP="0016039C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>Q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uesto contratto </w:t>
      </w:r>
      <w:r>
        <w:rPr>
          <w:rFonts w:asciiTheme="majorBidi" w:hAnsiTheme="majorBidi" w:cstheme="majorBidi"/>
          <w:sz w:val="24"/>
          <w:szCs w:val="24"/>
          <w:lang w:val="it-IT"/>
        </w:rPr>
        <w:t>si dura per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 un anno a partire dal 01/07/2016 e 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si 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>termina il 30/07/2019</w:t>
      </w:r>
      <w:r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 e sarà rinnovato automaticamente per periodi simili, a meno che la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rima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arte non informi 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arte, almeno un mese prima della scadenza </w:t>
      </w:r>
      <w:r>
        <w:rPr>
          <w:rFonts w:asciiTheme="majorBidi" w:hAnsiTheme="majorBidi" w:cstheme="majorBidi"/>
          <w:sz w:val="24"/>
          <w:szCs w:val="24"/>
          <w:lang w:val="it-IT"/>
        </w:rPr>
        <w:t>d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>el periodo effettivo, che non desidera rinnovare il contratto in conformità a</w:t>
      </w:r>
      <w:r>
        <w:rPr>
          <w:rFonts w:asciiTheme="majorBidi" w:hAnsiTheme="majorBidi" w:cstheme="majorBidi"/>
          <w:sz w:val="24"/>
          <w:szCs w:val="24"/>
          <w:lang w:val="it-IT"/>
        </w:rPr>
        <w:t>d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 una lettera registrata indirizzata al luogo selezionato della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arte, 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che è 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>indicato all'inizio del contratto.</w:t>
      </w:r>
    </w:p>
    <w:p w:rsidR="0016039C" w:rsidRDefault="0016039C" w:rsidP="0016039C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16039C" w:rsidRPr="006976C8" w:rsidRDefault="0016039C" w:rsidP="0016039C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6976C8">
        <w:rPr>
          <w:rFonts w:asciiTheme="majorBidi" w:hAnsiTheme="majorBidi" w:cstheme="majorBidi"/>
          <w:b/>
          <w:bCs/>
          <w:sz w:val="24"/>
          <w:szCs w:val="24"/>
          <w:lang w:val="it-IT"/>
        </w:rPr>
        <w:t>Terzo Articolo</w:t>
      </w:r>
    </w:p>
    <w:p w:rsidR="0016039C" w:rsidRDefault="0016039C" w:rsidP="00502419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 xml:space="preserve">I primi tre mesi (la data 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in cui 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>arte si unisce al lavoro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) si considerano come un periodo di prova, e la </w:t>
      </w:r>
      <w:r w:rsidR="004D1D49">
        <w:rPr>
          <w:rFonts w:asciiTheme="majorBidi" w:hAnsiTheme="majorBidi" w:cstheme="majorBidi"/>
          <w:sz w:val="24"/>
          <w:szCs w:val="24"/>
          <w:lang w:val="it-IT"/>
        </w:rPr>
        <w:t>Prima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Parte 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può, durante questo periodo, </w:t>
      </w:r>
      <w:r w:rsidR="004D1D49">
        <w:rPr>
          <w:rFonts w:asciiTheme="majorBidi" w:hAnsiTheme="majorBidi" w:cstheme="majorBidi"/>
          <w:sz w:val="24"/>
          <w:szCs w:val="24"/>
          <w:lang w:val="it-IT"/>
        </w:rPr>
        <w:t>terminare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 il contratto a</w:t>
      </w:r>
      <w:r w:rsidR="004D1D49">
        <w:rPr>
          <w:rFonts w:asciiTheme="majorBidi" w:hAnsiTheme="majorBidi" w:cstheme="majorBidi"/>
          <w:sz w:val="24"/>
          <w:szCs w:val="24"/>
          <w:lang w:val="it-IT"/>
        </w:rPr>
        <w:t xml:space="preserve"> sua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 propria volontà</w:t>
      </w:r>
      <w:r w:rsidR="00933EB1"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 e la </w:t>
      </w:r>
      <w:r w:rsidR="00502419"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 w:rsidR="00502419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 xml:space="preserve">arte non ha diritto di opporsi a </w:t>
      </w:r>
      <w:r w:rsidR="00933EB1">
        <w:rPr>
          <w:rFonts w:asciiTheme="majorBidi" w:hAnsiTheme="majorBidi" w:cstheme="majorBidi"/>
          <w:sz w:val="24"/>
          <w:szCs w:val="24"/>
          <w:lang w:val="it-IT"/>
        </w:rPr>
        <w:t xml:space="preserve">sua </w:t>
      </w:r>
      <w:r w:rsidRPr="0016039C">
        <w:rPr>
          <w:rFonts w:asciiTheme="majorBidi" w:hAnsiTheme="majorBidi" w:cstheme="majorBidi"/>
          <w:sz w:val="24"/>
          <w:szCs w:val="24"/>
          <w:lang w:val="it-IT"/>
        </w:rPr>
        <w:t>propria volontà a causa della cessazione del presente contratto.</w:t>
      </w:r>
    </w:p>
    <w:p w:rsidR="00933EB1" w:rsidRDefault="00933EB1" w:rsidP="004D1D49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933EB1" w:rsidRPr="006976C8" w:rsidRDefault="00463C37" w:rsidP="00933EB1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6976C8">
        <w:rPr>
          <w:rFonts w:asciiTheme="majorBidi" w:hAnsiTheme="majorBidi" w:cstheme="majorBidi"/>
          <w:b/>
          <w:bCs/>
          <w:sz w:val="24"/>
          <w:szCs w:val="24"/>
          <w:lang w:val="it-IT"/>
        </w:rPr>
        <w:t>Quarto Articolo</w:t>
      </w:r>
    </w:p>
    <w:p w:rsidR="00463C37" w:rsidRDefault="00463C37" w:rsidP="008D6AFF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463C37">
        <w:rPr>
          <w:rFonts w:asciiTheme="majorBidi" w:hAnsiTheme="majorBidi" w:cstheme="majorBidi"/>
          <w:sz w:val="24"/>
          <w:szCs w:val="24"/>
          <w:lang w:val="it-IT"/>
        </w:rPr>
        <w:t xml:space="preserve">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463C37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463C37">
        <w:rPr>
          <w:rFonts w:asciiTheme="majorBidi" w:hAnsiTheme="majorBidi" w:cstheme="majorBidi"/>
          <w:sz w:val="24"/>
          <w:szCs w:val="24"/>
          <w:lang w:val="it-IT"/>
        </w:rPr>
        <w:t xml:space="preserve">arte riconosce che </w:t>
      </w:r>
      <w:r>
        <w:rPr>
          <w:rFonts w:asciiTheme="majorBidi" w:hAnsiTheme="majorBidi" w:cstheme="majorBidi"/>
          <w:sz w:val="24"/>
          <w:szCs w:val="24"/>
          <w:lang w:val="it-IT"/>
        </w:rPr>
        <w:t>lui</w:t>
      </w:r>
      <w:r w:rsidRPr="00463C37">
        <w:rPr>
          <w:rFonts w:asciiTheme="majorBidi" w:hAnsiTheme="majorBidi" w:cstheme="majorBidi"/>
          <w:sz w:val="24"/>
          <w:szCs w:val="24"/>
          <w:lang w:val="it-IT"/>
        </w:rPr>
        <w:t xml:space="preserve"> è pienamente consapevole della sua natura del lavoro, dei rischi lavorativi e dei metodi di prevenzione da tali rischi, e che ha letto i principali sistemi di legge del lavoro </w:t>
      </w:r>
      <w:r>
        <w:rPr>
          <w:rFonts w:asciiTheme="majorBidi" w:hAnsiTheme="majorBidi" w:cstheme="majorBidi"/>
          <w:sz w:val="24"/>
          <w:szCs w:val="24"/>
          <w:lang w:val="it-IT"/>
        </w:rPr>
        <w:t>della</w:t>
      </w:r>
      <w:r w:rsidRPr="00463C37">
        <w:rPr>
          <w:rFonts w:asciiTheme="majorBidi" w:hAnsiTheme="majorBidi" w:cstheme="majorBidi"/>
          <w:sz w:val="24"/>
          <w:szCs w:val="24"/>
          <w:lang w:val="it-IT"/>
        </w:rPr>
        <w:t xml:space="preserve"> società, e l</w:t>
      </w:r>
      <w:r>
        <w:rPr>
          <w:rFonts w:asciiTheme="majorBidi" w:hAnsiTheme="majorBidi" w:cstheme="majorBidi"/>
          <w:sz w:val="24"/>
          <w:szCs w:val="24"/>
          <w:lang w:val="it-IT"/>
        </w:rPr>
        <w:t>a regola dell</w:t>
      </w:r>
      <w:r w:rsidRPr="00463C37">
        <w:rPr>
          <w:rFonts w:asciiTheme="majorBidi" w:hAnsiTheme="majorBidi" w:cstheme="majorBidi"/>
          <w:sz w:val="24"/>
          <w:szCs w:val="24"/>
          <w:lang w:val="it-IT"/>
        </w:rPr>
        <w:t xml:space="preserve">e penalità che lui </w:t>
      </w:r>
      <w:r w:rsidR="008D6AFF">
        <w:rPr>
          <w:rFonts w:asciiTheme="majorBidi" w:hAnsiTheme="majorBidi" w:cstheme="majorBidi"/>
          <w:sz w:val="24"/>
          <w:szCs w:val="24"/>
          <w:lang w:val="it-IT"/>
        </w:rPr>
        <w:t>l</w:t>
      </w:r>
      <w:r w:rsidRPr="00463C37">
        <w:rPr>
          <w:rFonts w:asciiTheme="majorBidi" w:hAnsiTheme="majorBidi" w:cstheme="majorBidi"/>
          <w:sz w:val="24"/>
          <w:szCs w:val="24"/>
          <w:lang w:val="it-IT"/>
        </w:rPr>
        <w:t>i ha accettati</w:t>
      </w:r>
      <w:r w:rsidR="008D6AFF"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463C37">
        <w:rPr>
          <w:rFonts w:asciiTheme="majorBidi" w:hAnsiTheme="majorBidi" w:cstheme="majorBidi"/>
          <w:sz w:val="24"/>
          <w:szCs w:val="24"/>
          <w:lang w:val="it-IT"/>
        </w:rPr>
        <w:t xml:space="preserve"> e che sono considerati </w:t>
      </w:r>
      <w:r w:rsidR="008D6AFF">
        <w:rPr>
          <w:rFonts w:asciiTheme="majorBidi" w:hAnsiTheme="majorBidi" w:cstheme="majorBidi"/>
          <w:sz w:val="24"/>
          <w:szCs w:val="24"/>
          <w:lang w:val="it-IT"/>
        </w:rPr>
        <w:t xml:space="preserve">come </w:t>
      </w:r>
      <w:r w:rsidRPr="00463C37">
        <w:rPr>
          <w:rFonts w:asciiTheme="majorBidi" w:hAnsiTheme="majorBidi" w:cstheme="majorBidi"/>
          <w:sz w:val="24"/>
          <w:szCs w:val="24"/>
          <w:lang w:val="it-IT"/>
        </w:rPr>
        <w:t>parte integrante del presente documento, e riconosce anche che ha accettato tutte le risoluzioni emanate dalla Prima Parte per quanto riguarda l'organizzazione e il miglior funzionamento della prestazione di lavoro della società.</w:t>
      </w:r>
    </w:p>
    <w:p w:rsidR="00300D55" w:rsidRPr="00502419" w:rsidRDefault="00300D55" w:rsidP="00300D55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502419">
        <w:rPr>
          <w:rFonts w:asciiTheme="majorBidi" w:hAnsiTheme="majorBidi" w:cstheme="majorBidi"/>
          <w:b/>
          <w:bCs/>
          <w:sz w:val="24"/>
          <w:szCs w:val="24"/>
          <w:lang w:val="it-IT"/>
        </w:rPr>
        <w:lastRenderedPageBreak/>
        <w:t>Qunito Articolo</w:t>
      </w:r>
    </w:p>
    <w:p w:rsidR="00300D55" w:rsidRDefault="004135D9" w:rsidP="00396FE8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La </w:t>
      </w:r>
      <w:r w:rsidR="00A83BB4"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 w:rsidR="00A83BB4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arte prende un salario mensile pari a LE 7000 (solo sette mila </w:t>
      </w:r>
      <w:r w:rsidR="00A83BB4">
        <w:rPr>
          <w:rFonts w:asciiTheme="majorBidi" w:hAnsiTheme="majorBidi" w:cstheme="majorBidi"/>
          <w:sz w:val="24"/>
          <w:szCs w:val="24"/>
          <w:lang w:val="it-IT"/>
        </w:rPr>
        <w:t>lire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 egiziane) contro il suo lavoro</w:t>
      </w:r>
      <w:r w:rsidR="00A83BB4"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 e secondo i dati menzionati nella </w:t>
      </w:r>
      <w:r w:rsidR="00A83BB4">
        <w:rPr>
          <w:rFonts w:asciiTheme="majorBidi" w:hAnsiTheme="majorBidi" w:cstheme="majorBidi"/>
          <w:sz w:val="24"/>
          <w:szCs w:val="24"/>
          <w:lang w:val="it-IT"/>
        </w:rPr>
        <w:t>lista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 dei salari sottoscritti dalla </w:t>
      </w:r>
      <w:r w:rsidR="00A83BB4"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 w:rsidR="00A83BB4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arte, e tale </w:t>
      </w:r>
      <w:r w:rsidR="00A83BB4">
        <w:rPr>
          <w:rFonts w:asciiTheme="majorBidi" w:hAnsiTheme="majorBidi" w:cstheme="majorBidi"/>
          <w:sz w:val="24"/>
          <w:szCs w:val="24"/>
          <w:lang w:val="it-IT"/>
        </w:rPr>
        <w:t>salario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 deve essere pagato ogni mese del calendario</w:t>
      </w:r>
      <w:r w:rsidR="00396FE8"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 e </w:t>
      </w:r>
      <w:r w:rsidR="00396FE8">
        <w:rPr>
          <w:rFonts w:asciiTheme="majorBidi" w:hAnsiTheme="majorBidi" w:cstheme="majorBidi"/>
          <w:sz w:val="24"/>
          <w:szCs w:val="24"/>
          <w:lang w:val="it-IT"/>
        </w:rPr>
        <w:t>l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a </w:t>
      </w:r>
      <w:r w:rsidR="00396FE8"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 w:rsidR="00396FE8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arte non ha diritto di esigere dalla </w:t>
      </w:r>
      <w:r w:rsidR="00396FE8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 xml:space="preserve">rima </w:t>
      </w:r>
      <w:r w:rsidR="00396FE8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4135D9">
        <w:rPr>
          <w:rFonts w:asciiTheme="majorBidi" w:hAnsiTheme="majorBidi" w:cstheme="majorBidi"/>
          <w:sz w:val="24"/>
          <w:szCs w:val="24"/>
          <w:lang w:val="it-IT"/>
        </w:rPr>
        <w:t>arte qualsiasi altra obbligazione finanziaria durante la validità del periodo contrattuale o dopo la scadenza.</w:t>
      </w:r>
    </w:p>
    <w:p w:rsidR="00396FE8" w:rsidRPr="00502419" w:rsidRDefault="00396FE8" w:rsidP="00396FE8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502419">
        <w:rPr>
          <w:rFonts w:asciiTheme="majorBidi" w:hAnsiTheme="majorBidi" w:cstheme="majorBidi"/>
          <w:b/>
          <w:bCs/>
          <w:sz w:val="24"/>
          <w:szCs w:val="24"/>
          <w:lang w:val="it-IT"/>
        </w:rPr>
        <w:t>Sesto Articolo</w:t>
      </w:r>
    </w:p>
    <w:p w:rsidR="00396FE8" w:rsidRDefault="00195745" w:rsidP="00CB58E0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95745">
        <w:rPr>
          <w:rFonts w:asciiTheme="majorBidi" w:hAnsiTheme="majorBidi" w:cstheme="majorBidi"/>
          <w:sz w:val="24"/>
          <w:szCs w:val="24"/>
          <w:lang w:val="it-IT"/>
        </w:rPr>
        <w:t xml:space="preserve">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195745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195745">
        <w:rPr>
          <w:rFonts w:asciiTheme="majorBidi" w:hAnsiTheme="majorBidi" w:cstheme="majorBidi"/>
          <w:sz w:val="24"/>
          <w:szCs w:val="24"/>
          <w:lang w:val="it-IT"/>
        </w:rPr>
        <w:t xml:space="preserve">arte si impegna a svolgere 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il </w:t>
      </w:r>
      <w:r w:rsidRPr="00195745">
        <w:rPr>
          <w:rFonts w:asciiTheme="majorBidi" w:hAnsiTheme="majorBidi" w:cstheme="majorBidi"/>
          <w:sz w:val="24"/>
          <w:szCs w:val="24"/>
          <w:lang w:val="it-IT"/>
        </w:rPr>
        <w:t xml:space="preserve">proprio 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lavoro </w:t>
      </w:r>
      <w:r w:rsidRPr="00195745">
        <w:rPr>
          <w:rFonts w:asciiTheme="majorBidi" w:hAnsiTheme="majorBidi" w:cstheme="majorBidi"/>
          <w:sz w:val="24"/>
          <w:szCs w:val="24"/>
          <w:lang w:val="it-IT"/>
        </w:rPr>
        <w:t>con precisione e fedeltà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, </w:t>
      </w:r>
      <w:r w:rsidRPr="00195745">
        <w:rPr>
          <w:rFonts w:asciiTheme="majorBidi" w:hAnsiTheme="majorBidi" w:cstheme="majorBidi"/>
          <w:sz w:val="24"/>
          <w:szCs w:val="24"/>
          <w:lang w:val="it-IT"/>
        </w:rPr>
        <w:t xml:space="preserve"> assegna il tempo di lavoro ufficiale per svolgere i propri compiti assegnati, </w:t>
      </w:r>
      <w:r w:rsidR="001C384F">
        <w:rPr>
          <w:rFonts w:asciiTheme="majorBidi" w:hAnsiTheme="majorBidi" w:cstheme="majorBidi"/>
          <w:sz w:val="24"/>
          <w:szCs w:val="24"/>
          <w:lang w:val="it-IT"/>
        </w:rPr>
        <w:t>e mantiene</w:t>
      </w:r>
      <w:r w:rsidRPr="00195745">
        <w:rPr>
          <w:rFonts w:asciiTheme="majorBidi" w:hAnsiTheme="majorBidi" w:cstheme="majorBidi"/>
          <w:sz w:val="24"/>
          <w:szCs w:val="24"/>
          <w:lang w:val="it-IT"/>
        </w:rPr>
        <w:t xml:space="preserve"> gli orari di lavoro e rispetta i sistemi, le regole e le regolamentazioni del lavoro</w:t>
      </w:r>
      <w:r w:rsidR="001C384F">
        <w:rPr>
          <w:rFonts w:asciiTheme="majorBidi" w:hAnsiTheme="majorBidi" w:cstheme="majorBidi"/>
          <w:sz w:val="24"/>
          <w:szCs w:val="24"/>
          <w:lang w:val="it-IT"/>
        </w:rPr>
        <w:t xml:space="preserve">, </w:t>
      </w:r>
      <w:r w:rsidRPr="00195745">
        <w:rPr>
          <w:rFonts w:asciiTheme="majorBidi" w:hAnsiTheme="majorBidi" w:cstheme="majorBidi"/>
          <w:sz w:val="24"/>
          <w:szCs w:val="24"/>
          <w:lang w:val="it-IT"/>
        </w:rPr>
        <w:t>e</w:t>
      </w:r>
      <w:r w:rsidR="001C384F">
        <w:rPr>
          <w:rFonts w:asciiTheme="majorBidi" w:hAnsiTheme="majorBidi" w:cstheme="majorBidi"/>
          <w:sz w:val="24"/>
          <w:szCs w:val="24"/>
          <w:lang w:val="it-IT"/>
        </w:rPr>
        <w:t>d anche rispetta g</w:t>
      </w:r>
      <w:r w:rsidRPr="00195745">
        <w:rPr>
          <w:rFonts w:asciiTheme="majorBidi" w:hAnsiTheme="majorBidi" w:cstheme="majorBidi"/>
          <w:sz w:val="24"/>
          <w:szCs w:val="24"/>
          <w:lang w:val="it-IT"/>
        </w:rPr>
        <w:t>li ordini e le istruzioni rilasciati dai dirigenti</w:t>
      </w:r>
      <w:r w:rsidR="00CB58E0">
        <w:rPr>
          <w:rFonts w:asciiTheme="majorBidi" w:hAnsiTheme="majorBidi" w:cstheme="majorBidi"/>
          <w:sz w:val="24"/>
          <w:szCs w:val="24"/>
          <w:lang w:val="it-IT"/>
        </w:rPr>
        <w:t xml:space="preserve">, </w:t>
      </w:r>
      <w:r w:rsidRPr="00195745">
        <w:rPr>
          <w:rFonts w:asciiTheme="majorBidi" w:hAnsiTheme="majorBidi" w:cstheme="majorBidi"/>
          <w:sz w:val="24"/>
          <w:szCs w:val="24"/>
          <w:lang w:val="it-IT"/>
        </w:rPr>
        <w:t>e collabora con i suoi colleghi per svolgere gli impegni urgenti necessari per assicurare il comportamento e la regolarità del lavoro</w:t>
      </w:r>
      <w:r w:rsidR="00CB58E0">
        <w:rPr>
          <w:rFonts w:asciiTheme="majorBidi" w:hAnsiTheme="majorBidi" w:cstheme="majorBidi"/>
          <w:sz w:val="24"/>
          <w:szCs w:val="24"/>
          <w:lang w:val="it-IT"/>
        </w:rPr>
        <w:t>, e non divulga</w:t>
      </w:r>
      <w:r w:rsidRPr="00195745">
        <w:rPr>
          <w:rFonts w:asciiTheme="majorBidi" w:hAnsiTheme="majorBidi" w:cstheme="majorBidi"/>
          <w:sz w:val="24"/>
          <w:szCs w:val="24"/>
          <w:lang w:val="it-IT"/>
        </w:rPr>
        <w:t xml:space="preserve"> alcuna questione conosciuta da lui secondo la natura del suo lavoro.</w:t>
      </w:r>
    </w:p>
    <w:p w:rsidR="00502419" w:rsidRDefault="00502419" w:rsidP="00CB58E0">
      <w:pPr>
        <w:spacing w:after="0"/>
        <w:ind w:firstLine="720"/>
        <w:jc w:val="center"/>
        <w:rPr>
          <w:rFonts w:asciiTheme="majorBidi" w:hAnsiTheme="majorBidi" w:cstheme="majorBidi"/>
          <w:sz w:val="24"/>
          <w:szCs w:val="24"/>
          <w:lang w:val="it-IT"/>
        </w:rPr>
      </w:pPr>
    </w:p>
    <w:p w:rsidR="00CB58E0" w:rsidRPr="00502419" w:rsidRDefault="00CB58E0" w:rsidP="00CB58E0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502419">
        <w:rPr>
          <w:rFonts w:asciiTheme="majorBidi" w:hAnsiTheme="majorBidi" w:cstheme="majorBidi"/>
          <w:b/>
          <w:bCs/>
          <w:sz w:val="24"/>
          <w:szCs w:val="24"/>
          <w:lang w:val="it-IT"/>
        </w:rPr>
        <w:t>Settimo Articolo</w:t>
      </w:r>
    </w:p>
    <w:p w:rsidR="00CB58E0" w:rsidRDefault="00333297" w:rsidP="004B1154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È vietato alla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arte associarsi a qualsiasi attività, anche indirettamente, durante il periodo del presente contratto, con qualsiasi persona o autorità, anche se in ore fuori dal suo lavoro per la </w:t>
      </w:r>
      <w:r w:rsidR="007E5197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rima </w:t>
      </w:r>
      <w:r w:rsidR="007E5197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>arte, oppure pratica o partecipa a qualsiasi progetto emulato</w:t>
      </w:r>
      <w:r w:rsidR="007E5197">
        <w:rPr>
          <w:rFonts w:asciiTheme="majorBidi" w:hAnsiTheme="majorBidi" w:cstheme="majorBidi"/>
          <w:sz w:val="24"/>
          <w:szCs w:val="24"/>
          <w:lang w:val="it-IT"/>
        </w:rPr>
        <w:t>. I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n questo caso il contratto è considerato annullato contemporaneamente senza alcun preavviso o avviso, e la </w:t>
      </w:r>
      <w:r w:rsidR="007E5197"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 w:rsidR="007E5197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arte in questo caso non ha diritto di chiedere alla </w:t>
      </w:r>
      <w:r w:rsidR="007E5197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rima </w:t>
      </w:r>
      <w:r w:rsidR="007E5197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>arte qualsiasi diritto o compensazione dovuta alla cancellaz</w:t>
      </w:r>
      <w:r w:rsidR="007E5197">
        <w:rPr>
          <w:rFonts w:asciiTheme="majorBidi" w:hAnsiTheme="majorBidi" w:cstheme="majorBidi"/>
          <w:sz w:val="24"/>
          <w:szCs w:val="24"/>
          <w:lang w:val="it-IT"/>
        </w:rPr>
        <w:t>ione del presente contratto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, </w:t>
      </w:r>
      <w:r w:rsidR="007E5197" w:rsidRPr="007E5197">
        <w:rPr>
          <w:rFonts w:asciiTheme="majorBidi" w:hAnsiTheme="majorBidi" w:cstheme="majorBidi"/>
          <w:sz w:val="24"/>
          <w:szCs w:val="24"/>
          <w:lang w:val="it-IT"/>
        </w:rPr>
        <w:t xml:space="preserve">perché 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>è la causa e</w:t>
      </w:r>
      <w:r w:rsidR="007E5197">
        <w:rPr>
          <w:rFonts w:asciiTheme="majorBidi" w:hAnsiTheme="majorBidi" w:cstheme="majorBidi"/>
          <w:sz w:val="24"/>
          <w:szCs w:val="24"/>
          <w:lang w:val="it-IT"/>
        </w:rPr>
        <w:t>d il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 responsabile per questa cancellazione, e la </w:t>
      </w:r>
      <w:r w:rsidR="004B1154"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 w:rsidR="004B1154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arte ha anche il diritto di chiedere un indennizzo dalla </w:t>
      </w:r>
      <w:r w:rsidR="004B1154"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 w:rsidR="004B1154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arte se commetta un atto che danneggia gli interessi della </w:t>
      </w:r>
      <w:r w:rsidR="004B1154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 xml:space="preserve">rima </w:t>
      </w:r>
      <w:r w:rsidR="004B1154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333297">
        <w:rPr>
          <w:rFonts w:asciiTheme="majorBidi" w:hAnsiTheme="majorBidi" w:cstheme="majorBidi"/>
          <w:sz w:val="24"/>
          <w:szCs w:val="24"/>
          <w:lang w:val="it-IT"/>
        </w:rPr>
        <w:t>arte.</w:t>
      </w:r>
    </w:p>
    <w:p w:rsidR="004B1154" w:rsidRPr="00DC15CD" w:rsidRDefault="000328F5" w:rsidP="000328F5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DC15CD">
        <w:rPr>
          <w:rFonts w:asciiTheme="majorBidi" w:hAnsiTheme="majorBidi" w:cstheme="majorBidi"/>
          <w:b/>
          <w:bCs/>
          <w:sz w:val="24"/>
          <w:szCs w:val="24"/>
          <w:lang w:val="it-IT"/>
        </w:rPr>
        <w:t>Ottimo Articolo</w:t>
      </w:r>
    </w:p>
    <w:p w:rsidR="000328F5" w:rsidRDefault="000328F5" w:rsidP="00C66869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La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rima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arte può trasferire 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>arte a qualsiasi altro lavoro o professione nella stessa società</w:t>
      </w:r>
      <w:r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 o in una delle sue </w:t>
      </w:r>
      <w:r>
        <w:rPr>
          <w:rFonts w:asciiTheme="majorBidi" w:hAnsiTheme="majorBidi" w:cstheme="majorBidi"/>
          <w:sz w:val="24"/>
          <w:szCs w:val="24"/>
          <w:lang w:val="it-IT"/>
        </w:rPr>
        <w:t>sezioni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 o ad un'autorità in cui la </w:t>
      </w:r>
      <w:r w:rsidR="00C66869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rima </w:t>
      </w:r>
      <w:r w:rsidR="00C66869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>arte esercita la sua attività in Egitto</w:t>
      </w:r>
      <w:r w:rsidR="006E5202"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 se </w:t>
      </w:r>
      <w:r w:rsidR="006E5202">
        <w:rPr>
          <w:rFonts w:asciiTheme="majorBidi" w:hAnsiTheme="majorBidi" w:cstheme="majorBidi"/>
          <w:sz w:val="24"/>
          <w:szCs w:val="24"/>
          <w:lang w:val="it-IT"/>
        </w:rPr>
        <w:t xml:space="preserve">è 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>necessario</w:t>
      </w:r>
      <w:r w:rsidR="006E5202"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 e la </w:t>
      </w:r>
      <w:r w:rsidR="006E5202"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 w:rsidR="006E5202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arte </w:t>
      </w:r>
      <w:r w:rsidR="006E5202">
        <w:rPr>
          <w:rFonts w:asciiTheme="majorBidi" w:hAnsiTheme="majorBidi" w:cstheme="majorBidi"/>
          <w:sz w:val="24"/>
          <w:szCs w:val="24"/>
          <w:lang w:val="it-IT"/>
        </w:rPr>
        <w:t>r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>ispett</w:t>
      </w:r>
      <w:r w:rsidR="006E5202">
        <w:rPr>
          <w:rFonts w:asciiTheme="majorBidi" w:hAnsiTheme="majorBidi" w:cstheme="majorBidi"/>
          <w:sz w:val="24"/>
          <w:szCs w:val="24"/>
          <w:lang w:val="it-IT"/>
        </w:rPr>
        <w:t>erà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 gli ordini d</w:t>
      </w:r>
      <w:r w:rsidR="000C1779">
        <w:rPr>
          <w:rFonts w:asciiTheme="majorBidi" w:hAnsiTheme="majorBidi" w:cstheme="majorBidi"/>
          <w:sz w:val="24"/>
          <w:szCs w:val="24"/>
          <w:lang w:val="it-IT"/>
        </w:rPr>
        <w:t>ella P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rima </w:t>
      </w:r>
      <w:r w:rsidR="000C1779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>arte a questo proposito senza alcuna obiezione</w:t>
      </w:r>
      <w:r w:rsidR="000C1779">
        <w:rPr>
          <w:rFonts w:asciiTheme="majorBidi" w:hAnsiTheme="majorBidi" w:cstheme="majorBidi"/>
          <w:sz w:val="24"/>
          <w:szCs w:val="24"/>
          <w:lang w:val="it-IT"/>
        </w:rPr>
        <w:t xml:space="preserve">, 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e </w:t>
      </w:r>
      <w:r w:rsidR="000C1779">
        <w:rPr>
          <w:rFonts w:asciiTheme="majorBidi" w:hAnsiTheme="majorBidi" w:cstheme="majorBidi"/>
          <w:sz w:val="24"/>
          <w:szCs w:val="24"/>
          <w:lang w:val="it-IT"/>
        </w:rPr>
        <w:t xml:space="preserve">se lui 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violerà questi ordini, la prima parte può </w:t>
      </w:r>
      <w:r w:rsidR="000C1779">
        <w:rPr>
          <w:rFonts w:asciiTheme="majorBidi" w:hAnsiTheme="majorBidi" w:cstheme="majorBidi"/>
          <w:sz w:val="24"/>
          <w:szCs w:val="24"/>
          <w:lang w:val="it-IT"/>
        </w:rPr>
        <w:t>terminare</w:t>
      </w:r>
      <w:r w:rsidRPr="000328F5">
        <w:rPr>
          <w:rFonts w:asciiTheme="majorBidi" w:hAnsiTheme="majorBidi" w:cstheme="majorBidi"/>
          <w:sz w:val="24"/>
          <w:szCs w:val="24"/>
          <w:lang w:val="it-IT"/>
        </w:rPr>
        <w:t xml:space="preserve"> il contratto.</w:t>
      </w:r>
    </w:p>
    <w:p w:rsidR="000C1779" w:rsidRPr="00C66869" w:rsidRDefault="000C1779" w:rsidP="000C1779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C66869">
        <w:rPr>
          <w:rFonts w:asciiTheme="majorBidi" w:hAnsiTheme="majorBidi" w:cstheme="majorBidi"/>
          <w:b/>
          <w:bCs/>
          <w:sz w:val="24"/>
          <w:szCs w:val="24"/>
          <w:lang w:val="it-IT"/>
        </w:rPr>
        <w:t>Nono Articolo</w:t>
      </w:r>
    </w:p>
    <w:p w:rsidR="000C1779" w:rsidRDefault="00D60829" w:rsidP="00D60829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D60829">
        <w:rPr>
          <w:rFonts w:asciiTheme="majorBidi" w:hAnsiTheme="majorBidi" w:cstheme="majorBidi"/>
          <w:sz w:val="24"/>
          <w:szCs w:val="24"/>
          <w:lang w:val="it-IT"/>
        </w:rPr>
        <w:t xml:space="preserve">Nel caso in cui 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D60829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D60829">
        <w:rPr>
          <w:rFonts w:asciiTheme="majorBidi" w:hAnsiTheme="majorBidi" w:cstheme="majorBidi"/>
          <w:sz w:val="24"/>
          <w:szCs w:val="24"/>
          <w:lang w:val="it-IT"/>
        </w:rPr>
        <w:t>arte lascia il lavoro temporaneamente o permanentemente prima della scadenza del periodo contrattuale, verranno applicate le sanzioni previste dalla legge egiziana del lavoro.</w:t>
      </w:r>
    </w:p>
    <w:p w:rsidR="00C66869" w:rsidRDefault="00C66869" w:rsidP="00D60829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D60829" w:rsidRPr="00C66869" w:rsidRDefault="00D60829" w:rsidP="00D60829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C66869">
        <w:rPr>
          <w:rFonts w:asciiTheme="majorBidi" w:hAnsiTheme="majorBidi" w:cstheme="majorBidi"/>
          <w:b/>
          <w:bCs/>
          <w:sz w:val="24"/>
          <w:szCs w:val="24"/>
          <w:lang w:val="it-IT"/>
        </w:rPr>
        <w:t>Decimo Articolo</w:t>
      </w:r>
    </w:p>
    <w:p w:rsidR="00D60829" w:rsidRDefault="00D60829" w:rsidP="00D60829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D60829">
        <w:rPr>
          <w:rFonts w:asciiTheme="majorBidi" w:hAnsiTheme="majorBidi" w:cstheme="majorBidi"/>
          <w:sz w:val="24"/>
          <w:szCs w:val="24"/>
          <w:lang w:val="it-IT"/>
        </w:rPr>
        <w:t xml:space="preserve">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D60829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D60829">
        <w:rPr>
          <w:rFonts w:asciiTheme="majorBidi" w:hAnsiTheme="majorBidi" w:cstheme="majorBidi"/>
          <w:sz w:val="24"/>
          <w:szCs w:val="24"/>
          <w:lang w:val="it-IT"/>
        </w:rPr>
        <w:t>arte riconosce che i documenti di lavoro presentati da lui sono corretti</w:t>
      </w:r>
      <w:r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D60829">
        <w:rPr>
          <w:rFonts w:asciiTheme="majorBidi" w:hAnsiTheme="majorBidi" w:cstheme="majorBidi"/>
          <w:sz w:val="24"/>
          <w:szCs w:val="24"/>
          <w:lang w:val="it-IT"/>
        </w:rPr>
        <w:t xml:space="preserve"> ed è considerato responsabile per loro personalmente.</w:t>
      </w:r>
    </w:p>
    <w:p w:rsidR="00C66869" w:rsidRDefault="00C66869" w:rsidP="00D60829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C66869" w:rsidRDefault="00C66869" w:rsidP="00D60829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D60829" w:rsidRPr="00C66869" w:rsidRDefault="00D60829" w:rsidP="00D60829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C66869">
        <w:rPr>
          <w:rFonts w:asciiTheme="majorBidi" w:hAnsiTheme="majorBidi" w:cstheme="majorBidi"/>
          <w:b/>
          <w:bCs/>
          <w:sz w:val="24"/>
          <w:szCs w:val="24"/>
          <w:lang w:val="it-IT"/>
        </w:rPr>
        <w:lastRenderedPageBreak/>
        <w:t>Undicesimo Articolo</w:t>
      </w:r>
    </w:p>
    <w:p w:rsidR="00D60829" w:rsidRDefault="00A36069" w:rsidP="00E33996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La </w:t>
      </w:r>
      <w:r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econda </w:t>
      </w:r>
      <w:r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arte riconosce che 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lui 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ha considerato l'indirizzo indicato all'inizio di questo contratto come </w:t>
      </w:r>
      <w:r w:rsidR="007C4DFE" w:rsidRPr="007C4DFE">
        <w:rPr>
          <w:rFonts w:asciiTheme="majorBidi" w:hAnsiTheme="majorBidi" w:cstheme="majorBidi"/>
          <w:sz w:val="24"/>
          <w:szCs w:val="24"/>
          <w:lang w:val="it-IT"/>
        </w:rPr>
        <w:t xml:space="preserve">come suo indirizzo scelto 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>per tutte le questioni relative all'attuazione o alla cessazione del presente contratto</w:t>
      </w:r>
      <w:r w:rsidR="007C4DFE"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 e che ogni dichiarazione o comunicazione inviat</w:t>
      </w:r>
      <w:r w:rsidR="007C4DFE">
        <w:rPr>
          <w:rFonts w:asciiTheme="majorBidi" w:hAnsiTheme="majorBidi" w:cstheme="majorBidi"/>
          <w:sz w:val="24"/>
          <w:szCs w:val="24"/>
          <w:lang w:val="it-IT"/>
        </w:rPr>
        <w:t>e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 a lui allo stesso sia</w:t>
      </w:r>
      <w:r w:rsidR="007C4DFE">
        <w:rPr>
          <w:rFonts w:asciiTheme="majorBidi" w:hAnsiTheme="majorBidi" w:cstheme="majorBidi"/>
          <w:sz w:val="24"/>
          <w:szCs w:val="24"/>
          <w:lang w:val="it-IT"/>
        </w:rPr>
        <w:t>no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 valid</w:t>
      </w:r>
      <w:r w:rsidR="007C4DFE">
        <w:rPr>
          <w:rFonts w:asciiTheme="majorBidi" w:hAnsiTheme="majorBidi" w:cstheme="majorBidi"/>
          <w:sz w:val="24"/>
          <w:szCs w:val="24"/>
          <w:lang w:val="it-IT"/>
        </w:rPr>
        <w:t>e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 ed efficac</w:t>
      </w:r>
      <w:r w:rsidR="007C4DFE">
        <w:rPr>
          <w:rFonts w:asciiTheme="majorBidi" w:hAnsiTheme="majorBidi" w:cstheme="majorBidi"/>
          <w:sz w:val="24"/>
          <w:szCs w:val="24"/>
          <w:lang w:val="it-IT"/>
        </w:rPr>
        <w:t>i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, </w:t>
      </w:r>
      <w:r w:rsidR="007C4DFE">
        <w:rPr>
          <w:rFonts w:asciiTheme="majorBidi" w:hAnsiTheme="majorBidi" w:cstheme="majorBidi"/>
          <w:sz w:val="24"/>
          <w:szCs w:val="24"/>
          <w:lang w:val="it-IT"/>
        </w:rPr>
        <w:t>a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 meno che non </w:t>
      </w:r>
      <w:r w:rsidR="007C4DFE">
        <w:rPr>
          <w:rFonts w:asciiTheme="majorBidi" w:hAnsiTheme="majorBidi" w:cstheme="majorBidi"/>
          <w:sz w:val="24"/>
          <w:szCs w:val="24"/>
          <w:lang w:val="it-IT"/>
        </w:rPr>
        <w:t xml:space="preserve">lui 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informi la </w:t>
      </w:r>
      <w:r w:rsidR="00E33996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rima </w:t>
      </w:r>
      <w:r w:rsidR="00E33996">
        <w:rPr>
          <w:rFonts w:asciiTheme="majorBidi" w:hAnsiTheme="majorBidi" w:cstheme="majorBidi"/>
          <w:sz w:val="24"/>
          <w:szCs w:val="24"/>
          <w:lang w:val="it-IT"/>
        </w:rPr>
        <w:t>P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>arte per iscritto</w:t>
      </w:r>
      <w:r w:rsidR="00F50F43">
        <w:rPr>
          <w:rFonts w:asciiTheme="majorBidi" w:hAnsiTheme="majorBidi" w:cstheme="majorBidi"/>
          <w:sz w:val="24"/>
          <w:szCs w:val="24"/>
          <w:lang w:val="it-IT"/>
        </w:rPr>
        <w:t>,</w:t>
      </w:r>
      <w:r w:rsidR="00E33996">
        <w:rPr>
          <w:rFonts w:asciiTheme="majorBidi" w:hAnsiTheme="majorBidi" w:cstheme="majorBidi"/>
          <w:sz w:val="24"/>
          <w:szCs w:val="24"/>
          <w:lang w:val="it-IT"/>
        </w:rPr>
        <w:t xml:space="preserve"> con u</w:t>
      </w:r>
      <w:r w:rsidR="00E33996" w:rsidRPr="00E33996">
        <w:rPr>
          <w:rFonts w:asciiTheme="majorBidi" w:hAnsiTheme="majorBidi" w:cstheme="majorBidi"/>
          <w:sz w:val="24"/>
          <w:szCs w:val="24"/>
          <w:lang w:val="it-IT"/>
        </w:rPr>
        <w:t>na lettera raccomandata con avviso di ricevimento</w:t>
      </w:r>
      <w:r w:rsidR="00F50F43">
        <w:rPr>
          <w:rFonts w:asciiTheme="majorBidi" w:hAnsiTheme="majorBidi" w:cstheme="majorBidi"/>
          <w:sz w:val="24"/>
          <w:szCs w:val="24"/>
          <w:lang w:val="it-IT"/>
        </w:rPr>
        <w:t>,</w:t>
      </w:r>
      <w:r w:rsidR="00E33996" w:rsidRPr="00E33996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 xml:space="preserve">che </w:t>
      </w:r>
      <w:r w:rsidR="00F50F43">
        <w:rPr>
          <w:rFonts w:asciiTheme="majorBidi" w:hAnsiTheme="majorBidi" w:cstheme="majorBidi"/>
          <w:sz w:val="24"/>
          <w:szCs w:val="24"/>
          <w:lang w:val="it-IT"/>
        </w:rPr>
        <w:t xml:space="preserve">lui </w:t>
      </w:r>
      <w:r w:rsidRPr="00A36069">
        <w:rPr>
          <w:rFonts w:asciiTheme="majorBidi" w:hAnsiTheme="majorBidi" w:cstheme="majorBidi"/>
          <w:sz w:val="24"/>
          <w:szCs w:val="24"/>
          <w:lang w:val="it-IT"/>
        </w:rPr>
        <w:t>ha sostituito l'indirizzo indicato nel presente contratto con un nuovo entro quindici giorni dalla data di modifica.</w:t>
      </w:r>
    </w:p>
    <w:p w:rsidR="00C14378" w:rsidRDefault="00C14378" w:rsidP="005F77EF">
      <w:pPr>
        <w:spacing w:after="0"/>
        <w:ind w:firstLine="720"/>
        <w:jc w:val="center"/>
        <w:rPr>
          <w:rFonts w:asciiTheme="majorBidi" w:hAnsiTheme="majorBidi" w:cstheme="majorBidi"/>
          <w:sz w:val="24"/>
          <w:szCs w:val="24"/>
          <w:lang w:val="it-IT"/>
        </w:rPr>
      </w:pPr>
    </w:p>
    <w:p w:rsidR="00F50F43" w:rsidRPr="00C14378" w:rsidRDefault="005F77EF" w:rsidP="005F77EF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C14378">
        <w:rPr>
          <w:rFonts w:asciiTheme="majorBidi" w:hAnsiTheme="majorBidi" w:cstheme="majorBidi"/>
          <w:b/>
          <w:bCs/>
          <w:sz w:val="24"/>
          <w:szCs w:val="24"/>
          <w:lang w:val="it-IT"/>
        </w:rPr>
        <w:t>Dodicesimo articolo</w:t>
      </w:r>
    </w:p>
    <w:p w:rsidR="005F77EF" w:rsidRDefault="003E4032" w:rsidP="00633838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Questo contratto è soggetto alle </w:t>
      </w:r>
      <w:r>
        <w:rPr>
          <w:rFonts w:asciiTheme="majorBidi" w:hAnsiTheme="majorBidi" w:cstheme="majorBidi"/>
          <w:sz w:val="24"/>
          <w:szCs w:val="24"/>
          <w:lang w:val="it-IT"/>
        </w:rPr>
        <w:t>R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egole della </w:t>
      </w:r>
      <w:r>
        <w:rPr>
          <w:rFonts w:asciiTheme="majorBidi" w:hAnsiTheme="majorBidi" w:cstheme="majorBidi"/>
          <w:sz w:val="24"/>
          <w:szCs w:val="24"/>
          <w:lang w:val="it-IT"/>
        </w:rPr>
        <w:t>L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egge n. 137/1981 per il rilascio </w:t>
      </w:r>
      <w:r>
        <w:rPr>
          <w:rFonts w:asciiTheme="majorBidi" w:hAnsiTheme="majorBidi" w:cstheme="majorBidi"/>
          <w:sz w:val="24"/>
          <w:szCs w:val="24"/>
          <w:lang w:val="it-IT"/>
        </w:rPr>
        <w:t>del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la </w:t>
      </w:r>
      <w:r>
        <w:rPr>
          <w:rFonts w:asciiTheme="majorBidi" w:hAnsiTheme="majorBidi" w:cstheme="majorBidi"/>
          <w:sz w:val="24"/>
          <w:szCs w:val="24"/>
          <w:lang w:val="it-IT"/>
        </w:rPr>
        <w:t>L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egge del </w:t>
      </w:r>
      <w:r>
        <w:rPr>
          <w:rFonts w:asciiTheme="majorBidi" w:hAnsiTheme="majorBidi" w:cstheme="majorBidi"/>
          <w:sz w:val="24"/>
          <w:szCs w:val="24"/>
          <w:lang w:val="it-IT"/>
        </w:rPr>
        <w:t>L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avoro, </w:t>
      </w:r>
      <w:r>
        <w:rPr>
          <w:rFonts w:asciiTheme="majorBidi" w:hAnsiTheme="majorBidi" w:cstheme="majorBidi"/>
          <w:sz w:val="24"/>
          <w:szCs w:val="24"/>
          <w:lang w:val="it-IT"/>
        </w:rPr>
        <w:t>e della L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egge n. 79/1977 </w:t>
      </w:r>
      <w:r w:rsidR="00633838" w:rsidRPr="00633838">
        <w:rPr>
          <w:rFonts w:asciiTheme="majorBidi" w:hAnsiTheme="majorBidi" w:cstheme="majorBidi"/>
          <w:sz w:val="24"/>
          <w:szCs w:val="24"/>
          <w:lang w:val="it-IT"/>
        </w:rPr>
        <w:t xml:space="preserve">per il rilascio </w:t>
      </w:r>
      <w:r w:rsidR="00633838">
        <w:rPr>
          <w:rFonts w:asciiTheme="majorBidi" w:hAnsiTheme="majorBidi" w:cstheme="majorBidi"/>
          <w:sz w:val="24"/>
          <w:szCs w:val="24"/>
          <w:lang w:val="it-IT"/>
        </w:rPr>
        <w:t>del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la </w:t>
      </w:r>
      <w:r w:rsidR="00633838">
        <w:rPr>
          <w:rFonts w:asciiTheme="majorBidi" w:hAnsiTheme="majorBidi" w:cstheme="majorBidi"/>
          <w:sz w:val="24"/>
          <w:szCs w:val="24"/>
          <w:lang w:val="it-IT"/>
        </w:rPr>
        <w:t>L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egge sulle </w:t>
      </w:r>
      <w:r w:rsidR="00633838">
        <w:rPr>
          <w:rFonts w:asciiTheme="majorBidi" w:hAnsiTheme="majorBidi" w:cstheme="majorBidi"/>
          <w:sz w:val="24"/>
          <w:szCs w:val="24"/>
          <w:lang w:val="it-IT"/>
        </w:rPr>
        <w:t>A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ssicurazioni </w:t>
      </w:r>
      <w:r w:rsidR="00633838">
        <w:rPr>
          <w:rFonts w:asciiTheme="majorBidi" w:hAnsiTheme="majorBidi" w:cstheme="majorBidi"/>
          <w:sz w:val="24"/>
          <w:szCs w:val="24"/>
          <w:lang w:val="it-IT"/>
        </w:rPr>
        <w:t>S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>ociali</w:t>
      </w:r>
      <w:r w:rsidR="00633838">
        <w:rPr>
          <w:rFonts w:asciiTheme="majorBidi" w:hAnsiTheme="majorBidi" w:cstheme="majorBidi"/>
          <w:sz w:val="24"/>
          <w:szCs w:val="24"/>
          <w:lang w:val="it-IT"/>
        </w:rPr>
        <w:t>,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 e tutte le leggi e le </w:t>
      </w:r>
      <w:r w:rsidR="00633838">
        <w:rPr>
          <w:rFonts w:asciiTheme="majorBidi" w:hAnsiTheme="majorBidi" w:cstheme="majorBidi"/>
          <w:sz w:val="24"/>
          <w:szCs w:val="24"/>
          <w:lang w:val="it-IT"/>
        </w:rPr>
        <w:t xml:space="preserve">risoluzioni che le modificano, che 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 xml:space="preserve">sono applicate nella Repubblica </w:t>
      </w:r>
      <w:r w:rsidR="00633838">
        <w:rPr>
          <w:rFonts w:asciiTheme="majorBidi" w:hAnsiTheme="majorBidi" w:cstheme="majorBidi"/>
          <w:sz w:val="24"/>
          <w:szCs w:val="24"/>
          <w:lang w:val="it-IT"/>
        </w:rPr>
        <w:t>A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>raba d</w:t>
      </w:r>
      <w:r w:rsidR="00633838">
        <w:rPr>
          <w:rFonts w:asciiTheme="majorBidi" w:hAnsiTheme="majorBidi" w:cstheme="majorBidi"/>
          <w:sz w:val="24"/>
          <w:szCs w:val="24"/>
          <w:lang w:val="it-IT"/>
        </w:rPr>
        <w:t>ell</w:t>
      </w:r>
      <w:r w:rsidRPr="003E4032">
        <w:rPr>
          <w:rFonts w:asciiTheme="majorBidi" w:hAnsiTheme="majorBidi" w:cstheme="majorBidi"/>
          <w:sz w:val="24"/>
          <w:szCs w:val="24"/>
          <w:lang w:val="it-IT"/>
        </w:rPr>
        <w:t>'Egitto.</w:t>
      </w:r>
    </w:p>
    <w:p w:rsidR="00C14378" w:rsidRDefault="00C14378" w:rsidP="00633838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633838" w:rsidRPr="00C14378" w:rsidRDefault="00597613" w:rsidP="00633838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C14378">
        <w:rPr>
          <w:rFonts w:asciiTheme="majorBidi" w:hAnsiTheme="majorBidi" w:cstheme="majorBidi"/>
          <w:b/>
          <w:bCs/>
          <w:sz w:val="24"/>
          <w:szCs w:val="24"/>
          <w:lang w:val="it-IT"/>
        </w:rPr>
        <w:t>Tredicesimo Articolo</w:t>
      </w:r>
    </w:p>
    <w:p w:rsidR="00597613" w:rsidRDefault="00597613" w:rsidP="0094250A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597613">
        <w:rPr>
          <w:rFonts w:asciiTheme="majorBidi" w:hAnsiTheme="majorBidi" w:cstheme="majorBidi"/>
          <w:sz w:val="24"/>
          <w:szCs w:val="24"/>
          <w:lang w:val="it-IT"/>
        </w:rPr>
        <w:t>La Corte d</w:t>
      </w:r>
      <w:r>
        <w:rPr>
          <w:rFonts w:asciiTheme="majorBidi" w:hAnsiTheme="majorBidi" w:cstheme="majorBidi"/>
          <w:sz w:val="24"/>
          <w:szCs w:val="24"/>
          <w:lang w:val="it-IT"/>
        </w:rPr>
        <w:t>ella Città Nasser</w:t>
      </w:r>
      <w:r w:rsidRPr="00597613">
        <w:rPr>
          <w:rFonts w:asciiTheme="majorBidi" w:hAnsiTheme="majorBidi" w:cstheme="majorBidi"/>
          <w:sz w:val="24"/>
          <w:szCs w:val="24"/>
          <w:lang w:val="it-IT"/>
        </w:rPr>
        <w:t xml:space="preserve"> è </w:t>
      </w:r>
      <w:r w:rsidR="0094250A" w:rsidRPr="00597613">
        <w:rPr>
          <w:rFonts w:asciiTheme="majorBidi" w:hAnsiTheme="majorBidi" w:cstheme="majorBidi"/>
          <w:sz w:val="24"/>
          <w:szCs w:val="24"/>
          <w:lang w:val="it-IT"/>
        </w:rPr>
        <w:t xml:space="preserve">solo </w:t>
      </w:r>
      <w:r w:rsidRPr="00597613">
        <w:rPr>
          <w:rFonts w:asciiTheme="majorBidi" w:hAnsiTheme="majorBidi" w:cstheme="majorBidi"/>
          <w:sz w:val="24"/>
          <w:szCs w:val="24"/>
          <w:lang w:val="it-IT"/>
        </w:rPr>
        <w:t>l'autorità interessata a</w:t>
      </w:r>
      <w:r w:rsidR="0094250A">
        <w:rPr>
          <w:rFonts w:asciiTheme="majorBidi" w:hAnsiTheme="majorBidi" w:cstheme="majorBidi"/>
          <w:sz w:val="24"/>
          <w:szCs w:val="24"/>
          <w:lang w:val="it-IT"/>
        </w:rPr>
        <w:t>d</w:t>
      </w:r>
      <w:r w:rsidRPr="00597613">
        <w:rPr>
          <w:rFonts w:asciiTheme="majorBidi" w:hAnsiTheme="majorBidi" w:cstheme="majorBidi"/>
          <w:sz w:val="24"/>
          <w:szCs w:val="24"/>
          <w:lang w:val="it-IT"/>
        </w:rPr>
        <w:t xml:space="preserve"> esaminare qualsiasi controversia derivante da questo contratto.</w:t>
      </w:r>
    </w:p>
    <w:p w:rsidR="00C14378" w:rsidRDefault="00C14378" w:rsidP="0094250A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94250A" w:rsidRPr="00C14378" w:rsidRDefault="0094250A" w:rsidP="0094250A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C14378">
        <w:rPr>
          <w:rFonts w:asciiTheme="majorBidi" w:hAnsiTheme="majorBidi" w:cstheme="majorBidi"/>
          <w:b/>
          <w:bCs/>
          <w:sz w:val="24"/>
          <w:szCs w:val="24"/>
          <w:lang w:val="it-IT"/>
        </w:rPr>
        <w:t>Quatordicesimo Articolo</w:t>
      </w:r>
    </w:p>
    <w:p w:rsidR="0094250A" w:rsidRDefault="0094250A" w:rsidP="0094250A">
      <w:pPr>
        <w:spacing w:after="0"/>
        <w:ind w:firstLine="72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 xml:space="preserve">Questo contratto </w:t>
      </w:r>
      <w:r w:rsidRPr="0094250A">
        <w:rPr>
          <w:rFonts w:asciiTheme="majorBidi" w:hAnsiTheme="majorBidi" w:cstheme="majorBidi"/>
          <w:sz w:val="24"/>
          <w:szCs w:val="24"/>
          <w:lang w:val="it-IT"/>
        </w:rPr>
        <w:t>è fatto in tre duplicati, in cui ogni parte ha uno ad agire di conseguenza.</w:t>
      </w:r>
    </w:p>
    <w:p w:rsidR="0094250A" w:rsidRDefault="0094250A" w:rsidP="0094250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:rsidR="0094250A" w:rsidRPr="0094250A" w:rsidRDefault="0094250A" w:rsidP="0094250A">
      <w:pPr>
        <w:spacing w:after="0"/>
        <w:ind w:firstLine="720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94250A">
        <w:rPr>
          <w:rFonts w:asciiTheme="majorBidi" w:hAnsiTheme="majorBidi" w:cstheme="majorBidi"/>
          <w:b/>
          <w:bCs/>
          <w:sz w:val="24"/>
          <w:szCs w:val="24"/>
          <w:lang w:val="it-IT"/>
        </w:rPr>
        <w:t>La Prima Parte</w:t>
      </w:r>
      <w:r w:rsidRPr="0094250A">
        <w:rPr>
          <w:rFonts w:asciiTheme="majorBidi" w:hAnsiTheme="majorBidi" w:cstheme="majorBidi"/>
          <w:b/>
          <w:bCs/>
          <w:sz w:val="24"/>
          <w:szCs w:val="24"/>
          <w:lang w:val="it-IT"/>
        </w:rPr>
        <w:tab/>
      </w:r>
      <w:r w:rsidRPr="0094250A">
        <w:rPr>
          <w:rFonts w:asciiTheme="majorBidi" w:hAnsiTheme="majorBidi" w:cstheme="majorBidi"/>
          <w:b/>
          <w:bCs/>
          <w:sz w:val="24"/>
          <w:szCs w:val="24"/>
          <w:lang w:val="it-IT"/>
        </w:rPr>
        <w:tab/>
      </w:r>
      <w:r w:rsidRPr="0094250A">
        <w:rPr>
          <w:rFonts w:asciiTheme="majorBidi" w:hAnsiTheme="majorBidi" w:cstheme="majorBidi"/>
          <w:b/>
          <w:bCs/>
          <w:sz w:val="24"/>
          <w:szCs w:val="24"/>
          <w:lang w:val="it-IT"/>
        </w:rPr>
        <w:tab/>
      </w:r>
      <w:r w:rsidRPr="0094250A">
        <w:rPr>
          <w:rFonts w:asciiTheme="majorBidi" w:hAnsiTheme="majorBidi" w:cstheme="majorBidi"/>
          <w:b/>
          <w:bCs/>
          <w:sz w:val="24"/>
          <w:szCs w:val="24"/>
          <w:lang w:val="it-IT"/>
        </w:rPr>
        <w:tab/>
      </w:r>
      <w:r w:rsidRPr="0094250A">
        <w:rPr>
          <w:rFonts w:asciiTheme="majorBidi" w:hAnsiTheme="majorBidi" w:cstheme="majorBidi"/>
          <w:b/>
          <w:bCs/>
          <w:sz w:val="24"/>
          <w:szCs w:val="24"/>
          <w:lang w:val="it-IT"/>
        </w:rPr>
        <w:tab/>
      </w:r>
      <w:r w:rsidRPr="0094250A">
        <w:rPr>
          <w:rFonts w:asciiTheme="majorBidi" w:hAnsiTheme="majorBidi" w:cstheme="majorBidi"/>
          <w:b/>
          <w:bCs/>
          <w:sz w:val="24"/>
          <w:szCs w:val="24"/>
          <w:lang w:val="it-IT"/>
        </w:rPr>
        <w:tab/>
      </w:r>
      <w:r w:rsidRPr="0094250A">
        <w:rPr>
          <w:rFonts w:asciiTheme="majorBidi" w:hAnsiTheme="majorBidi" w:cstheme="majorBidi"/>
          <w:b/>
          <w:bCs/>
          <w:sz w:val="24"/>
          <w:szCs w:val="24"/>
          <w:lang w:val="it-IT"/>
        </w:rPr>
        <w:tab/>
        <w:t>La Seconda Parte</w:t>
      </w:r>
    </w:p>
    <w:p w:rsidR="0094250A" w:rsidRDefault="0094250A" w:rsidP="0094250A">
      <w:pPr>
        <w:spacing w:after="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I</w:t>
      </w:r>
      <w:r w:rsidRPr="0094250A">
        <w:rPr>
          <w:rFonts w:asciiTheme="majorBidi" w:hAnsiTheme="majorBidi" w:cstheme="majorBidi"/>
          <w:lang w:val="it-IT"/>
        </w:rPr>
        <w:t xml:space="preserve">ng. Ahmed Allam- Presidente del Consiglio di Amministrazione </w:t>
      </w:r>
      <w:r w:rsidRPr="0094250A">
        <w:rPr>
          <w:rFonts w:asciiTheme="majorBidi" w:hAnsiTheme="majorBidi" w:cstheme="majorBidi"/>
          <w:lang w:val="it-IT"/>
        </w:rPr>
        <w:tab/>
      </w:r>
      <w:r w:rsidRPr="0094250A">
        <w:rPr>
          <w:rFonts w:asciiTheme="majorBidi" w:hAnsiTheme="majorBidi" w:cstheme="majorBidi"/>
          <w:lang w:val="it-IT"/>
        </w:rPr>
        <w:tab/>
        <w:t>Signor/ Mustafa Magdi</w:t>
      </w:r>
    </w:p>
    <w:p w:rsidR="0094250A" w:rsidRDefault="0094250A" w:rsidP="0094250A">
      <w:pPr>
        <w:spacing w:after="0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(La firma): _______________________</w:t>
      </w:r>
      <w:r>
        <w:rPr>
          <w:rFonts w:asciiTheme="majorBidi" w:hAnsiTheme="majorBidi" w:cstheme="majorBidi"/>
          <w:lang w:val="it-IT"/>
        </w:rPr>
        <w:tab/>
      </w:r>
      <w:r>
        <w:rPr>
          <w:rFonts w:asciiTheme="majorBidi" w:hAnsiTheme="majorBidi" w:cstheme="majorBidi"/>
          <w:lang w:val="it-IT"/>
        </w:rPr>
        <w:tab/>
      </w:r>
      <w:r>
        <w:rPr>
          <w:rFonts w:asciiTheme="majorBidi" w:hAnsiTheme="majorBidi" w:cstheme="majorBidi"/>
          <w:lang w:val="it-IT"/>
        </w:rPr>
        <w:tab/>
      </w:r>
      <w:r>
        <w:rPr>
          <w:rFonts w:asciiTheme="majorBidi" w:hAnsiTheme="majorBidi" w:cstheme="majorBidi"/>
          <w:lang w:val="it-IT"/>
        </w:rPr>
        <w:tab/>
        <w:t>(La firma): _______________________</w:t>
      </w:r>
    </w:p>
    <w:p w:rsidR="0094250A" w:rsidRDefault="006B01D8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  <w:r>
        <w:rPr>
          <w:rFonts w:asciiTheme="majorBidi" w:hAnsiTheme="majorBidi" w:cstheme="majorBidi"/>
          <w:lang w:val="it-IT"/>
        </w:rPr>
        <w:t>(Il sigillo):_______________________</w:t>
      </w: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lastRenderedPageBreak/>
        <w:t>All’ora: 12:10:13</w:t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Data: 02/05/2017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:rsidR="00411DEA" w:rsidRDefault="00411DEA" w:rsidP="00411DE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Autorità nazionale dell'assicurazione sociale</w:t>
      </w:r>
    </w:p>
    <w:p w:rsidR="00411DEA" w:rsidRDefault="00411DEA" w:rsidP="00411DE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Fondo dei lavoratori del settore del lavoro pubblico e privato</w:t>
      </w:r>
    </w:p>
    <w:p w:rsidR="00411DEA" w:rsidRDefault="00411DEA" w:rsidP="00411DE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Inchiesta sulla data dell'ultimo periodo di sottoscrizione</w:t>
      </w:r>
    </w:p>
    <w:p w:rsidR="00411DEA" w:rsidRDefault="00411DEA" w:rsidP="00411DE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Zona</w:t>
      </w: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14 Nord del Cairo.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Ufficio</w:t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Dokki.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Numero di polizza</w:t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062197401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Numero di carta d’identità</w:t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29012121201451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Nome</w:t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Mustafa Magdi Abu Hashem.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Sesso</w:t>
      </w: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Maschile.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Nome della famiglia</w:t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Metwalli.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Data di nascita</w:t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12/12/1990.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Luogo di nascita</w:t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12 Dakahliea.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Stazione/ centro di polizia</w:t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Miit Ghamr.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it-IT"/>
        </w:rPr>
        <w:t>Dati assicurativi</w:t>
      </w:r>
      <w:r>
        <w:rPr>
          <w:rFonts w:asciiTheme="majorBidi" w:hAnsiTheme="majorBidi" w:cstheme="majorBidi"/>
          <w:sz w:val="24"/>
          <w:szCs w:val="24"/>
          <w:lang w:val="it-IT"/>
        </w:rPr>
        <w:t>: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>È inserito  nel registro dei lavoratori della società continuamente.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Dati della società</w:t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000E10069 Art Line Ahmed Hassan Abbas Youssef.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Legge/ settore</w:t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3- La legge n. 79/75 per i lavoratori del settore pubblico.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Data dell’inizio della sottoscrizione</w:t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01/10/2016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L’ultimo salario principale</w:t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100.00 datato il 01/10/2016.</w:t>
      </w:r>
    </w:p>
    <w:p w:rsidR="00411DEA" w:rsidRDefault="00411DEA" w:rsidP="00411DEA">
      <w:pPr>
        <w:spacing w:after="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La professione</w:t>
      </w:r>
      <w:r>
        <w:rPr>
          <w:rFonts w:asciiTheme="majorBidi" w:hAnsiTheme="majorBidi" w:cstheme="majorBidi"/>
          <w:sz w:val="24"/>
          <w:szCs w:val="24"/>
          <w:lang w:val="it-IT"/>
        </w:rPr>
        <w:tab/>
      </w:r>
      <w:r>
        <w:rPr>
          <w:rFonts w:asciiTheme="majorBidi" w:hAnsiTheme="majorBidi" w:cstheme="majorBidi"/>
          <w:sz w:val="24"/>
          <w:szCs w:val="24"/>
          <w:lang w:val="it-IT"/>
        </w:rPr>
        <w:tab/>
        <w:t>: 214600 Direttore del Dipartimento per gli Affari Amministrativi.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>Questa persona è stata confermata il 15/01/2017.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La firma</w:t>
      </w:r>
      <w:r>
        <w:rPr>
          <w:rFonts w:asciiTheme="majorBidi" w:hAnsiTheme="majorBidi" w:cstheme="majorBidi"/>
          <w:sz w:val="24"/>
          <w:szCs w:val="24"/>
          <w:lang w:val="it-IT"/>
        </w:rPr>
        <w:t>): _______________________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it-IT"/>
        </w:rPr>
        <w:t>Il sigillo</w:t>
      </w:r>
      <w:r>
        <w:rPr>
          <w:rFonts w:asciiTheme="majorBidi" w:hAnsiTheme="majorBidi" w:cstheme="majorBidi"/>
          <w:sz w:val="24"/>
          <w:szCs w:val="24"/>
          <w:lang w:val="it-IT"/>
        </w:rPr>
        <w:t>):_____________________________</w:t>
      </w:r>
    </w:p>
    <w:p w:rsidR="00411DEA" w:rsidRDefault="00411DEA" w:rsidP="00411DEA">
      <w:pPr>
        <w:spacing w:after="0"/>
        <w:rPr>
          <w:rFonts w:asciiTheme="majorBidi" w:hAnsiTheme="majorBidi" w:cstheme="majorBidi"/>
          <w:sz w:val="24"/>
          <w:szCs w:val="24"/>
          <w:lang w:val="it-IT"/>
        </w:rPr>
      </w:pPr>
    </w:p>
    <w:p w:rsidR="00411DEA" w:rsidRPr="00411DEA" w:rsidRDefault="00411DEA" w:rsidP="00B104E1">
      <w:pPr>
        <w:spacing w:after="0"/>
        <w:rPr>
          <w:rFonts w:asciiTheme="majorBidi" w:hAnsiTheme="majorBidi" w:cstheme="majorBidi"/>
          <w:rtl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 w:hint="cs"/>
          <w:rtl/>
          <w:lang w:val="it-IT"/>
        </w:rPr>
      </w:pPr>
    </w:p>
    <w:p w:rsidR="00411DEA" w:rsidRDefault="00411DEA" w:rsidP="00B104E1">
      <w:pPr>
        <w:spacing w:after="0"/>
        <w:rPr>
          <w:rFonts w:asciiTheme="majorBidi" w:hAnsiTheme="majorBidi" w:cstheme="majorBidi"/>
          <w:lang w:val="it-IT"/>
        </w:rPr>
      </w:pPr>
    </w:p>
    <w:sectPr w:rsidR="00411DEA" w:rsidSect="00D1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2A669B"/>
    <w:rsid w:val="000328F5"/>
    <w:rsid w:val="000C1779"/>
    <w:rsid w:val="0016039C"/>
    <w:rsid w:val="00195745"/>
    <w:rsid w:val="001C384F"/>
    <w:rsid w:val="002A669B"/>
    <w:rsid w:val="002B4CB7"/>
    <w:rsid w:val="00300D55"/>
    <w:rsid w:val="00333297"/>
    <w:rsid w:val="003825F8"/>
    <w:rsid w:val="00396FE8"/>
    <w:rsid w:val="003E4032"/>
    <w:rsid w:val="00411DEA"/>
    <w:rsid w:val="004135D9"/>
    <w:rsid w:val="00463C37"/>
    <w:rsid w:val="004B1154"/>
    <w:rsid w:val="004D1D49"/>
    <w:rsid w:val="00502419"/>
    <w:rsid w:val="00570CD0"/>
    <w:rsid w:val="00597613"/>
    <w:rsid w:val="005A58D6"/>
    <w:rsid w:val="005F77EF"/>
    <w:rsid w:val="00633838"/>
    <w:rsid w:val="006976C8"/>
    <w:rsid w:val="006B01D8"/>
    <w:rsid w:val="006E5202"/>
    <w:rsid w:val="007C4DFE"/>
    <w:rsid w:val="007E5197"/>
    <w:rsid w:val="0082170A"/>
    <w:rsid w:val="008223AB"/>
    <w:rsid w:val="00857848"/>
    <w:rsid w:val="0088650B"/>
    <w:rsid w:val="008D6AFF"/>
    <w:rsid w:val="0090565E"/>
    <w:rsid w:val="00933EB1"/>
    <w:rsid w:val="0094250A"/>
    <w:rsid w:val="00A36069"/>
    <w:rsid w:val="00A83BB4"/>
    <w:rsid w:val="00B104E1"/>
    <w:rsid w:val="00C14378"/>
    <w:rsid w:val="00C66869"/>
    <w:rsid w:val="00CB58E0"/>
    <w:rsid w:val="00CC368D"/>
    <w:rsid w:val="00D1467F"/>
    <w:rsid w:val="00D14CF4"/>
    <w:rsid w:val="00D60829"/>
    <w:rsid w:val="00DC15CD"/>
    <w:rsid w:val="00E33996"/>
    <w:rsid w:val="00F405DA"/>
    <w:rsid w:val="00F5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ahmed_elgilany</dc:creator>
  <cp:keywords/>
  <dc:description/>
  <cp:lastModifiedBy>ahmed_elgilany</cp:lastModifiedBy>
  <cp:revision>54</cp:revision>
  <dcterms:created xsi:type="dcterms:W3CDTF">2017-05-04T06:47:00Z</dcterms:created>
  <dcterms:modified xsi:type="dcterms:W3CDTF">2017-05-04T09:22:00Z</dcterms:modified>
</cp:coreProperties>
</file>