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0D" w:rsidRPr="00664A68" w:rsidRDefault="00F962A9" w:rsidP="00664A68">
      <w:pPr>
        <w:ind w:right="-138"/>
        <w:jc w:val="both"/>
        <w:rPr>
          <w:rFonts w:asciiTheme="majorBidi" w:hAnsiTheme="majorBidi" w:cstheme="majorBidi"/>
          <w:i/>
          <w:iCs/>
          <w:sz w:val="28"/>
          <w:szCs w:val="28"/>
          <w:lang w:bidi="fa-IR"/>
        </w:rPr>
      </w:pPr>
      <w:r w:rsidRPr="00664A68">
        <w:rPr>
          <w:rFonts w:asciiTheme="majorBidi" w:hAnsiTheme="majorBidi" w:cstheme="majorBidi"/>
          <w:sz w:val="28"/>
          <w:szCs w:val="28"/>
          <w:lang w:bidi="fa-IR"/>
        </w:rPr>
        <w:t xml:space="preserve">The </w:t>
      </w:r>
      <w:r w:rsidR="00664A68" w:rsidRPr="00664A68">
        <w:rPr>
          <w:rFonts w:asciiTheme="majorBidi" w:hAnsiTheme="majorBidi" w:cstheme="majorBidi"/>
          <w:sz w:val="28"/>
          <w:szCs w:val="28"/>
          <w:lang w:bidi="fa-IR"/>
        </w:rPr>
        <w:t>president</w:t>
      </w:r>
      <w:r w:rsidRPr="00664A68">
        <w:rPr>
          <w:rFonts w:asciiTheme="majorBidi" w:hAnsiTheme="majorBidi" w:cstheme="majorBidi"/>
          <w:sz w:val="28"/>
          <w:szCs w:val="28"/>
          <w:lang w:bidi="fa-IR"/>
        </w:rPr>
        <w:t xml:space="preserve"> of </w:t>
      </w:r>
      <w:r w:rsidR="009B632D">
        <w:rPr>
          <w:rFonts w:asciiTheme="majorBidi" w:hAnsiTheme="majorBidi" w:cstheme="majorBidi"/>
          <w:sz w:val="28"/>
          <w:szCs w:val="28"/>
          <w:lang w:bidi="fa-IR"/>
        </w:rPr>
        <w:t xml:space="preserve">the </w:t>
      </w:r>
      <w:r w:rsidRPr="00664A68">
        <w:rPr>
          <w:rFonts w:asciiTheme="majorBidi" w:hAnsiTheme="majorBidi" w:cstheme="majorBidi"/>
          <w:sz w:val="28"/>
          <w:szCs w:val="28"/>
          <w:lang w:bidi="fa-IR"/>
        </w:rPr>
        <w:t xml:space="preserve">Red Crescent </w:t>
      </w:r>
      <w:r w:rsidR="00664A68" w:rsidRPr="00664A68">
        <w:rPr>
          <w:rFonts w:asciiTheme="majorBidi" w:hAnsiTheme="majorBidi" w:cstheme="majorBidi"/>
          <w:sz w:val="28"/>
          <w:szCs w:val="28"/>
          <w:lang w:bidi="fa-IR"/>
        </w:rPr>
        <w:t>Society</w:t>
      </w:r>
      <w:r w:rsidRPr="00664A68">
        <w:rPr>
          <w:rFonts w:asciiTheme="majorBidi" w:hAnsiTheme="majorBidi" w:cstheme="majorBidi"/>
          <w:sz w:val="28"/>
          <w:szCs w:val="28"/>
          <w:lang w:bidi="fa-IR"/>
        </w:rPr>
        <w:t xml:space="preserve"> indicated that the</w:t>
      </w:r>
      <w:r w:rsidR="00CA2EEF" w:rsidRPr="00664A68">
        <w:rPr>
          <w:rFonts w:asciiTheme="majorBidi" w:hAnsiTheme="majorBidi" w:cstheme="majorBidi"/>
          <w:sz w:val="28"/>
          <w:szCs w:val="28"/>
          <w:lang w:bidi="fa-IR"/>
        </w:rPr>
        <w:t>re is a constantly growing</w:t>
      </w:r>
      <w:r w:rsidRPr="00664A68">
        <w:rPr>
          <w:rFonts w:asciiTheme="majorBidi" w:hAnsiTheme="majorBidi" w:cstheme="majorBidi"/>
          <w:sz w:val="28"/>
          <w:szCs w:val="28"/>
          <w:lang w:bidi="fa-IR"/>
        </w:rPr>
        <w:t xml:space="preserve"> need for d</w:t>
      </w:r>
      <w:r w:rsidR="00CA2EEF" w:rsidRPr="00664A68">
        <w:rPr>
          <w:rFonts w:asciiTheme="majorBidi" w:hAnsiTheme="majorBidi" w:cstheme="majorBidi"/>
          <w:sz w:val="28"/>
          <w:szCs w:val="28"/>
          <w:lang w:bidi="fa-IR"/>
        </w:rPr>
        <w:t>ialysis filter</w:t>
      </w:r>
      <w:r w:rsidRPr="00664A6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CA2EEF" w:rsidRPr="00664A68">
        <w:rPr>
          <w:rFonts w:asciiTheme="majorBidi" w:hAnsiTheme="majorBidi" w:cstheme="majorBidi"/>
          <w:sz w:val="28"/>
          <w:szCs w:val="28"/>
          <w:lang w:bidi="fa-IR"/>
        </w:rPr>
        <w:t>and</w:t>
      </w:r>
      <w:r w:rsidRPr="00664A6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gramStart"/>
      <w:r w:rsidRPr="00664A68">
        <w:rPr>
          <w:rFonts w:asciiTheme="majorBidi" w:hAnsiTheme="majorBidi" w:cstheme="majorBidi"/>
          <w:sz w:val="28"/>
          <w:szCs w:val="28"/>
          <w:lang w:bidi="fa-IR"/>
        </w:rPr>
        <w:t>added:</w:t>
      </w:r>
      <w:proofErr w:type="gramEnd"/>
      <w:r w:rsidRPr="00664A6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“This technology does not exist in the region and if we can </w:t>
      </w:r>
      <w:r w:rsidR="00A066B9"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>mass-produce this item</w:t>
      </w:r>
      <w:r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within the next year and</w:t>
      </w:r>
      <w:r w:rsidR="00CA2EEF"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a</w:t>
      </w:r>
      <w:r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half, we can set off the exports very quickly.”</w:t>
      </w:r>
    </w:p>
    <w:p w:rsidR="00F962A9" w:rsidRPr="00664A68" w:rsidRDefault="008328D7" w:rsidP="00664A68">
      <w:pPr>
        <w:ind w:right="-13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fa-IR"/>
        </w:rPr>
        <w:t>Say</w:t>
      </w:r>
      <w:r w:rsidR="00F962A9" w:rsidRPr="00664A68">
        <w:rPr>
          <w:rFonts w:asciiTheme="majorBidi" w:hAnsiTheme="majorBidi" w:cstheme="majorBidi"/>
          <w:sz w:val="28"/>
          <w:szCs w:val="28"/>
          <w:lang w:bidi="fa-IR"/>
        </w:rPr>
        <w:t>aee</w:t>
      </w:r>
      <w:proofErr w:type="spellEnd"/>
      <w:r w:rsidR="00F962A9" w:rsidRPr="00664A68">
        <w:rPr>
          <w:rFonts w:asciiTheme="majorBidi" w:hAnsiTheme="majorBidi" w:cstheme="majorBidi"/>
          <w:sz w:val="28"/>
          <w:szCs w:val="28"/>
          <w:lang w:bidi="fa-IR"/>
        </w:rPr>
        <w:t xml:space="preserve"> indicated that sterilized water </w:t>
      </w:r>
      <w:proofErr w:type="gramStart"/>
      <w:r w:rsidR="00F962A9" w:rsidRPr="00664A68">
        <w:rPr>
          <w:rFonts w:asciiTheme="majorBidi" w:hAnsiTheme="majorBidi" w:cstheme="majorBidi"/>
          <w:sz w:val="28"/>
          <w:szCs w:val="28"/>
          <w:lang w:bidi="fa-IR"/>
        </w:rPr>
        <w:t>will be needed</w:t>
      </w:r>
      <w:proofErr w:type="gramEnd"/>
      <w:r w:rsidR="00A066B9" w:rsidRPr="00664A68">
        <w:rPr>
          <w:rFonts w:asciiTheme="majorBidi" w:hAnsiTheme="majorBidi" w:cstheme="majorBidi"/>
          <w:sz w:val="28"/>
          <w:szCs w:val="28"/>
          <w:lang w:bidi="fa-IR"/>
        </w:rPr>
        <w:t xml:space="preserve"> along</w:t>
      </w:r>
      <w:r w:rsidR="00F962A9" w:rsidRPr="00664A68">
        <w:rPr>
          <w:rFonts w:asciiTheme="majorBidi" w:hAnsiTheme="majorBidi" w:cstheme="majorBidi"/>
          <w:sz w:val="28"/>
          <w:szCs w:val="28"/>
          <w:lang w:bidi="fa-IR"/>
        </w:rPr>
        <w:t xml:space="preserve"> with the production of dialysis </w:t>
      </w:r>
      <w:r w:rsidR="00664A68" w:rsidRPr="00664A68">
        <w:rPr>
          <w:rFonts w:asciiTheme="majorBidi" w:hAnsiTheme="majorBidi" w:cstheme="majorBidi"/>
          <w:sz w:val="28"/>
          <w:szCs w:val="28"/>
          <w:lang w:bidi="fa-IR"/>
        </w:rPr>
        <w:t xml:space="preserve">holofiber </w:t>
      </w:r>
      <w:r w:rsidR="00F962A9" w:rsidRPr="00664A68">
        <w:rPr>
          <w:rFonts w:asciiTheme="majorBidi" w:hAnsiTheme="majorBidi" w:cstheme="majorBidi"/>
          <w:sz w:val="28"/>
          <w:szCs w:val="28"/>
          <w:lang w:bidi="fa-IR"/>
        </w:rPr>
        <w:t>filter and the capacity for the operationalization of multiple produc</w:t>
      </w:r>
      <w:r w:rsidR="00A066B9" w:rsidRPr="00664A68">
        <w:rPr>
          <w:rFonts w:asciiTheme="majorBidi" w:hAnsiTheme="majorBidi" w:cstheme="majorBidi"/>
          <w:sz w:val="28"/>
          <w:szCs w:val="28"/>
          <w:lang w:bidi="fa-IR"/>
        </w:rPr>
        <w:t>tion lines will be available</w:t>
      </w:r>
      <w:r w:rsidR="008476BD" w:rsidRPr="00664A68">
        <w:rPr>
          <w:rFonts w:asciiTheme="majorBidi" w:hAnsiTheme="majorBidi" w:cstheme="majorBidi"/>
          <w:sz w:val="28"/>
          <w:szCs w:val="28"/>
          <w:lang w:bidi="fa-IR"/>
        </w:rPr>
        <w:t>. H</w:t>
      </w:r>
      <w:r w:rsidR="00A066B9" w:rsidRPr="00664A68">
        <w:rPr>
          <w:rFonts w:asciiTheme="majorBidi" w:hAnsiTheme="majorBidi" w:cstheme="majorBidi"/>
          <w:sz w:val="28"/>
          <w:szCs w:val="28"/>
          <w:lang w:bidi="fa-IR"/>
        </w:rPr>
        <w:t>e also</w:t>
      </w:r>
      <w:r w:rsidR="00F962A9" w:rsidRPr="00664A6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gramStart"/>
      <w:r w:rsidR="00F962A9" w:rsidRPr="00664A68">
        <w:rPr>
          <w:rFonts w:asciiTheme="majorBidi" w:hAnsiTheme="majorBidi" w:cstheme="majorBidi"/>
          <w:sz w:val="28"/>
          <w:szCs w:val="28"/>
          <w:lang w:bidi="fa-IR"/>
        </w:rPr>
        <w:t>added:</w:t>
      </w:r>
      <w:proofErr w:type="gramEnd"/>
      <w:r w:rsidR="00F962A9" w:rsidRPr="00664A68">
        <w:rPr>
          <w:rFonts w:asciiTheme="majorBidi" w:hAnsiTheme="majorBidi" w:cstheme="majorBidi"/>
          <w:sz w:val="28"/>
          <w:szCs w:val="28"/>
          <w:lang w:bidi="fa-IR"/>
        </w:rPr>
        <w:t xml:space="preserve"> “</w:t>
      </w:r>
      <w:r w:rsidR="00F962A9"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The </w:t>
      </w:r>
      <w:r w:rsidR="00A066B9"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domestic </w:t>
      </w:r>
      <w:r w:rsidR="00F962A9"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manufacturing </w:t>
      </w:r>
      <w:r w:rsidR="00664A68"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>of</w:t>
      </w:r>
      <w:r w:rsidR="00F962A9"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dialysis</w:t>
      </w:r>
      <w:r w:rsidR="00A066B9"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</w:t>
      </w:r>
      <w:r w:rsidR="00664A68"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>ho</w:t>
      </w:r>
      <w:r w:rsidR="00664A68"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>lofiber</w:t>
      </w:r>
      <w:r w:rsidR="00664A68"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</w:t>
      </w:r>
      <w:r w:rsidR="00A066B9"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>filter</w:t>
      </w:r>
      <w:r w:rsidR="00F962A9"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will lend a great deal of support to the governmental economy and will lead to a dramatic decrease in the costs of dialysis.</w:t>
      </w:r>
      <w:r w:rsidR="00A066B9"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>”</w:t>
      </w:r>
      <w:r w:rsidR="00F962A9" w:rsidRPr="00664A6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</w:p>
    <w:p w:rsidR="00F962A9" w:rsidRPr="00664A68" w:rsidRDefault="00664A68" w:rsidP="00664A68">
      <w:pPr>
        <w:ind w:right="-13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664A68">
        <w:rPr>
          <w:rFonts w:asciiTheme="majorBidi" w:hAnsiTheme="majorBidi" w:cstheme="majorBidi"/>
          <w:sz w:val="28"/>
          <w:szCs w:val="28"/>
          <w:lang w:bidi="fa-IR"/>
        </w:rPr>
        <w:t>The president</w:t>
      </w:r>
      <w:r w:rsidR="00F962A9" w:rsidRPr="00664A68">
        <w:rPr>
          <w:rFonts w:asciiTheme="majorBidi" w:hAnsiTheme="majorBidi" w:cstheme="majorBidi"/>
          <w:sz w:val="28"/>
          <w:szCs w:val="28"/>
          <w:lang w:bidi="fa-IR"/>
        </w:rPr>
        <w:t xml:space="preserve"> of </w:t>
      </w:r>
      <w:r w:rsidR="007E0DEB">
        <w:rPr>
          <w:rFonts w:asciiTheme="majorBidi" w:hAnsiTheme="majorBidi" w:cstheme="majorBidi"/>
          <w:sz w:val="28"/>
          <w:szCs w:val="28"/>
          <w:lang w:bidi="fa-IR"/>
        </w:rPr>
        <w:t xml:space="preserve">the </w:t>
      </w:r>
      <w:r w:rsidR="00F962A9" w:rsidRPr="00664A68">
        <w:rPr>
          <w:rFonts w:asciiTheme="majorBidi" w:hAnsiTheme="majorBidi" w:cstheme="majorBidi"/>
          <w:sz w:val="28"/>
          <w:szCs w:val="28"/>
          <w:lang w:bidi="fa-IR"/>
        </w:rPr>
        <w:t xml:space="preserve">Red Crescent </w:t>
      </w:r>
      <w:r w:rsidRPr="00664A68">
        <w:rPr>
          <w:rFonts w:asciiTheme="majorBidi" w:hAnsiTheme="majorBidi" w:cstheme="majorBidi"/>
          <w:sz w:val="28"/>
          <w:szCs w:val="28"/>
          <w:lang w:bidi="fa-IR"/>
        </w:rPr>
        <w:t>Society</w:t>
      </w:r>
      <w:r w:rsidR="00F962A9" w:rsidRPr="00664A6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gramStart"/>
      <w:r w:rsidR="00F962A9" w:rsidRPr="00664A68">
        <w:rPr>
          <w:rFonts w:asciiTheme="majorBidi" w:hAnsiTheme="majorBidi" w:cstheme="majorBidi"/>
          <w:sz w:val="28"/>
          <w:szCs w:val="28"/>
          <w:lang w:bidi="fa-IR"/>
        </w:rPr>
        <w:t>stated:</w:t>
      </w:r>
      <w:proofErr w:type="gramEnd"/>
      <w:r w:rsidR="00F962A9" w:rsidRPr="00664A6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F962A9"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“A plan has been prepared by the Red Crescent </w:t>
      </w:r>
      <w:r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Society </w:t>
      </w:r>
      <w:r w:rsidR="00F962A9"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to inaugurate the project for producing this technology in </w:t>
      </w:r>
      <w:proofErr w:type="spellStart"/>
      <w:r w:rsidR="00F962A9"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>Saha</w:t>
      </w:r>
      <w:proofErr w:type="spellEnd"/>
      <w:r w:rsidR="00F962A9"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Halal </w:t>
      </w:r>
      <w:r w:rsidR="004627EE"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>Company</w:t>
      </w:r>
      <w:r w:rsidR="00F962A9"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with the cooperation of Bank Mellat as the legal volunteer and sponsor of the Red Crescent’s missions.</w:t>
      </w:r>
      <w:r w:rsidR="004627EE" w:rsidRPr="00664A68">
        <w:rPr>
          <w:rFonts w:asciiTheme="majorBidi" w:hAnsiTheme="majorBidi" w:cstheme="majorBidi"/>
          <w:sz w:val="28"/>
          <w:szCs w:val="28"/>
          <w:lang w:bidi="fa-IR"/>
        </w:rPr>
        <w:t>”</w:t>
      </w:r>
      <w:r w:rsidR="00F962A9" w:rsidRPr="00664A6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</w:p>
    <w:p w:rsidR="00DD3831" w:rsidRPr="00E47B63" w:rsidRDefault="00F962A9" w:rsidP="00E47B63">
      <w:pPr>
        <w:ind w:right="-138"/>
        <w:jc w:val="both"/>
        <w:rPr>
          <w:rFonts w:asciiTheme="majorBidi" w:hAnsiTheme="majorBidi" w:cstheme="majorBidi"/>
          <w:i/>
          <w:iCs/>
          <w:sz w:val="28"/>
          <w:szCs w:val="28"/>
          <w:lang w:bidi="fa-IR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fa-IR"/>
        </w:rPr>
        <w:t>Sayaee</w:t>
      </w:r>
      <w:proofErr w:type="spellEnd"/>
      <w:r>
        <w:rPr>
          <w:rFonts w:asciiTheme="majorBidi" w:hAnsiTheme="majorBidi" w:cstheme="majorBidi"/>
          <w:sz w:val="28"/>
          <w:szCs w:val="28"/>
          <w:lang w:bidi="fa-IR"/>
        </w:rPr>
        <w:t xml:space="preserve"> stressed that the parties </w:t>
      </w:r>
      <w:r w:rsidR="00231DEE">
        <w:rPr>
          <w:rFonts w:asciiTheme="majorBidi" w:hAnsiTheme="majorBidi" w:cstheme="majorBidi"/>
          <w:sz w:val="28"/>
          <w:szCs w:val="28"/>
          <w:lang w:bidi="fa-IR"/>
        </w:rPr>
        <w:t xml:space="preserve">providing </w:t>
      </w:r>
      <w:r w:rsidR="00E47B63">
        <w:rPr>
          <w:rFonts w:asciiTheme="majorBidi" w:hAnsiTheme="majorBidi" w:cstheme="majorBidi"/>
          <w:sz w:val="28"/>
          <w:szCs w:val="28"/>
          <w:lang w:bidi="fa-IR"/>
        </w:rPr>
        <w:t>moral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and</w:t>
      </w:r>
      <w:r w:rsidR="00231DEE">
        <w:rPr>
          <w:rFonts w:asciiTheme="majorBidi" w:hAnsiTheme="majorBidi" w:cstheme="majorBidi"/>
          <w:sz w:val="28"/>
          <w:szCs w:val="28"/>
          <w:lang w:bidi="fa-IR"/>
        </w:rPr>
        <w:t xml:space="preserve"> financial support for national </w:t>
      </w:r>
      <w:r w:rsidR="00E47B63">
        <w:rPr>
          <w:rFonts w:asciiTheme="majorBidi" w:hAnsiTheme="majorBidi" w:cstheme="majorBidi"/>
          <w:sz w:val="28"/>
          <w:szCs w:val="28"/>
          <w:lang w:bidi="fa-IR"/>
        </w:rPr>
        <w:t>groups</w:t>
      </w:r>
      <w:r w:rsidR="00231DEE">
        <w:rPr>
          <w:rFonts w:asciiTheme="majorBidi" w:hAnsiTheme="majorBidi" w:cstheme="majorBidi"/>
          <w:sz w:val="28"/>
          <w:szCs w:val="28"/>
          <w:lang w:bidi="fa-IR"/>
        </w:rPr>
        <w:t xml:space="preserve"> around the world are ver</w:t>
      </w:r>
      <w:r w:rsidR="00E47B63">
        <w:rPr>
          <w:rFonts w:asciiTheme="majorBidi" w:hAnsiTheme="majorBidi" w:cstheme="majorBidi"/>
          <w:sz w:val="28"/>
          <w:szCs w:val="28"/>
          <w:lang w:bidi="fa-IR"/>
        </w:rPr>
        <w:t>y remarkable and respectable. He</w:t>
      </w:r>
      <w:r w:rsidR="00231DEE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gramStart"/>
      <w:r w:rsidR="00231DEE">
        <w:rPr>
          <w:rFonts w:asciiTheme="majorBidi" w:hAnsiTheme="majorBidi" w:cstheme="majorBidi"/>
          <w:sz w:val="28"/>
          <w:szCs w:val="28"/>
          <w:lang w:bidi="fa-IR"/>
        </w:rPr>
        <w:t>added:</w:t>
      </w:r>
      <w:proofErr w:type="gramEnd"/>
      <w:r w:rsidR="00231DEE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231DEE" w:rsidRPr="00E47B63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“A major part of the Red Crescent’s agreement with Bank Mellat </w:t>
      </w:r>
      <w:r w:rsidR="00E47B63">
        <w:rPr>
          <w:rFonts w:asciiTheme="majorBidi" w:hAnsiTheme="majorBidi" w:cstheme="majorBidi"/>
          <w:i/>
          <w:iCs/>
          <w:sz w:val="28"/>
          <w:szCs w:val="28"/>
          <w:lang w:bidi="fa-IR"/>
        </w:rPr>
        <w:t>was</w:t>
      </w:r>
      <w:r w:rsidR="00231DEE" w:rsidRPr="00E47B63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about buying rescue helicopters and we are willing to expand this cooperation.</w:t>
      </w:r>
      <w:r w:rsidR="00E47B63">
        <w:rPr>
          <w:rFonts w:asciiTheme="majorBidi" w:hAnsiTheme="majorBidi" w:cstheme="majorBidi"/>
          <w:i/>
          <w:iCs/>
          <w:sz w:val="28"/>
          <w:szCs w:val="28"/>
          <w:lang w:bidi="fa-IR"/>
        </w:rPr>
        <w:t>”</w:t>
      </w:r>
    </w:p>
    <w:p w:rsidR="00DD3831" w:rsidRPr="00E736A9" w:rsidRDefault="00DD3831" w:rsidP="0003621D">
      <w:pPr>
        <w:ind w:right="-138"/>
        <w:jc w:val="both"/>
        <w:rPr>
          <w:rFonts w:asciiTheme="majorBidi" w:hAnsiTheme="majorBidi" w:cstheme="majorBidi"/>
          <w:i/>
          <w:iCs/>
          <w:sz w:val="28"/>
          <w:szCs w:val="28"/>
          <w:lang w:bidi="fa-IR"/>
        </w:rPr>
      </w:pPr>
      <w:r w:rsidRPr="00290779">
        <w:rPr>
          <w:rFonts w:asciiTheme="majorBidi" w:hAnsiTheme="majorBidi" w:cstheme="majorBidi"/>
          <w:sz w:val="28"/>
          <w:szCs w:val="28"/>
          <w:lang w:bidi="fa-IR"/>
        </w:rPr>
        <w:t xml:space="preserve">In what followed, Dr. Mahdi </w:t>
      </w:r>
      <w:proofErr w:type="spellStart"/>
      <w:r w:rsidRPr="00290779">
        <w:rPr>
          <w:rFonts w:asciiTheme="majorBidi" w:hAnsiTheme="majorBidi" w:cstheme="majorBidi"/>
          <w:sz w:val="28"/>
          <w:szCs w:val="28"/>
          <w:lang w:bidi="fa-IR"/>
        </w:rPr>
        <w:t>Abdoo</w:t>
      </w:r>
      <w:r w:rsidR="00717EAF" w:rsidRPr="00290779">
        <w:rPr>
          <w:rFonts w:asciiTheme="majorBidi" w:hAnsiTheme="majorBidi" w:cstheme="majorBidi"/>
          <w:sz w:val="28"/>
          <w:szCs w:val="28"/>
          <w:lang w:bidi="fa-IR"/>
        </w:rPr>
        <w:t>s</w:t>
      </w:r>
      <w:proofErr w:type="spellEnd"/>
      <w:r w:rsidRPr="00290779">
        <w:rPr>
          <w:rFonts w:asciiTheme="majorBidi" w:hAnsiTheme="majorBidi" w:cstheme="majorBidi"/>
          <w:sz w:val="28"/>
          <w:szCs w:val="28"/>
          <w:lang w:bidi="fa-IR"/>
        </w:rPr>
        <w:t xml:space="preserve"> who is the managing director of </w:t>
      </w:r>
      <w:r w:rsidR="00290779" w:rsidRPr="00290779">
        <w:rPr>
          <w:rFonts w:asciiTheme="majorBidi" w:hAnsiTheme="majorBidi" w:cstheme="majorBidi"/>
          <w:sz w:val="28"/>
          <w:szCs w:val="28"/>
          <w:lang w:bidi="fa-IR"/>
        </w:rPr>
        <w:t>the Medical Procurement O</w:t>
      </w:r>
      <w:r w:rsidRPr="00290779">
        <w:rPr>
          <w:rFonts w:asciiTheme="majorBidi" w:hAnsiTheme="majorBidi" w:cstheme="majorBidi"/>
          <w:sz w:val="28"/>
          <w:szCs w:val="28"/>
          <w:lang w:bidi="fa-IR"/>
        </w:rPr>
        <w:t xml:space="preserve">rganization of the Red Crescent </w:t>
      </w:r>
      <w:r w:rsidR="00664A68" w:rsidRPr="00290779">
        <w:rPr>
          <w:rFonts w:asciiTheme="majorBidi" w:hAnsiTheme="majorBidi" w:cstheme="majorBidi"/>
          <w:sz w:val="28"/>
          <w:szCs w:val="28"/>
          <w:lang w:bidi="fa-IR"/>
        </w:rPr>
        <w:t>Society</w:t>
      </w:r>
      <w:r w:rsidRPr="00290779">
        <w:rPr>
          <w:rFonts w:asciiTheme="majorBidi" w:hAnsiTheme="majorBidi" w:cstheme="majorBidi"/>
          <w:sz w:val="28"/>
          <w:szCs w:val="28"/>
          <w:lang w:bidi="fa-IR"/>
        </w:rPr>
        <w:t xml:space="preserve"> mentioned</w:t>
      </w:r>
      <w:r w:rsidR="00664A68" w:rsidRPr="00290779">
        <w:rPr>
          <w:rFonts w:asciiTheme="majorBidi" w:hAnsiTheme="majorBidi" w:cstheme="majorBidi"/>
          <w:sz w:val="28"/>
          <w:szCs w:val="28"/>
          <w:lang w:bidi="fa-IR"/>
        </w:rPr>
        <w:t xml:space="preserve"> that producing</w:t>
      </w:r>
      <w:r w:rsidRPr="0029077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664A68" w:rsidRPr="00290779">
        <w:rPr>
          <w:rFonts w:asciiTheme="majorBidi" w:hAnsiTheme="majorBidi" w:cstheme="majorBidi"/>
          <w:sz w:val="28"/>
          <w:szCs w:val="28"/>
          <w:lang w:bidi="fa-IR"/>
        </w:rPr>
        <w:t>dialysis</w:t>
      </w:r>
      <w:r w:rsidRPr="0029077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664A68" w:rsidRPr="00290779">
        <w:rPr>
          <w:rFonts w:asciiTheme="majorBidi" w:hAnsiTheme="majorBidi" w:cstheme="majorBidi"/>
          <w:sz w:val="28"/>
          <w:szCs w:val="28"/>
          <w:lang w:bidi="fa-IR"/>
        </w:rPr>
        <w:t>ho</w:t>
      </w:r>
      <w:r w:rsidR="00664A68" w:rsidRPr="00290779">
        <w:rPr>
          <w:rFonts w:asciiTheme="majorBidi" w:hAnsiTheme="majorBidi" w:cstheme="majorBidi"/>
          <w:sz w:val="28"/>
          <w:szCs w:val="28"/>
          <w:lang w:bidi="fa-IR"/>
        </w:rPr>
        <w:t>lofiber</w:t>
      </w:r>
      <w:r w:rsidR="00664A68" w:rsidRPr="0029077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290779">
        <w:rPr>
          <w:rFonts w:asciiTheme="majorBidi" w:hAnsiTheme="majorBidi" w:cstheme="majorBidi"/>
          <w:sz w:val="28"/>
          <w:szCs w:val="28"/>
          <w:lang w:bidi="fa-IR"/>
        </w:rPr>
        <w:t xml:space="preserve">filters </w:t>
      </w:r>
      <w:bookmarkStart w:id="0" w:name="_GoBack"/>
      <w:bookmarkEnd w:id="0"/>
      <w:r w:rsidR="0003621D">
        <w:rPr>
          <w:rFonts w:asciiTheme="majorBidi" w:hAnsiTheme="majorBidi" w:cstheme="majorBidi"/>
          <w:sz w:val="28"/>
          <w:szCs w:val="28"/>
          <w:lang w:bidi="fa-IR"/>
        </w:rPr>
        <w:t>might</w:t>
      </w:r>
      <w:r w:rsidRPr="00290779">
        <w:rPr>
          <w:rFonts w:asciiTheme="majorBidi" w:hAnsiTheme="majorBidi" w:cstheme="majorBidi"/>
          <w:sz w:val="28"/>
          <w:szCs w:val="28"/>
          <w:lang w:bidi="fa-IR"/>
        </w:rPr>
        <w:t xml:space="preserve"> reduce the time of dialysis </w:t>
      </w:r>
      <w:r w:rsidR="00E736A9" w:rsidRPr="00290779">
        <w:rPr>
          <w:rFonts w:asciiTheme="majorBidi" w:hAnsiTheme="majorBidi" w:cstheme="majorBidi"/>
          <w:sz w:val="28"/>
          <w:szCs w:val="28"/>
          <w:lang w:bidi="fa-IR"/>
        </w:rPr>
        <w:t xml:space="preserve">procedure </w:t>
      </w:r>
      <w:r w:rsidRPr="00290779">
        <w:rPr>
          <w:rFonts w:asciiTheme="majorBidi" w:hAnsiTheme="majorBidi" w:cstheme="majorBidi"/>
          <w:sz w:val="28"/>
          <w:szCs w:val="28"/>
          <w:lang w:bidi="fa-IR"/>
        </w:rPr>
        <w:t>from 4 hours to 2 hours</w:t>
      </w:r>
      <w:r w:rsidR="00E736A9" w:rsidRPr="00290779">
        <w:rPr>
          <w:rFonts w:asciiTheme="majorBidi" w:hAnsiTheme="majorBidi" w:cstheme="majorBidi"/>
          <w:sz w:val="28"/>
          <w:szCs w:val="28"/>
          <w:lang w:bidi="fa-IR"/>
        </w:rPr>
        <w:t>. He continued to say</w:t>
      </w:r>
      <w:r w:rsidR="0054429F" w:rsidRPr="0029077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gramStart"/>
      <w:r w:rsidR="0054429F" w:rsidRPr="00290779">
        <w:rPr>
          <w:rFonts w:asciiTheme="majorBidi" w:hAnsiTheme="majorBidi" w:cstheme="majorBidi"/>
          <w:sz w:val="28"/>
          <w:szCs w:val="28"/>
          <w:lang w:bidi="fa-IR"/>
        </w:rPr>
        <w:t>that:</w:t>
      </w:r>
      <w:proofErr w:type="gramEnd"/>
      <w:r w:rsidRPr="0029077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290779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“The manufacturing of this dialysis filter with the new technology will have a strong effect on the </w:t>
      </w:r>
      <w:r w:rsidR="00E736A9" w:rsidRPr="00290779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patients’ </w:t>
      </w:r>
      <w:r w:rsidRPr="00290779">
        <w:rPr>
          <w:rFonts w:asciiTheme="majorBidi" w:hAnsiTheme="majorBidi" w:cstheme="majorBidi"/>
          <w:i/>
          <w:iCs/>
          <w:sz w:val="28"/>
          <w:szCs w:val="28"/>
          <w:lang w:bidi="fa-IR"/>
        </w:rPr>
        <w:t>wellbeing and</w:t>
      </w:r>
      <w:r w:rsidRPr="00E736A9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lifespan.</w:t>
      </w:r>
      <w:r w:rsidR="00E736A9">
        <w:rPr>
          <w:rFonts w:asciiTheme="majorBidi" w:hAnsiTheme="majorBidi" w:cstheme="majorBidi"/>
          <w:i/>
          <w:iCs/>
          <w:sz w:val="28"/>
          <w:szCs w:val="28"/>
          <w:lang w:bidi="fa-IR"/>
        </w:rPr>
        <w:t>”</w:t>
      </w:r>
    </w:p>
    <w:p w:rsidR="00DD3831" w:rsidRPr="00C038C9" w:rsidRDefault="00DD3831" w:rsidP="00664A68">
      <w:pPr>
        <w:ind w:right="-138"/>
        <w:jc w:val="both"/>
        <w:rPr>
          <w:rFonts w:asciiTheme="majorBidi" w:hAnsiTheme="majorBidi" w:cstheme="majorBidi"/>
          <w:i/>
          <w:iCs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He emphasized that</w:t>
      </w:r>
      <w:r w:rsidR="00231DEE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664A68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“this technology is </w:t>
      </w:r>
      <w:r w:rsidRPr="00C038C9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currently available </w:t>
      </w:r>
      <w:r w:rsidR="001A29D8" w:rsidRPr="00C038C9">
        <w:rPr>
          <w:rFonts w:asciiTheme="majorBidi" w:hAnsiTheme="majorBidi" w:cstheme="majorBidi"/>
          <w:i/>
          <w:iCs/>
          <w:sz w:val="28"/>
          <w:szCs w:val="28"/>
          <w:lang w:bidi="fa-IR"/>
        </w:rPr>
        <w:t>only</w:t>
      </w:r>
      <w:r w:rsidR="001A29D8" w:rsidRPr="00C038C9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</w:t>
      </w:r>
      <w:r w:rsidRPr="00C038C9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in Japan and with the implementation of </w:t>
      </w:r>
      <w:r w:rsidR="00664A68" w:rsidRPr="00C038C9">
        <w:rPr>
          <w:rFonts w:asciiTheme="majorBidi" w:hAnsiTheme="majorBidi" w:cstheme="majorBidi"/>
          <w:i/>
          <w:iCs/>
          <w:sz w:val="28"/>
          <w:szCs w:val="28"/>
          <w:lang w:bidi="fa-IR"/>
        </w:rPr>
        <w:t>BARJAM (Joint Comprehensive Plan of Action)</w:t>
      </w:r>
      <w:r w:rsidRPr="00C038C9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, Iran can import the super technology </w:t>
      </w:r>
      <w:r w:rsidR="00C038C9" w:rsidRPr="00C038C9">
        <w:rPr>
          <w:rFonts w:asciiTheme="majorBidi" w:hAnsiTheme="majorBidi" w:cstheme="majorBidi"/>
          <w:i/>
          <w:iCs/>
          <w:sz w:val="28"/>
          <w:szCs w:val="28"/>
          <w:lang w:bidi="fa-IR"/>
        </w:rPr>
        <w:t>needed for the manufacturing of</w:t>
      </w:r>
      <w:r w:rsidRPr="00C038C9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dialysis</w:t>
      </w:r>
      <w:r w:rsidR="00C038C9" w:rsidRPr="00C038C9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holofiber filter</w:t>
      </w:r>
      <w:r w:rsidRPr="00C038C9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</w:t>
      </w:r>
      <w:r w:rsidR="001A29D8" w:rsidRPr="00C038C9">
        <w:rPr>
          <w:rFonts w:asciiTheme="majorBidi" w:hAnsiTheme="majorBidi" w:cstheme="majorBidi"/>
          <w:i/>
          <w:iCs/>
          <w:sz w:val="28"/>
          <w:szCs w:val="28"/>
          <w:lang w:bidi="fa-IR"/>
        </w:rPr>
        <w:t>to start its manufacturing project</w:t>
      </w:r>
      <w:r w:rsidRPr="00C038C9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within 18 to 24 months.</w:t>
      </w:r>
      <w:r w:rsidR="001A29D8" w:rsidRPr="00C038C9">
        <w:rPr>
          <w:rFonts w:asciiTheme="majorBidi" w:hAnsiTheme="majorBidi" w:cstheme="majorBidi"/>
          <w:i/>
          <w:iCs/>
          <w:sz w:val="28"/>
          <w:szCs w:val="28"/>
          <w:lang w:bidi="fa-IR"/>
        </w:rPr>
        <w:t>”</w:t>
      </w:r>
    </w:p>
    <w:p w:rsidR="00DD3831" w:rsidRDefault="00DD3831" w:rsidP="001A29D8">
      <w:pPr>
        <w:ind w:right="-13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Bank Mellat is poised to support the </w:t>
      </w:r>
      <w:r w:rsidR="001A29D8">
        <w:rPr>
          <w:rFonts w:asciiTheme="majorBidi" w:hAnsiTheme="majorBidi" w:cstheme="majorBidi"/>
          <w:sz w:val="28"/>
          <w:szCs w:val="28"/>
          <w:lang w:bidi="fa-IR"/>
        </w:rPr>
        <w:t>Red Crescent</w:t>
      </w:r>
      <w:r w:rsidR="001A29D8">
        <w:rPr>
          <w:rFonts w:asciiTheme="majorBidi" w:hAnsiTheme="majorBidi" w:cstheme="majorBidi"/>
          <w:sz w:val="28"/>
          <w:szCs w:val="28"/>
          <w:lang w:bidi="fa-IR"/>
        </w:rPr>
        <w:t xml:space="preserve">’s 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economic projects </w:t>
      </w:r>
    </w:p>
    <w:p w:rsidR="00F962A9" w:rsidRPr="00C038C9" w:rsidRDefault="00E23DB2" w:rsidP="00C52D6D">
      <w:pPr>
        <w:ind w:right="-138"/>
        <w:jc w:val="both"/>
        <w:rPr>
          <w:rFonts w:asciiTheme="majorBidi" w:hAnsiTheme="majorBidi" w:cstheme="majorBidi"/>
          <w:i/>
          <w:iCs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The managing director of Bank </w:t>
      </w:r>
      <w:r w:rsidRPr="00C038C9">
        <w:rPr>
          <w:rFonts w:asciiTheme="majorBidi" w:hAnsiTheme="majorBidi" w:cstheme="majorBidi"/>
          <w:sz w:val="28"/>
          <w:szCs w:val="28"/>
          <w:lang w:bidi="fa-IR"/>
        </w:rPr>
        <w:t>Mellat</w:t>
      </w:r>
      <w:r w:rsidR="0070622A" w:rsidRPr="00C038C9">
        <w:rPr>
          <w:rFonts w:asciiTheme="majorBidi" w:hAnsiTheme="majorBidi" w:cstheme="majorBidi"/>
          <w:sz w:val="28"/>
          <w:szCs w:val="28"/>
          <w:lang w:bidi="fa-IR"/>
        </w:rPr>
        <w:t xml:space="preserve"> also expressed his </w:t>
      </w:r>
      <w:r w:rsidR="00200C36" w:rsidRPr="00C038C9">
        <w:rPr>
          <w:rFonts w:asciiTheme="majorBidi" w:hAnsiTheme="majorBidi" w:cstheme="majorBidi"/>
          <w:sz w:val="28"/>
          <w:szCs w:val="28"/>
          <w:lang w:bidi="fa-IR"/>
        </w:rPr>
        <w:t>satisfaction</w:t>
      </w:r>
      <w:r w:rsidR="0070622A" w:rsidRPr="00C038C9">
        <w:rPr>
          <w:rFonts w:asciiTheme="majorBidi" w:hAnsiTheme="majorBidi" w:cstheme="majorBidi"/>
          <w:sz w:val="28"/>
          <w:szCs w:val="28"/>
          <w:lang w:bidi="fa-IR"/>
        </w:rPr>
        <w:t xml:space="preserve"> with the collaboration with the Red Crescent </w:t>
      </w:r>
      <w:r w:rsidR="00C038C9" w:rsidRPr="00C038C9">
        <w:rPr>
          <w:rFonts w:asciiTheme="majorBidi" w:hAnsiTheme="majorBidi" w:cstheme="majorBidi"/>
          <w:sz w:val="28"/>
          <w:szCs w:val="28"/>
          <w:lang w:bidi="fa-IR"/>
        </w:rPr>
        <w:t>Society</w:t>
      </w:r>
      <w:r w:rsidRPr="00C038C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70622A" w:rsidRPr="00C038C9">
        <w:rPr>
          <w:rFonts w:asciiTheme="majorBidi" w:hAnsiTheme="majorBidi" w:cstheme="majorBidi"/>
          <w:sz w:val="28"/>
          <w:szCs w:val="28"/>
          <w:lang w:bidi="fa-IR"/>
        </w:rPr>
        <w:t xml:space="preserve">and </w:t>
      </w:r>
      <w:proofErr w:type="gramStart"/>
      <w:r w:rsidR="0070622A" w:rsidRPr="00C038C9">
        <w:rPr>
          <w:rFonts w:asciiTheme="majorBidi" w:hAnsiTheme="majorBidi" w:cstheme="majorBidi"/>
          <w:sz w:val="28"/>
          <w:szCs w:val="28"/>
          <w:lang w:bidi="fa-IR"/>
        </w:rPr>
        <w:t>stated:</w:t>
      </w:r>
      <w:proofErr w:type="gramEnd"/>
      <w:r w:rsidR="0070622A" w:rsidRPr="00C038C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70622A" w:rsidRPr="00C038C9">
        <w:rPr>
          <w:rFonts w:asciiTheme="majorBidi" w:hAnsiTheme="majorBidi" w:cstheme="majorBidi"/>
          <w:i/>
          <w:iCs/>
          <w:sz w:val="28"/>
          <w:szCs w:val="28"/>
          <w:lang w:bidi="fa-IR"/>
        </w:rPr>
        <w:t>“</w:t>
      </w:r>
      <w:r w:rsidR="00200C36" w:rsidRPr="00C038C9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The Red Crescent </w:t>
      </w:r>
      <w:r w:rsidR="00C52D6D">
        <w:rPr>
          <w:rFonts w:asciiTheme="majorBidi" w:hAnsiTheme="majorBidi" w:cstheme="majorBidi"/>
          <w:i/>
          <w:iCs/>
          <w:sz w:val="28"/>
          <w:szCs w:val="28"/>
          <w:lang w:bidi="fa-IR"/>
        </w:rPr>
        <w:t>Society</w:t>
      </w:r>
      <w:r w:rsidR="00200C36" w:rsidRPr="00C038C9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is one of the groups we are proud to work with.”</w:t>
      </w:r>
    </w:p>
    <w:p w:rsidR="0070622A" w:rsidRPr="00D22617" w:rsidRDefault="0070622A" w:rsidP="006D465F">
      <w:pPr>
        <w:ind w:right="-138"/>
        <w:jc w:val="both"/>
        <w:rPr>
          <w:rFonts w:asciiTheme="majorBidi" w:hAnsiTheme="majorBidi" w:cstheme="majorBidi"/>
          <w:i/>
          <w:iCs/>
          <w:sz w:val="28"/>
          <w:szCs w:val="28"/>
          <w:lang w:bidi="fa-IR"/>
        </w:rPr>
      </w:pPr>
      <w:proofErr w:type="spellStart"/>
      <w:r w:rsidRPr="00D22617">
        <w:rPr>
          <w:rFonts w:asciiTheme="majorBidi" w:hAnsiTheme="majorBidi" w:cstheme="majorBidi"/>
          <w:sz w:val="28"/>
          <w:szCs w:val="28"/>
          <w:lang w:bidi="fa-IR"/>
        </w:rPr>
        <w:lastRenderedPageBreak/>
        <w:t>Hadi</w:t>
      </w:r>
      <w:proofErr w:type="spellEnd"/>
      <w:r w:rsidRPr="00D22617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D22617">
        <w:rPr>
          <w:rFonts w:asciiTheme="majorBidi" w:hAnsiTheme="majorBidi" w:cstheme="majorBidi"/>
          <w:sz w:val="28"/>
          <w:szCs w:val="28"/>
          <w:lang w:bidi="fa-IR"/>
        </w:rPr>
        <w:t>A</w:t>
      </w:r>
      <w:r w:rsidR="00D100F8">
        <w:rPr>
          <w:rFonts w:asciiTheme="majorBidi" w:hAnsiTheme="majorBidi" w:cstheme="majorBidi"/>
          <w:sz w:val="28"/>
          <w:szCs w:val="28"/>
          <w:lang w:bidi="fa-IR"/>
        </w:rPr>
        <w:t>kh</w:t>
      </w:r>
      <w:r w:rsidRPr="00D22617">
        <w:rPr>
          <w:rFonts w:asciiTheme="majorBidi" w:hAnsiTheme="majorBidi" w:cstheme="majorBidi"/>
          <w:sz w:val="28"/>
          <w:szCs w:val="28"/>
          <w:lang w:bidi="fa-IR"/>
        </w:rPr>
        <w:t>laghi</w:t>
      </w:r>
      <w:proofErr w:type="spellEnd"/>
      <w:r w:rsidRPr="00D22617">
        <w:rPr>
          <w:rFonts w:asciiTheme="majorBidi" w:hAnsiTheme="majorBidi" w:cstheme="majorBidi"/>
          <w:sz w:val="28"/>
          <w:szCs w:val="28"/>
          <w:lang w:bidi="fa-IR"/>
        </w:rPr>
        <w:t xml:space="preserve"> referred to the mission of Bank </w:t>
      </w:r>
      <w:r w:rsidR="00D100F8" w:rsidRPr="00D22617">
        <w:rPr>
          <w:rFonts w:asciiTheme="majorBidi" w:hAnsiTheme="majorBidi" w:cstheme="majorBidi"/>
          <w:sz w:val="28"/>
          <w:szCs w:val="28"/>
          <w:lang w:bidi="fa-IR"/>
        </w:rPr>
        <w:t xml:space="preserve">Mellat </w:t>
      </w:r>
      <w:r w:rsidRPr="00D22617">
        <w:rPr>
          <w:rFonts w:asciiTheme="majorBidi" w:hAnsiTheme="majorBidi" w:cstheme="majorBidi"/>
          <w:sz w:val="28"/>
          <w:szCs w:val="28"/>
          <w:lang w:bidi="fa-IR"/>
        </w:rPr>
        <w:t xml:space="preserve">based on the support for the bank’s customers until their goals </w:t>
      </w:r>
      <w:proofErr w:type="gramStart"/>
      <w:r w:rsidRPr="00D22617">
        <w:rPr>
          <w:rFonts w:asciiTheme="majorBidi" w:hAnsiTheme="majorBidi" w:cstheme="majorBidi"/>
          <w:sz w:val="28"/>
          <w:szCs w:val="28"/>
          <w:lang w:bidi="fa-IR"/>
        </w:rPr>
        <w:t xml:space="preserve">are fully realized and </w:t>
      </w:r>
      <w:r w:rsidR="00D22617" w:rsidRPr="00D22617">
        <w:rPr>
          <w:rFonts w:asciiTheme="majorBidi" w:hAnsiTheme="majorBidi" w:cstheme="majorBidi"/>
          <w:sz w:val="28"/>
          <w:szCs w:val="28"/>
          <w:lang w:bidi="fa-IR"/>
        </w:rPr>
        <w:t>said</w:t>
      </w:r>
      <w:proofErr w:type="gramEnd"/>
      <w:r w:rsidR="006D465F">
        <w:rPr>
          <w:rFonts w:asciiTheme="majorBidi" w:hAnsiTheme="majorBidi" w:cstheme="majorBidi"/>
          <w:sz w:val="28"/>
          <w:szCs w:val="28"/>
          <w:lang w:bidi="fa-IR"/>
        </w:rPr>
        <w:t>:</w:t>
      </w:r>
      <w:r w:rsidRPr="00D22617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D22617">
        <w:rPr>
          <w:rFonts w:asciiTheme="majorBidi" w:hAnsiTheme="majorBidi" w:cstheme="majorBidi"/>
          <w:i/>
          <w:iCs/>
          <w:sz w:val="28"/>
          <w:szCs w:val="28"/>
          <w:lang w:bidi="fa-IR"/>
        </w:rPr>
        <w:t>“</w:t>
      </w:r>
      <w:r w:rsidR="006D465F">
        <w:rPr>
          <w:rFonts w:asciiTheme="majorBidi" w:hAnsiTheme="majorBidi" w:cstheme="majorBidi"/>
          <w:i/>
          <w:iCs/>
          <w:sz w:val="28"/>
          <w:szCs w:val="28"/>
          <w:lang w:bidi="fa-IR"/>
        </w:rPr>
        <w:t>W</w:t>
      </w:r>
      <w:r w:rsidR="00D22617" w:rsidRPr="00D22617">
        <w:rPr>
          <w:rFonts w:asciiTheme="majorBidi" w:hAnsiTheme="majorBidi" w:cstheme="majorBidi"/>
          <w:i/>
          <w:iCs/>
          <w:sz w:val="28"/>
          <w:szCs w:val="28"/>
          <w:lang w:bidi="fa-IR"/>
        </w:rPr>
        <w:t>e shoulder</w:t>
      </w:r>
      <w:r w:rsidRPr="00D22617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heavier </w:t>
      </w:r>
      <w:r w:rsidR="00D22617" w:rsidRPr="00D22617">
        <w:rPr>
          <w:rFonts w:asciiTheme="majorBidi" w:hAnsiTheme="majorBidi" w:cstheme="majorBidi"/>
          <w:i/>
          <w:iCs/>
          <w:sz w:val="28"/>
          <w:szCs w:val="28"/>
          <w:lang w:bidi="fa-IR"/>
        </w:rPr>
        <w:t>responsibilities towards the</w:t>
      </w:r>
      <w:r w:rsidRPr="00D22617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groups tasked with social missions.”</w:t>
      </w:r>
    </w:p>
    <w:p w:rsidR="0070622A" w:rsidRPr="008328D7" w:rsidRDefault="0070622A" w:rsidP="00D11F96">
      <w:pPr>
        <w:ind w:right="-138"/>
        <w:jc w:val="both"/>
        <w:rPr>
          <w:rFonts w:asciiTheme="majorBidi" w:hAnsiTheme="majorBidi" w:cstheme="majorBidi"/>
          <w:i/>
          <w:iCs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By </w:t>
      </w:r>
      <w:r w:rsidRPr="008328D7">
        <w:rPr>
          <w:rFonts w:asciiTheme="majorBidi" w:hAnsiTheme="majorBidi" w:cstheme="majorBidi"/>
          <w:sz w:val="28"/>
          <w:szCs w:val="28"/>
          <w:lang w:bidi="fa-IR"/>
        </w:rPr>
        <w:t xml:space="preserve">announcing that Bank Mellat is poised to support the economic projects of the Red </w:t>
      </w:r>
      <w:r w:rsidR="00D22617" w:rsidRPr="008328D7">
        <w:rPr>
          <w:rFonts w:asciiTheme="majorBidi" w:hAnsiTheme="majorBidi" w:cstheme="majorBidi"/>
          <w:sz w:val="28"/>
          <w:szCs w:val="28"/>
          <w:lang w:bidi="fa-IR"/>
        </w:rPr>
        <w:t>Crescent</w:t>
      </w:r>
      <w:r w:rsidRPr="008328D7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8328D7" w:rsidRPr="008328D7">
        <w:rPr>
          <w:rFonts w:asciiTheme="majorBidi" w:hAnsiTheme="majorBidi" w:cstheme="majorBidi"/>
          <w:sz w:val="28"/>
          <w:szCs w:val="28"/>
          <w:lang w:bidi="fa-IR"/>
        </w:rPr>
        <w:t>Society</w:t>
      </w:r>
      <w:r w:rsidRPr="008328D7">
        <w:rPr>
          <w:rFonts w:asciiTheme="majorBidi" w:hAnsiTheme="majorBidi" w:cstheme="majorBidi"/>
          <w:sz w:val="28"/>
          <w:szCs w:val="28"/>
          <w:lang w:bidi="fa-IR"/>
        </w:rPr>
        <w:t xml:space="preserve">, he stressed that </w:t>
      </w:r>
      <w:r w:rsidRPr="008328D7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“the required tools for more </w:t>
      </w:r>
      <w:r w:rsidR="00D22617" w:rsidRPr="008328D7">
        <w:rPr>
          <w:rFonts w:asciiTheme="majorBidi" w:hAnsiTheme="majorBidi" w:cstheme="majorBidi"/>
          <w:i/>
          <w:iCs/>
          <w:sz w:val="28"/>
          <w:szCs w:val="28"/>
          <w:lang w:bidi="fa-IR"/>
        </w:rPr>
        <w:t>liaisons between</w:t>
      </w:r>
      <w:r w:rsidRPr="008328D7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Bank Mellat and</w:t>
      </w:r>
      <w:r w:rsidR="001B0B38" w:rsidRPr="008328D7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the</w:t>
      </w:r>
      <w:r w:rsidRPr="008328D7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Red Crescent will be provided in</w:t>
      </w:r>
      <w:r w:rsidR="001B0B38" w:rsidRPr="008328D7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relation to</w:t>
      </w:r>
      <w:r w:rsidRPr="008328D7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</w:t>
      </w:r>
      <w:r w:rsidR="00D11F96">
        <w:rPr>
          <w:rFonts w:asciiTheme="majorBidi" w:hAnsiTheme="majorBidi" w:cstheme="majorBidi"/>
          <w:i/>
          <w:iCs/>
          <w:sz w:val="28"/>
          <w:szCs w:val="28"/>
          <w:lang w:bidi="fa-IR"/>
        </w:rPr>
        <w:t>the production of</w:t>
      </w:r>
      <w:r w:rsidRPr="008328D7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dialysis filter</w:t>
      </w:r>
      <w:r w:rsidR="00D11F96">
        <w:rPr>
          <w:rFonts w:asciiTheme="majorBidi" w:hAnsiTheme="majorBidi" w:cstheme="majorBidi"/>
          <w:i/>
          <w:iCs/>
          <w:sz w:val="28"/>
          <w:szCs w:val="28"/>
          <w:lang w:bidi="fa-IR"/>
        </w:rPr>
        <w:t>s</w:t>
      </w:r>
      <w:r w:rsidRPr="008328D7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based on complementary deals in the near future.”</w:t>
      </w:r>
    </w:p>
    <w:p w:rsidR="0070622A" w:rsidRPr="00BD3E91" w:rsidRDefault="0070622A" w:rsidP="00EB19C5">
      <w:pPr>
        <w:ind w:right="-138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8328D7">
        <w:rPr>
          <w:rFonts w:asciiTheme="majorBidi" w:hAnsiTheme="majorBidi" w:cstheme="majorBidi"/>
          <w:sz w:val="28"/>
          <w:szCs w:val="28"/>
          <w:lang w:bidi="fa-IR"/>
        </w:rPr>
        <w:t xml:space="preserve">According </w:t>
      </w:r>
      <w:r w:rsidR="008328D7">
        <w:rPr>
          <w:rFonts w:asciiTheme="majorBidi" w:hAnsiTheme="majorBidi" w:cstheme="majorBidi"/>
          <w:sz w:val="28"/>
          <w:szCs w:val="28"/>
          <w:lang w:bidi="fa-IR"/>
        </w:rPr>
        <w:t xml:space="preserve">to the report and Dr. </w:t>
      </w:r>
      <w:proofErr w:type="spellStart"/>
      <w:r w:rsidR="008328D7">
        <w:rPr>
          <w:rFonts w:asciiTheme="majorBidi" w:hAnsiTheme="majorBidi" w:cstheme="majorBidi"/>
          <w:sz w:val="28"/>
          <w:szCs w:val="28"/>
          <w:lang w:bidi="fa-IR"/>
        </w:rPr>
        <w:t>S</w:t>
      </w:r>
      <w:r w:rsidRPr="008328D7">
        <w:rPr>
          <w:rFonts w:asciiTheme="majorBidi" w:hAnsiTheme="majorBidi" w:cstheme="majorBidi"/>
          <w:sz w:val="28"/>
          <w:szCs w:val="28"/>
          <w:lang w:bidi="fa-IR"/>
        </w:rPr>
        <w:t>ayee’s</w:t>
      </w:r>
      <w:proofErr w:type="spellEnd"/>
      <w:r w:rsidRPr="008328D7">
        <w:rPr>
          <w:rFonts w:asciiTheme="majorBidi" w:hAnsiTheme="majorBidi" w:cstheme="majorBidi"/>
          <w:sz w:val="28"/>
          <w:szCs w:val="28"/>
          <w:lang w:bidi="fa-IR"/>
        </w:rPr>
        <w:t xml:space="preserve"> suggestion, it </w:t>
      </w:r>
      <w:proofErr w:type="gramStart"/>
      <w:r w:rsidRPr="008328D7">
        <w:rPr>
          <w:rFonts w:asciiTheme="majorBidi" w:hAnsiTheme="majorBidi" w:cstheme="majorBidi"/>
          <w:sz w:val="28"/>
          <w:szCs w:val="28"/>
          <w:lang w:bidi="fa-IR"/>
        </w:rPr>
        <w:t>was decided</w:t>
      </w:r>
      <w:proofErr w:type="gramEnd"/>
      <w:r w:rsidRPr="008328D7">
        <w:rPr>
          <w:rFonts w:asciiTheme="majorBidi" w:hAnsiTheme="majorBidi" w:cstheme="majorBidi"/>
          <w:sz w:val="28"/>
          <w:szCs w:val="28"/>
          <w:lang w:bidi="fa-IR"/>
        </w:rPr>
        <w:t xml:space="preserve"> that a joint committee should be formed between Bank Mellat and the Red Crescent </w:t>
      </w:r>
      <w:r w:rsidR="00EB19C5">
        <w:rPr>
          <w:rFonts w:asciiTheme="majorBidi" w:hAnsiTheme="majorBidi" w:cstheme="majorBidi"/>
          <w:sz w:val="28"/>
          <w:szCs w:val="28"/>
          <w:lang w:bidi="fa-IR"/>
        </w:rPr>
        <w:t>Society</w:t>
      </w:r>
      <w:r w:rsidR="009D34B8" w:rsidRPr="008328D7">
        <w:rPr>
          <w:rFonts w:asciiTheme="majorBidi" w:hAnsiTheme="majorBidi" w:cstheme="majorBidi"/>
          <w:sz w:val="28"/>
          <w:szCs w:val="28"/>
          <w:lang w:bidi="fa-IR"/>
        </w:rPr>
        <w:t xml:space="preserve"> in order</w:t>
      </w:r>
      <w:r w:rsidRPr="008328D7">
        <w:rPr>
          <w:rFonts w:asciiTheme="majorBidi" w:hAnsiTheme="majorBidi" w:cstheme="majorBidi"/>
          <w:sz w:val="28"/>
          <w:szCs w:val="28"/>
          <w:lang w:bidi="fa-IR"/>
        </w:rPr>
        <w:t xml:space="preserve"> to review the provisions of the new agreement</w:t>
      </w:r>
      <w:r>
        <w:rPr>
          <w:rFonts w:asciiTheme="majorBidi" w:hAnsiTheme="majorBidi" w:cstheme="majorBidi"/>
          <w:sz w:val="28"/>
          <w:szCs w:val="28"/>
          <w:lang w:bidi="fa-IR"/>
        </w:rPr>
        <w:t>.</w:t>
      </w:r>
    </w:p>
    <w:sectPr w:rsidR="0070622A" w:rsidRPr="00BD3E91" w:rsidSect="005F3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2F3" w:rsidRDefault="002432F3" w:rsidP="00E939F0">
      <w:pPr>
        <w:spacing w:after="0" w:line="240" w:lineRule="auto"/>
      </w:pPr>
      <w:r>
        <w:separator/>
      </w:r>
    </w:p>
  </w:endnote>
  <w:endnote w:type="continuationSeparator" w:id="0">
    <w:p w:rsidR="002432F3" w:rsidRDefault="002432F3" w:rsidP="00E9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2F3" w:rsidRDefault="002432F3" w:rsidP="00E939F0">
      <w:pPr>
        <w:spacing w:after="0" w:line="240" w:lineRule="auto"/>
      </w:pPr>
      <w:r>
        <w:separator/>
      </w:r>
    </w:p>
  </w:footnote>
  <w:footnote w:type="continuationSeparator" w:id="0">
    <w:p w:rsidR="002432F3" w:rsidRDefault="002432F3" w:rsidP="00E93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5CB"/>
    <w:rsid w:val="000018F6"/>
    <w:rsid w:val="00026D3F"/>
    <w:rsid w:val="0003115D"/>
    <w:rsid w:val="0003621D"/>
    <w:rsid w:val="000C7ACF"/>
    <w:rsid w:val="000D663B"/>
    <w:rsid w:val="000F226F"/>
    <w:rsid w:val="00194DE6"/>
    <w:rsid w:val="001A29D8"/>
    <w:rsid w:val="001B0B38"/>
    <w:rsid w:val="00200C36"/>
    <w:rsid w:val="0020112C"/>
    <w:rsid w:val="00230FDE"/>
    <w:rsid w:val="00231DEE"/>
    <w:rsid w:val="00237E93"/>
    <w:rsid w:val="002432F3"/>
    <w:rsid w:val="0026541F"/>
    <w:rsid w:val="0026726F"/>
    <w:rsid w:val="00271C86"/>
    <w:rsid w:val="00274B3C"/>
    <w:rsid w:val="0028706A"/>
    <w:rsid w:val="00290779"/>
    <w:rsid w:val="003839C2"/>
    <w:rsid w:val="003C64DB"/>
    <w:rsid w:val="0040512A"/>
    <w:rsid w:val="00437F24"/>
    <w:rsid w:val="00441153"/>
    <w:rsid w:val="004627EE"/>
    <w:rsid w:val="00482476"/>
    <w:rsid w:val="004B319C"/>
    <w:rsid w:val="004C3D4E"/>
    <w:rsid w:val="004E0251"/>
    <w:rsid w:val="00533727"/>
    <w:rsid w:val="0054429F"/>
    <w:rsid w:val="00550C2E"/>
    <w:rsid w:val="005A160C"/>
    <w:rsid w:val="005A18CF"/>
    <w:rsid w:val="005A320D"/>
    <w:rsid w:val="005B3A2D"/>
    <w:rsid w:val="005F023E"/>
    <w:rsid w:val="005F33C0"/>
    <w:rsid w:val="006120CF"/>
    <w:rsid w:val="00631494"/>
    <w:rsid w:val="00635286"/>
    <w:rsid w:val="00662C35"/>
    <w:rsid w:val="00664A68"/>
    <w:rsid w:val="006C75CB"/>
    <w:rsid w:val="006D465F"/>
    <w:rsid w:val="0070622A"/>
    <w:rsid w:val="00717EAF"/>
    <w:rsid w:val="00734472"/>
    <w:rsid w:val="00745BB7"/>
    <w:rsid w:val="00766EF5"/>
    <w:rsid w:val="007B10AB"/>
    <w:rsid w:val="007E0DEB"/>
    <w:rsid w:val="00806B13"/>
    <w:rsid w:val="008132F5"/>
    <w:rsid w:val="008328D7"/>
    <w:rsid w:val="008476BD"/>
    <w:rsid w:val="00847DF1"/>
    <w:rsid w:val="00871645"/>
    <w:rsid w:val="00893CF0"/>
    <w:rsid w:val="008A4A21"/>
    <w:rsid w:val="008C019B"/>
    <w:rsid w:val="008C4066"/>
    <w:rsid w:val="008C6F56"/>
    <w:rsid w:val="008F167A"/>
    <w:rsid w:val="00926D3C"/>
    <w:rsid w:val="009624A9"/>
    <w:rsid w:val="00987E94"/>
    <w:rsid w:val="009A73DA"/>
    <w:rsid w:val="009B632D"/>
    <w:rsid w:val="009D34B8"/>
    <w:rsid w:val="009D7A1C"/>
    <w:rsid w:val="009F644C"/>
    <w:rsid w:val="00A066B9"/>
    <w:rsid w:val="00A469E2"/>
    <w:rsid w:val="00A54996"/>
    <w:rsid w:val="00A741B5"/>
    <w:rsid w:val="00A921B0"/>
    <w:rsid w:val="00A9358A"/>
    <w:rsid w:val="00AB4E6C"/>
    <w:rsid w:val="00AC10CF"/>
    <w:rsid w:val="00AF123C"/>
    <w:rsid w:val="00B11606"/>
    <w:rsid w:val="00B21FB9"/>
    <w:rsid w:val="00B47B66"/>
    <w:rsid w:val="00B70D11"/>
    <w:rsid w:val="00B80EE6"/>
    <w:rsid w:val="00BC2AE9"/>
    <w:rsid w:val="00BD27D7"/>
    <w:rsid w:val="00BD3E91"/>
    <w:rsid w:val="00C038C9"/>
    <w:rsid w:val="00C11777"/>
    <w:rsid w:val="00C52D6D"/>
    <w:rsid w:val="00C55709"/>
    <w:rsid w:val="00C93602"/>
    <w:rsid w:val="00CA2EEF"/>
    <w:rsid w:val="00CB139D"/>
    <w:rsid w:val="00CC3C47"/>
    <w:rsid w:val="00CC48CE"/>
    <w:rsid w:val="00CE55DA"/>
    <w:rsid w:val="00D100F8"/>
    <w:rsid w:val="00D11F96"/>
    <w:rsid w:val="00D22617"/>
    <w:rsid w:val="00D42176"/>
    <w:rsid w:val="00D65330"/>
    <w:rsid w:val="00DA004C"/>
    <w:rsid w:val="00DD3831"/>
    <w:rsid w:val="00E1303F"/>
    <w:rsid w:val="00E23DB2"/>
    <w:rsid w:val="00E47B63"/>
    <w:rsid w:val="00E61002"/>
    <w:rsid w:val="00E736A9"/>
    <w:rsid w:val="00E939F0"/>
    <w:rsid w:val="00E96D21"/>
    <w:rsid w:val="00EB19C5"/>
    <w:rsid w:val="00F00852"/>
    <w:rsid w:val="00F372E9"/>
    <w:rsid w:val="00F45512"/>
    <w:rsid w:val="00F57901"/>
    <w:rsid w:val="00F83C81"/>
    <w:rsid w:val="00F87BA2"/>
    <w:rsid w:val="00F962A9"/>
    <w:rsid w:val="00FA254C"/>
    <w:rsid w:val="00FB6F8F"/>
    <w:rsid w:val="00FD378C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C0"/>
  </w:style>
  <w:style w:type="paragraph" w:styleId="Heading1">
    <w:name w:val="heading 1"/>
    <w:basedOn w:val="Normal"/>
    <w:link w:val="Heading1Char"/>
    <w:uiPriority w:val="9"/>
    <w:qFormat/>
    <w:rsid w:val="006C7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5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ummary">
    <w:name w:val="summary"/>
    <w:basedOn w:val="Normal"/>
    <w:rsid w:val="006C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C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39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39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639C-B624-44CA-93E9-72CFF06F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Fararu</dc:creator>
  <cp:lastModifiedBy>ACER</cp:lastModifiedBy>
  <cp:revision>99</cp:revision>
  <dcterms:created xsi:type="dcterms:W3CDTF">2017-02-14T14:56:00Z</dcterms:created>
  <dcterms:modified xsi:type="dcterms:W3CDTF">2017-08-03T11:01:00Z</dcterms:modified>
</cp:coreProperties>
</file>