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85" w:rsidRPr="007A252A" w:rsidRDefault="005D7985" w:rsidP="007A252A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7A252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مهارت</w:t>
      </w:r>
      <w:r w:rsidRPr="007A252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A252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های</w:t>
      </w:r>
      <w:r w:rsidRPr="007A252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A252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ارتباط</w:t>
      </w:r>
      <w:r w:rsidRPr="007A252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A252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با</w:t>
      </w:r>
      <w:r w:rsidRPr="007A252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7A252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مشتری</w:t>
      </w:r>
      <w:r w:rsidRPr="007A252A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5D7985" w:rsidRPr="007A252A" w:rsidRDefault="005D7985" w:rsidP="00E735B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3D2D62" w:rsidRPr="003D2D62" w:rsidRDefault="00A026B0" w:rsidP="00BF008F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7A252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هر کسب  کاری برای آن که بتواند موفق شود و به اهداف از پیش تعیین شده اش برسد نیازمند جذب مشتریانی است که بتوانند ضامن بقای ان تجارت باشند. </w:t>
      </w:r>
      <w:r w:rsidR="00BF008F" w:rsidRPr="007A252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اما در این میان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, نحوه ی صحیح </w:t>
      </w:r>
      <w:r w:rsidRPr="007A252A">
        <w:rPr>
          <w:rFonts w:ascii="Times New Roman" w:eastAsia="Times New Roman" w:hAnsi="Times New Roman" w:cs="B Nazanin"/>
          <w:sz w:val="24"/>
          <w:szCs w:val="24"/>
          <w:rtl/>
        </w:rPr>
        <w:t xml:space="preserve">«برقراری ارتباط» 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با مشتریان می تواند در تس</w:t>
      </w:r>
      <w:r w:rsidR="00BF008F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ر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یع این پروسه کمک شایانی بنماید. در این جا می خ</w:t>
      </w:r>
      <w:bookmarkStart w:id="0" w:name="_GoBack"/>
      <w:bookmarkEnd w:id="0"/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واهیم به معرفی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مهارت های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 بپردازیم که راه درست و موثر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 xml:space="preserve">ارتباط را 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به ما نشان می دهد</w:t>
      </w:r>
      <w:r w:rsidR="003D2D62" w:rsidRPr="003D2D62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3D2D62" w:rsidRPr="003D2D62" w:rsidRDefault="003D2D62" w:rsidP="00E735B7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:rsidR="00D733FC" w:rsidRPr="007A252A" w:rsidRDefault="00171D1B" w:rsidP="00BF008F">
      <w:pPr>
        <w:bidi/>
        <w:rPr>
          <w:rFonts w:ascii="Times New Roman" w:eastAsia="Times New Roman" w:hAnsi="Times New Roman" w:cs="B Nazanin"/>
          <w:sz w:val="24"/>
          <w:szCs w:val="24"/>
          <w:rtl/>
        </w:rPr>
      </w:pP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ابتدا, لازم است بدانیم که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 xml:space="preserve">مهارت های زیادی 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می توانند به ما در داشتن یک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ارتباط</w:t>
      </w:r>
      <w:r w:rsidR="006B19BA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خوب و کارا کمک کنند. اولین مهارت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خوب گوش دادن</w:t>
      </w:r>
      <w:r w:rsidR="006B19BA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است. با گسترش تکنولوژی های نوین در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 xml:space="preserve">بازاریابی </w:t>
      </w:r>
      <w:r w:rsidR="006B19BA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محققان به این ب</w:t>
      </w:r>
      <w:r w:rsidR="00BF008F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6B19BA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ور رسیده اند که دیگر دوره ی توضیح </w:t>
      </w:r>
      <w:r w:rsidR="00BF008F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دادن های </w:t>
      </w:r>
      <w:r w:rsidR="006B19BA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خسته کننده </w:t>
      </w:r>
      <w:r w:rsidR="00BF008F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 کارمندان برای مشتریان </w:t>
      </w:r>
      <w:r w:rsidR="006B19BA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به پایان رسیده است</w:t>
      </w:r>
      <w:r w:rsidR="00BF008F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؛ </w:t>
      </w:r>
      <w:r w:rsidR="006B19BA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حالا</w:t>
      </w:r>
      <w:r w:rsidR="00BF008F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</w:t>
      </w:r>
      <w:r w:rsidR="006B19BA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 هستیم که باید </w:t>
      </w:r>
      <w:r w:rsidR="00FD50B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دنبال انتظارات مشتریان از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محصول</w:t>
      </w:r>
      <w:r w:rsidR="00FD50B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ات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 xml:space="preserve"> یا خدم</w:t>
      </w:r>
      <w:r w:rsidR="00BF008F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ت</w:t>
      </w:r>
      <w:r w:rsidR="00FD50B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مان باشیم. در حقیقت ما می بایستی حرف های </w:t>
      </w:r>
      <w:r w:rsidR="00BF008F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آن ها </w:t>
      </w:r>
      <w:r w:rsidR="00FD50B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را به خاط</w:t>
      </w:r>
      <w:r w:rsidR="002248BD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ر بسپاریم و در زمان مقتضی برای آ</w:t>
      </w:r>
      <w:r w:rsidR="00FD50B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 ها برنامه ریزی کنیم. </w:t>
      </w:r>
      <w:r w:rsidR="003D2D62" w:rsidRPr="003D2D6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هوشیاری و تمرکز</w:t>
      </w:r>
      <w:r w:rsidR="00FD50B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در گوش دادن</w:t>
      </w:r>
      <w:r w:rsidR="00E735B7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2248BD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</w:t>
      </w:r>
      <w:r w:rsidR="00FD50BC" w:rsidRPr="003D2D6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FD50BC" w:rsidRPr="003D2D62">
        <w:rPr>
          <w:rFonts w:ascii="Times New Roman" w:eastAsia="Times New Roman" w:hAnsi="Times New Roman" w:cs="B Nazanin"/>
          <w:sz w:val="24"/>
          <w:szCs w:val="24"/>
          <w:rtl/>
        </w:rPr>
        <w:t>انتقال حس مثبت به مشتری</w:t>
      </w:r>
      <w:r w:rsidR="00FD50B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2248BD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ن ا</w:t>
      </w:r>
      <w:r w:rsidR="00FD50B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ز جمله ی مواردی هستند که به ما در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 xml:space="preserve">گوش دادن </w:t>
      </w:r>
      <w:r w:rsidR="00FD50B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موثر و بهینه کمک می کنند.</w:t>
      </w:r>
      <w:r w:rsidR="00E735B7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D733FC" w:rsidRPr="007A252A" w:rsidRDefault="00E735B7" w:rsidP="002248BD">
      <w:pPr>
        <w:bidi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مهارت دوم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خوب سخن گفتن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است. در این جا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بازاریابان و فروشندگان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 بایستی از مهارت های لازم فن بیان مانند داشتن</w:t>
      </w:r>
      <w:r w:rsidR="003D2D62" w:rsidRPr="003D2D6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صداقت در بیان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, </w:t>
      </w:r>
      <w:r w:rsidRPr="003D2D62">
        <w:rPr>
          <w:rFonts w:ascii="Times New Roman" w:eastAsia="Times New Roman" w:hAnsi="Times New Roman" w:cs="B Nazanin"/>
          <w:sz w:val="24"/>
          <w:szCs w:val="24"/>
          <w:rtl/>
        </w:rPr>
        <w:t>ایجاز در کلام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</w:t>
      </w:r>
      <w:r w:rsidRPr="003D2D62">
        <w:rPr>
          <w:rFonts w:ascii="Times New Roman" w:eastAsia="Times New Roman" w:hAnsi="Times New Roman" w:cs="B Nazanin"/>
          <w:sz w:val="24"/>
          <w:szCs w:val="24"/>
          <w:rtl/>
        </w:rPr>
        <w:t>استفاده از واژگان و لحن دلنشین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اطلاع کافی داشته باشند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="00FA7B98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داشتن صداقت نه تنها </w:t>
      </w:r>
      <w:r w:rsidR="00A2287A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اولین شرط</w:t>
      </w:r>
      <w:r w:rsidR="00F43D7F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83A69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مشتری مداری است بلکه نشان دهنده ی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احترام به</w:t>
      </w:r>
      <w:r w:rsidR="00B83A69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او نیز هست. در واقع ما با داشتن صداقت هدف بلند مدت خود یعنی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 xml:space="preserve">«نگه داشتن مشتری» </w:t>
      </w:r>
      <w:r w:rsidR="00B83A69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را دنب</w:t>
      </w:r>
      <w:r w:rsidR="002248BD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ال می کنیم _ به جای ف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روش محصول</w:t>
      </w:r>
      <w:r w:rsidR="00B83A69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اتمان. </w:t>
      </w:r>
      <w:r w:rsidR="00D733F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صداقت چنان انرژی را از خود به دیگران می دهد که باعث می شود تا مشتریان حتی در اینده هم به سمت ما و فروشگاهمان جذب شوند. اما به خاطر داشته باشید که بررسی حوصله ی مشتری نیز در ا</w:t>
      </w:r>
      <w:r w:rsidR="002248BD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ین میان </w:t>
      </w:r>
      <w:r w:rsidR="00D733F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اهمیت بسزایی برخوردار است چرا که نداشتن ایجاز در کلام نه تنها می تواند ما را به هدف کوتاه مدتمان نرساند بلکه یک </w:t>
      </w:r>
      <w:r w:rsidR="002248BD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تبلیغ منفی نیز برای </w:t>
      </w:r>
      <w:r w:rsidR="00D733F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کارمان</w:t>
      </w:r>
      <w:r w:rsidR="002248BD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D733F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  <w:r w:rsidR="003D2D62" w:rsidRPr="003D2D62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استفاده از واژگان و لحن دلنشین</w:t>
      </w:r>
      <w:r w:rsidR="00D733F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نیز خود از اهمیت ویژه ای برخوردار است. </w:t>
      </w:r>
      <w:r w:rsidR="00D733FC" w:rsidRPr="003D2D62">
        <w:rPr>
          <w:rFonts w:ascii="Times New Roman" w:eastAsia="Times New Roman" w:hAnsi="Times New Roman" w:cs="B Nazanin"/>
          <w:sz w:val="24"/>
          <w:szCs w:val="24"/>
          <w:rtl/>
        </w:rPr>
        <w:t>جادوی کلمات دلنشین</w:t>
      </w:r>
      <w:r w:rsidR="00D733F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فرم </w:t>
      </w:r>
      <w:r w:rsidR="00D733FC" w:rsidRPr="003D2D62">
        <w:rPr>
          <w:rFonts w:ascii="Times New Roman" w:eastAsia="Times New Roman" w:hAnsi="Times New Roman" w:cs="B Nazanin"/>
          <w:sz w:val="24"/>
          <w:szCs w:val="24"/>
          <w:rtl/>
        </w:rPr>
        <w:t>اشعار و ضرب المثل ها و تک</w:t>
      </w:r>
      <w:r w:rsidR="002248BD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D733FC" w:rsidRPr="003D2D62">
        <w:rPr>
          <w:rFonts w:ascii="Times New Roman" w:eastAsia="Times New Roman" w:hAnsi="Times New Roman" w:cs="B Nazanin"/>
          <w:sz w:val="24"/>
          <w:szCs w:val="24"/>
          <w:rtl/>
        </w:rPr>
        <w:t xml:space="preserve">ه کلام ها و واژگان بومی </w:t>
      </w:r>
      <w:r w:rsidR="00D733F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ها که در کنار معرفی محصولات قرار می گیرند همواره می توانند از ما شرکتی به یاد ماندنی بسازند. </w:t>
      </w:r>
    </w:p>
    <w:p w:rsidR="00F07198" w:rsidRPr="007A252A" w:rsidRDefault="003D2D62" w:rsidP="002248BD">
      <w:pPr>
        <w:bidi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3D2D62">
        <w:rPr>
          <w:rFonts w:ascii="Times New Roman" w:eastAsia="Times New Roman" w:hAnsi="Times New Roman" w:cs="B Nazanin"/>
          <w:sz w:val="24"/>
          <w:szCs w:val="24"/>
          <w:rtl/>
        </w:rPr>
        <w:t xml:space="preserve">مهارت </w:t>
      </w:r>
      <w:r w:rsidR="00D733F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سوم </w:t>
      </w:r>
      <w:r w:rsidRPr="003D2D62">
        <w:rPr>
          <w:rFonts w:ascii="Times New Roman" w:eastAsia="Times New Roman" w:hAnsi="Times New Roman" w:cs="B Nazanin"/>
          <w:sz w:val="24"/>
          <w:szCs w:val="24"/>
          <w:rtl/>
        </w:rPr>
        <w:t>انتقالِ درستِ اطلاعاتِ درست</w:t>
      </w:r>
      <w:r w:rsidR="00D733FC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است. </w:t>
      </w:r>
      <w:r w:rsidR="00770361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این جا باید توجه داشته باشید که مشتری دارای هوش و بصیرت کافی </w:t>
      </w:r>
      <w:r w:rsidR="002248BD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است </w:t>
      </w:r>
      <w:r w:rsidR="00770361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ارایه ی تنها ویژگی های مثبت یک محصول در درجه  اول توهین به مشتری است. یک بازاریاب می بایستی سعی کند تا در برابر پرسش </w:t>
      </w:r>
      <w:r w:rsidRPr="003D2D62">
        <w:rPr>
          <w:rFonts w:ascii="Times New Roman" w:eastAsia="Times New Roman" w:hAnsi="Times New Roman" w:cs="B Nazanin"/>
          <w:sz w:val="24"/>
          <w:szCs w:val="24"/>
          <w:rtl/>
        </w:rPr>
        <w:t>مشتری</w:t>
      </w:r>
      <w:r w:rsidR="009967B3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ان تنها </w:t>
      </w:r>
      <w:r w:rsidR="00F07198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ویژگی های مثبت محصول نپردازد. به عبارت دیگر ما می بایستی آن چیزی را به مشتری بگوییم که به او می تواند در داشتن یک گزینش صحیح کمک کند. </w:t>
      </w:r>
    </w:p>
    <w:p w:rsidR="006E6B04" w:rsidRPr="007A252A" w:rsidRDefault="00F07198" w:rsidP="002248BD">
      <w:pPr>
        <w:bidi/>
        <w:spacing w:after="0" w:line="240" w:lineRule="auto"/>
        <w:rPr>
          <w:rFonts w:cs="B Nazanin"/>
        </w:rPr>
      </w:pP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مهارت چهارم مهارت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>همراهی با مشتری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است. یک مشتری زمانی که وارد فروشگاه شما می شود می خواهد که فروشنده تا آخرین لحظه او را راهنمایی کند و به سوالات او گوش دهد. بعد از هر سوال سوالات دیگری برای او پیش می آی</w:t>
      </w:r>
      <w:r w:rsidR="002248BD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>د و او همچنان از فروشنده می خواهد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تا او را همراهی کند. این نوع دلگرمی و همراهی با </w:t>
      </w:r>
      <w:r w:rsidR="003D2D62" w:rsidRPr="003D2D62">
        <w:rPr>
          <w:rFonts w:ascii="Times New Roman" w:eastAsia="Times New Roman" w:hAnsi="Times New Roman" w:cs="B Nazanin"/>
          <w:sz w:val="24"/>
          <w:szCs w:val="24"/>
          <w:rtl/>
        </w:rPr>
        <w:t xml:space="preserve">مشتری </w:t>
      </w:r>
      <w:r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می تواند نه تنها ما را به هدف بلند مدتمان برساند بلکه برای ما تبلیغی سودمند </w:t>
      </w:r>
      <w:r w:rsidR="002248BD" w:rsidRPr="007A252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نیز باشد.  </w:t>
      </w:r>
    </w:p>
    <w:sectPr w:rsidR="006E6B04" w:rsidRPr="007A2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62"/>
    <w:rsid w:val="000A5AFA"/>
    <w:rsid w:val="00131979"/>
    <w:rsid w:val="00171D1B"/>
    <w:rsid w:val="002248BD"/>
    <w:rsid w:val="003D2D62"/>
    <w:rsid w:val="005D7985"/>
    <w:rsid w:val="006B19BA"/>
    <w:rsid w:val="006E6B04"/>
    <w:rsid w:val="00770361"/>
    <w:rsid w:val="007A252A"/>
    <w:rsid w:val="009967B3"/>
    <w:rsid w:val="00A026B0"/>
    <w:rsid w:val="00A2287A"/>
    <w:rsid w:val="00AD41CA"/>
    <w:rsid w:val="00B83A69"/>
    <w:rsid w:val="00BF008F"/>
    <w:rsid w:val="00D733FC"/>
    <w:rsid w:val="00D738C9"/>
    <w:rsid w:val="00E735B7"/>
    <w:rsid w:val="00F07198"/>
    <w:rsid w:val="00F43D7F"/>
    <w:rsid w:val="00F716EB"/>
    <w:rsid w:val="00FA7B98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12403-8950-414F-914A-9CC2441C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2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D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D2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2070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18</cp:revision>
  <dcterms:created xsi:type="dcterms:W3CDTF">2017-08-22T15:31:00Z</dcterms:created>
  <dcterms:modified xsi:type="dcterms:W3CDTF">2017-08-23T05:06:00Z</dcterms:modified>
</cp:coreProperties>
</file>