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8E" w:rsidRDefault="003C44F4" w:rsidP="000503FA">
      <w:pPr>
        <w:bidi/>
        <w:jc w:val="both"/>
        <w:rPr>
          <w:rFonts w:ascii="Constantia" w:hAnsi="Constantia" w:cs="B Titr"/>
          <w:sz w:val="32"/>
          <w:szCs w:val="32"/>
          <w:rtl/>
          <w:lang w:bidi="fa-IR"/>
        </w:rPr>
      </w:pPr>
      <w:r>
        <w:rPr>
          <w:rFonts w:ascii="Constantia" w:hAnsi="Constantia" w:cs="B Titr" w:hint="cs"/>
          <w:sz w:val="32"/>
          <w:szCs w:val="32"/>
          <w:rtl/>
          <w:lang w:bidi="fa-IR"/>
        </w:rPr>
        <w:t xml:space="preserve">1 </w:t>
      </w:r>
      <w:r w:rsidR="000503FA" w:rsidRPr="000503FA">
        <w:rPr>
          <w:rFonts w:ascii="Constantia" w:hAnsi="Constantia" w:cs="B Titr" w:hint="cs"/>
          <w:sz w:val="32"/>
          <w:szCs w:val="32"/>
          <w:rtl/>
          <w:lang w:bidi="fa-IR"/>
        </w:rPr>
        <w:t>مقدمه</w:t>
      </w:r>
    </w:p>
    <w:p w:rsidR="000503FA" w:rsidRDefault="000503FA" w:rsidP="00FA13A7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یک چارچوب سیستمی برای هدف و سنجش معتبر خطرها به منظور تایید رویکرد کیفی و کمی این </w:t>
      </w:r>
      <w:r w:rsidR="00FA13A7">
        <w:rPr>
          <w:rFonts w:ascii="Constantia" w:hAnsi="Constantia" w:cs="B Nazanin" w:hint="cs"/>
          <w:sz w:val="28"/>
          <w:szCs w:val="28"/>
          <w:rtl/>
          <w:lang w:bidi="fa-IR"/>
        </w:rPr>
        <w:t>اصل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توسعه یافته و ارائه شده است. این موضوع به طور</w:t>
      </w:r>
      <w:r w:rsidR="007E2EC6">
        <w:rPr>
          <w:rFonts w:ascii="Constantia" w:hAnsi="Constantia" w:cs="B Nazanin" w:hint="cs"/>
          <w:sz w:val="28"/>
          <w:szCs w:val="28"/>
          <w:rtl/>
          <w:lang w:bidi="fa-IR"/>
        </w:rPr>
        <w:t xml:space="preserve"> گسترده به عنوان فرایند سنجش خطر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هفت مرحله ای یا به طور خلاصه </w:t>
      </w:r>
      <w:r>
        <w:rPr>
          <w:rFonts w:ascii="Constantia" w:hAnsi="Constantia" w:cs="B Nazanin"/>
          <w:sz w:val="28"/>
          <w:szCs w:val="28"/>
          <w:lang w:bidi="fa-IR"/>
        </w:rPr>
        <w:t>SSRAP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اشاره می کند. فرایند و اساس و منطق آن به صورت یک کد </w:t>
      </w:r>
      <w:r>
        <w:rPr>
          <w:rFonts w:ascii="Constantia" w:hAnsi="Constantia" w:cs="B Nazanin"/>
          <w:sz w:val="28"/>
          <w:szCs w:val="28"/>
          <w:lang w:bidi="fa-IR"/>
        </w:rPr>
        <w:t>ESSS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توضیح داده شده است ( </w:t>
      </w:r>
      <w:r>
        <w:rPr>
          <w:rFonts w:ascii="Constantia" w:hAnsi="Constantia" w:cs="B Nazanin"/>
          <w:sz w:val="28"/>
          <w:szCs w:val="28"/>
          <w:lang w:bidi="fa-IR"/>
        </w:rPr>
        <w:t xml:space="preserve">ESSS_COP_RA_01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). </w:t>
      </w:r>
    </w:p>
    <w:p w:rsidR="001F0C28" w:rsidRDefault="001F0C28" w:rsidP="009F4992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به منظور شرح هدف و توابع هر یک از مراحل هفتگانه به صورت رویکرد </w:t>
      </w:r>
      <w:r w:rsidR="007E2EC6">
        <w:rPr>
          <w:rFonts w:ascii="Constantia" w:hAnsi="Constantia" w:cs="B Nazanin" w:hint="cs"/>
          <w:sz w:val="28"/>
          <w:szCs w:val="28"/>
          <w:rtl/>
          <w:lang w:bidi="fa-IR"/>
        </w:rPr>
        <w:t>سیستمی برای ارزیابی و مدیریت خطر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ها، مجموعه ای از مطالعات موردی انجام شده است، که هرکدام یه طورکلی بر روی یک مرحله خاص در فرایند متمرکز شده اند. </w:t>
      </w:r>
      <w:r w:rsidR="009F4992">
        <w:rPr>
          <w:rFonts w:ascii="Constantia" w:hAnsi="Constantia" w:cs="B Nazanin" w:hint="cs"/>
          <w:sz w:val="28"/>
          <w:szCs w:val="28"/>
          <w:rtl/>
          <w:lang w:bidi="fa-IR"/>
        </w:rPr>
        <w:t xml:space="preserve">این مطالعات موردی به طور کلی گویا بوده و به منظور تکمیل و حمایت از برنامه آموزشی برای </w:t>
      </w:r>
      <w:r w:rsidR="009F4992">
        <w:rPr>
          <w:rFonts w:ascii="Constantia" w:hAnsi="Constantia" w:cs="B Nazanin"/>
          <w:sz w:val="28"/>
          <w:szCs w:val="28"/>
          <w:lang w:bidi="fa-IR"/>
        </w:rPr>
        <w:t>SSRAP</w:t>
      </w:r>
      <w:r w:rsidR="009F49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توسعه یافته و بوسیله </w:t>
      </w:r>
      <w:r w:rsidR="009F4992">
        <w:rPr>
          <w:rFonts w:ascii="Constantia" w:hAnsi="Constantia" w:cs="B Nazanin"/>
          <w:sz w:val="28"/>
          <w:szCs w:val="28"/>
          <w:lang w:bidi="fa-IR"/>
        </w:rPr>
        <w:t>ESSS</w:t>
      </w:r>
      <w:r w:rsidR="009F49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پیشنهاد شده اند.</w:t>
      </w:r>
    </w:p>
    <w:p w:rsidR="00093422" w:rsidRDefault="009256EB" w:rsidP="007E2EC6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در ترویج هنر و علم امنیت سیستم ها، </w:t>
      </w:r>
      <w:r>
        <w:rPr>
          <w:rFonts w:ascii="Constantia" w:hAnsi="Constantia" w:cs="B Nazanin"/>
          <w:sz w:val="28"/>
          <w:szCs w:val="28"/>
          <w:lang w:bidi="fa-IR"/>
        </w:rPr>
        <w:t>ESSS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به عنوان یک موسسه خیریه تمام تلاش خود را برای حصول اطمینان از یکپارچگی، ارتباط، دقت و ثبات اطلاعات و نشریات تولیدی خود به کار می</w:t>
      </w:r>
      <w:r w:rsidR="00AC6C10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>گیرد.</w:t>
      </w:r>
      <w:r w:rsidR="00AC6C10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7E2EC6">
        <w:rPr>
          <w:rFonts w:ascii="Constantia" w:hAnsi="Constantia" w:cs="B Nazanin" w:hint="cs"/>
          <w:sz w:val="28"/>
          <w:szCs w:val="28"/>
          <w:rtl/>
          <w:lang w:bidi="fa-IR"/>
        </w:rPr>
        <w:t>با این حال</w:t>
      </w:r>
      <w:r w:rsidR="00AC6C10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r w:rsidR="00AC6C10">
        <w:rPr>
          <w:rFonts w:ascii="Constantia" w:hAnsi="Constantia" w:cs="B Nazanin"/>
          <w:sz w:val="28"/>
          <w:szCs w:val="28"/>
          <w:lang w:bidi="fa-IR"/>
        </w:rPr>
        <w:t>ESSS</w:t>
      </w:r>
      <w:r w:rsidR="00AC6C10">
        <w:rPr>
          <w:rFonts w:ascii="Constantia" w:hAnsi="Constantia" w:cs="B Nazanin" w:hint="cs"/>
          <w:sz w:val="28"/>
          <w:szCs w:val="28"/>
          <w:rtl/>
          <w:lang w:bidi="fa-IR"/>
        </w:rPr>
        <w:t xml:space="preserve"> هیچگونه مسئولیتی برای تفسیر اشتباه یا عملکرد اشتباه فلسفه ها و اصول خود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AC6C10">
        <w:rPr>
          <w:rFonts w:ascii="Constantia" w:hAnsi="Constantia" w:cs="B Nazanin" w:hint="cs"/>
          <w:sz w:val="28"/>
          <w:szCs w:val="28"/>
          <w:rtl/>
          <w:lang w:bidi="fa-IR"/>
        </w:rPr>
        <w:t>در نظر نمی گیرد.</w:t>
      </w:r>
    </w:p>
    <w:p w:rsidR="007E2EC6" w:rsidRPr="003C44F4" w:rsidRDefault="003C44F4" w:rsidP="007E2EC6">
      <w:pPr>
        <w:bidi/>
        <w:jc w:val="both"/>
        <w:rPr>
          <w:rFonts w:ascii="Constantia" w:hAnsi="Constantia" w:cs="B Nazanin"/>
          <w:b/>
          <w:bCs/>
          <w:sz w:val="28"/>
          <w:szCs w:val="28"/>
          <w:rtl/>
          <w:lang w:bidi="fa-IR"/>
        </w:rPr>
      </w:pPr>
      <w:r w:rsidRPr="003C44F4"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>1-1</w:t>
      </w:r>
      <w:r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 xml:space="preserve"> </w:t>
      </w:r>
      <w:r w:rsidR="007E2EC6" w:rsidRPr="003C44F4"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>هدف</w:t>
      </w:r>
    </w:p>
    <w:p w:rsidR="007E2EC6" w:rsidRDefault="007E2EC6" w:rsidP="007E2EC6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 w:rsidRPr="007E2EC6">
        <w:rPr>
          <w:rFonts w:ascii="Constantia" w:hAnsi="Constantia" w:cs="B Nazanin" w:hint="cs"/>
          <w:sz w:val="28"/>
          <w:szCs w:val="28"/>
          <w:rtl/>
          <w:lang w:bidi="fa-IR"/>
        </w:rPr>
        <w:t>زمانی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که از تکنیک های کمی برای سنجش خطر استفاده می شود، که به عنوان آنالیز درخت عیب یا درخت نتایج شناخته می شود، شناسایی رخدادهای مهم و اساسی و موانع ضروری است. </w:t>
      </w:r>
    </w:p>
    <w:p w:rsidR="002E5EE6" w:rsidRDefault="002E5EE6" w:rsidP="00751DE3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>هدف این مقاله ارائه یک تکنیک برای محاسبه میزان اهمیت و تقسیم بندی، با توجه به مدل های علت-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>نتیجه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ارائه شده توسط </w:t>
      </w:r>
      <w:r>
        <w:rPr>
          <w:rFonts w:ascii="Constantia" w:hAnsi="Constantia" w:cs="B Nazanin"/>
          <w:sz w:val="28"/>
          <w:szCs w:val="28"/>
          <w:lang w:bidi="fa-IR"/>
        </w:rPr>
        <w:t>ERSS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می باشد. </w:t>
      </w:r>
    </w:p>
    <w:p w:rsidR="00315D9C" w:rsidRPr="003C44F4" w:rsidRDefault="003C44F4" w:rsidP="007123DA">
      <w:pPr>
        <w:bidi/>
        <w:jc w:val="both"/>
        <w:rPr>
          <w:rFonts w:ascii="Constantia" w:hAnsi="Constantia" w:cs="B Nazanin"/>
          <w:b/>
          <w:bCs/>
          <w:sz w:val="28"/>
          <w:szCs w:val="28"/>
          <w:rtl/>
          <w:lang w:bidi="fa-IR"/>
        </w:rPr>
      </w:pPr>
      <w:r w:rsidRPr="003C44F4"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 xml:space="preserve">1-2 </w:t>
      </w:r>
      <w:r w:rsidR="007123DA"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>دیدگاه</w:t>
      </w:r>
    </w:p>
    <w:p w:rsidR="00315D9C" w:rsidRDefault="00E02225" w:rsidP="00EA3E65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>این مقاله فرایند سنجش اهمیت رخدادهای اساسی</w:t>
      </w:r>
      <w:r w:rsidR="00721528">
        <w:rPr>
          <w:rFonts w:ascii="Constantia" w:hAnsi="Constantia" w:cs="B Nazanin" w:hint="cs"/>
          <w:sz w:val="28"/>
          <w:szCs w:val="28"/>
          <w:rtl/>
          <w:lang w:bidi="fa-IR"/>
        </w:rPr>
        <w:t xml:space="preserve"> برای تکرار یا احتمال رخدادهای بحرانی و رخدادهای اساسی و موانع خطر ( محصول تکرار یا احتمال 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>نتیجه</w:t>
      </w:r>
      <w:r w:rsidR="00721528"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</w:t>
      </w:r>
      <w:r w:rsidR="00EA3E65">
        <w:rPr>
          <w:rFonts w:ascii="Constantia" w:hAnsi="Constantia" w:cs="B Nazanin" w:hint="cs"/>
          <w:sz w:val="28"/>
          <w:szCs w:val="28"/>
          <w:rtl/>
          <w:lang w:bidi="fa-IR"/>
        </w:rPr>
        <w:t>کمبود</w:t>
      </w:r>
      <w:r w:rsidR="00721528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>نتیجه</w:t>
      </w:r>
      <w:r w:rsidR="00721528">
        <w:rPr>
          <w:rFonts w:ascii="Constantia" w:hAnsi="Constantia" w:cs="B Nazanin" w:hint="cs"/>
          <w:sz w:val="28"/>
          <w:szCs w:val="28"/>
          <w:rtl/>
          <w:lang w:bidi="fa-IR"/>
        </w:rPr>
        <w:t xml:space="preserve">) مربوط به 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 xml:space="preserve">نتیجه </w:t>
      </w:r>
      <w:r w:rsidR="00721528">
        <w:rPr>
          <w:rFonts w:ascii="Constantia" w:hAnsi="Constantia" w:cs="B Nazanin" w:hint="cs"/>
          <w:sz w:val="28"/>
          <w:szCs w:val="28"/>
          <w:rtl/>
          <w:lang w:bidi="fa-IR"/>
        </w:rPr>
        <w:t xml:space="preserve">های ناشی از رخداد بحرانی را شرح می دهد. </w:t>
      </w:r>
    </w:p>
    <w:p w:rsidR="008521A7" w:rsidRDefault="008521A7" w:rsidP="008521A7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>میزان اهمیت به عنوان یک مقیاس توزیع اجزا تعریف شده که احتم</w:t>
      </w:r>
      <w:r w:rsidR="008E4D60">
        <w:rPr>
          <w:rFonts w:ascii="Constantia" w:hAnsi="Constantia" w:cs="B Nazanin" w:hint="cs"/>
          <w:sz w:val="28"/>
          <w:szCs w:val="28"/>
          <w:rtl/>
          <w:lang w:bidi="fa-IR"/>
        </w:rPr>
        <w:t>ا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ل یا تکرار رخدادهای بالا یا احتمال یا تکرار 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>نتیجه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را به دست می دهد. </w:t>
      </w:r>
    </w:p>
    <w:p w:rsidR="008E4D60" w:rsidRDefault="008E4D60" w:rsidP="00751DE3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lastRenderedPageBreak/>
        <w:t xml:space="preserve">تقسیم بندی به عنوان مقیاسی برای توزیع جزئی اجزا تعریف شده که احتمال یا تکرار رخدادهای بالا یا خطر 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>نتیجه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را به دست می دهد، که با توزیع کلی تمامی اجزا مربوط به ساختار منطقی مدل علت-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 xml:space="preserve">نتیجه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>مرتبط می باشد.</w:t>
      </w:r>
    </w:p>
    <w:p w:rsidR="00704177" w:rsidRDefault="003C44F4" w:rsidP="00704177">
      <w:pPr>
        <w:bidi/>
        <w:jc w:val="both"/>
        <w:rPr>
          <w:rFonts w:ascii="Constantia" w:hAnsi="Constantia" w:cs="B Titr"/>
          <w:sz w:val="32"/>
          <w:szCs w:val="32"/>
          <w:rtl/>
          <w:lang w:bidi="fa-IR"/>
        </w:rPr>
      </w:pPr>
      <w:r>
        <w:rPr>
          <w:rFonts w:ascii="Constantia" w:hAnsi="Constantia" w:cs="B Titr" w:hint="cs"/>
          <w:sz w:val="32"/>
          <w:szCs w:val="32"/>
          <w:rtl/>
          <w:lang w:bidi="fa-IR"/>
        </w:rPr>
        <w:t xml:space="preserve">2 </w:t>
      </w:r>
      <w:r w:rsidR="00704177" w:rsidRPr="00704177">
        <w:rPr>
          <w:rFonts w:ascii="Constantia" w:hAnsi="Constantia" w:cs="B Titr" w:hint="cs"/>
          <w:sz w:val="32"/>
          <w:szCs w:val="32"/>
          <w:rtl/>
          <w:lang w:bidi="fa-IR"/>
        </w:rPr>
        <w:t xml:space="preserve">آنالیز تقسیم بندی و اهمیت </w:t>
      </w:r>
    </w:p>
    <w:p w:rsidR="00704177" w:rsidRPr="00D802FA" w:rsidRDefault="003C44F4" w:rsidP="003C44F4">
      <w:pPr>
        <w:bidi/>
        <w:jc w:val="both"/>
        <w:rPr>
          <w:rFonts w:ascii="Constantia" w:hAnsi="Constantia" w:cs="B Nazanin"/>
          <w:b/>
          <w:bCs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 xml:space="preserve">2-1 </w:t>
      </w:r>
      <w:r w:rsidR="001D0133" w:rsidRPr="00D802FA"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>درخت مدل علت-</w:t>
      </w:r>
      <w:r w:rsidR="00751DE3"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>نتیجه</w:t>
      </w:r>
    </w:p>
    <w:p w:rsidR="001D0133" w:rsidRDefault="00D802FA" w:rsidP="00BD58A4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>به منظور درک توضیح فرایند ساختار مدل زیر را درنظر بگیرید.</w:t>
      </w:r>
      <w:r w:rsidR="00460730">
        <w:rPr>
          <w:rFonts w:ascii="Constantia" w:hAnsi="Constantia" w:cs="B Nazanin" w:hint="cs"/>
          <w:sz w:val="28"/>
          <w:szCs w:val="28"/>
          <w:rtl/>
          <w:lang w:bidi="fa-IR"/>
        </w:rPr>
        <w:t xml:space="preserve"> دو خطر با استفاده از تکنیک مدلسازی علت-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>نتیجه</w:t>
      </w:r>
      <w:r w:rsidR="00460730">
        <w:rPr>
          <w:rFonts w:ascii="Constantia" w:hAnsi="Constantia" w:cs="B Nazanin" w:hint="cs"/>
          <w:sz w:val="28"/>
          <w:szCs w:val="28"/>
          <w:rtl/>
          <w:lang w:bidi="fa-IR"/>
        </w:rPr>
        <w:t xml:space="preserve"> مدل شده اند.</w:t>
      </w:r>
      <w:r w:rsidR="00D6726E">
        <w:rPr>
          <w:rFonts w:ascii="Constantia" w:hAnsi="Constantia" w:cs="B Nazanin" w:hint="cs"/>
          <w:sz w:val="28"/>
          <w:szCs w:val="28"/>
          <w:rtl/>
          <w:lang w:bidi="fa-IR"/>
        </w:rPr>
        <w:t xml:space="preserve"> دو مدل مستقل متعاقبا در یک مدل یکپارچه سازی شده اند. </w:t>
      </w:r>
      <w:r w:rsidR="00BD58A4">
        <w:rPr>
          <w:rFonts w:ascii="Constantia" w:hAnsi="Constantia" w:cs="B Nazanin" w:hint="cs"/>
          <w:sz w:val="28"/>
          <w:szCs w:val="28"/>
          <w:rtl/>
          <w:lang w:bidi="fa-IR"/>
        </w:rPr>
        <w:t xml:space="preserve">این یکپارچه سازی از طریق گروه بندی 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>نتیجه</w:t>
      </w:r>
      <w:r w:rsidR="00BD58A4">
        <w:rPr>
          <w:rFonts w:ascii="Constantia" w:hAnsi="Constantia" w:cs="B Nazanin" w:hint="cs"/>
          <w:sz w:val="28"/>
          <w:szCs w:val="28"/>
          <w:rtl/>
          <w:lang w:bidi="fa-IR"/>
        </w:rPr>
        <w:t xml:space="preserve"> های مشابه در یک کیفیت انجام می شود که از آن به عنوان </w:t>
      </w:r>
      <w:r w:rsidR="00E05756">
        <w:rPr>
          <w:rFonts w:ascii="Constantia" w:hAnsi="Constantia" w:cs="B Nazanin" w:hint="cs"/>
          <w:sz w:val="28"/>
          <w:szCs w:val="28"/>
          <w:rtl/>
          <w:lang w:bidi="fa-IR"/>
        </w:rPr>
        <w:t>نتایج</w:t>
      </w:r>
      <w:r w:rsidR="00BD58A4">
        <w:rPr>
          <w:rFonts w:ascii="Constantia" w:hAnsi="Constantia" w:cs="B Nazanin" w:hint="cs"/>
          <w:sz w:val="28"/>
          <w:szCs w:val="28"/>
          <w:rtl/>
          <w:lang w:bidi="fa-IR"/>
        </w:rPr>
        <w:t xml:space="preserve"> مجازی یاد می شود.</w:t>
      </w:r>
    </w:p>
    <w:p w:rsidR="000503FA" w:rsidRDefault="0061701D" w:rsidP="00E05756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دو خطر توسط دو رخداد بحرانی </w:t>
      </w:r>
      <w:r>
        <w:rPr>
          <w:rFonts w:ascii="Constantia" w:hAnsi="Constantia" w:cs="B Nazanin"/>
          <w:sz w:val="28"/>
          <w:szCs w:val="28"/>
          <w:lang w:bidi="fa-IR"/>
        </w:rPr>
        <w:t>K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</w:t>
      </w:r>
      <w:r>
        <w:rPr>
          <w:rFonts w:ascii="Constantia" w:hAnsi="Constantia" w:cs="B Nazanin"/>
          <w:sz w:val="28"/>
          <w:szCs w:val="28"/>
          <w:lang w:bidi="fa-IR"/>
        </w:rPr>
        <w:t>H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بیان شده اند. </w:t>
      </w:r>
      <w:r w:rsidR="005A5F2B">
        <w:rPr>
          <w:rFonts w:ascii="Constantia" w:hAnsi="Constantia" w:cs="B Nazanin" w:hint="cs"/>
          <w:sz w:val="28"/>
          <w:szCs w:val="28"/>
          <w:rtl/>
          <w:lang w:bidi="fa-IR"/>
        </w:rPr>
        <w:t xml:space="preserve">رخداد بحرانی </w:t>
      </w:r>
      <w:r w:rsidR="005A5F2B">
        <w:rPr>
          <w:rFonts w:ascii="Constantia" w:hAnsi="Constantia" w:cs="B Nazanin"/>
          <w:sz w:val="28"/>
          <w:szCs w:val="28"/>
          <w:lang w:bidi="fa-IR"/>
        </w:rPr>
        <w:t>K</w:t>
      </w:r>
      <w:r w:rsidR="005A5F2B">
        <w:rPr>
          <w:rFonts w:ascii="Constantia" w:hAnsi="Constantia" w:cs="B Nazanin" w:hint="cs"/>
          <w:sz w:val="28"/>
          <w:szCs w:val="28"/>
          <w:rtl/>
          <w:lang w:bidi="fa-IR"/>
        </w:rPr>
        <w:t xml:space="preserve"> توسط سه رخداد اساسی </w:t>
      </w:r>
      <w:proofErr w:type="spellStart"/>
      <w:r w:rsidR="005A5F2B">
        <w:rPr>
          <w:rFonts w:ascii="Constantia" w:hAnsi="Constantia" w:cs="B Nazanin"/>
          <w:sz w:val="28"/>
          <w:szCs w:val="28"/>
          <w:lang w:bidi="fa-IR"/>
        </w:rPr>
        <w:t>Xa</w:t>
      </w:r>
      <w:proofErr w:type="spellEnd"/>
      <w:r w:rsidR="005A5F2B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proofErr w:type="spellStart"/>
      <w:r w:rsidR="005A5F2B">
        <w:rPr>
          <w:rFonts w:ascii="Constantia" w:hAnsi="Constantia" w:cs="B Nazanin"/>
          <w:sz w:val="28"/>
          <w:szCs w:val="28"/>
          <w:lang w:bidi="fa-IR"/>
        </w:rPr>
        <w:t>Xb</w:t>
      </w:r>
      <w:proofErr w:type="spellEnd"/>
      <w:r w:rsidR="005A5F2B"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5A5F2B">
        <w:rPr>
          <w:rFonts w:ascii="Constantia" w:hAnsi="Constantia" w:cs="B Nazanin"/>
          <w:sz w:val="28"/>
          <w:szCs w:val="28"/>
          <w:lang w:bidi="fa-IR"/>
        </w:rPr>
        <w:t>Xc</w:t>
      </w:r>
      <w:proofErr w:type="spellEnd"/>
      <w:r w:rsidR="005A5F2B">
        <w:rPr>
          <w:rFonts w:ascii="Constantia" w:hAnsi="Constantia" w:cs="B Nazanin" w:hint="cs"/>
          <w:sz w:val="28"/>
          <w:szCs w:val="28"/>
          <w:rtl/>
          <w:lang w:bidi="fa-IR"/>
        </w:rPr>
        <w:t xml:space="preserve"> حادث می شود و رخداد بحرانی </w:t>
      </w:r>
      <w:r w:rsidR="005A5F2B">
        <w:rPr>
          <w:rFonts w:ascii="Constantia" w:hAnsi="Constantia" w:cs="B Nazanin"/>
          <w:sz w:val="28"/>
          <w:szCs w:val="28"/>
          <w:lang w:bidi="fa-IR"/>
        </w:rPr>
        <w:t>H</w:t>
      </w:r>
      <w:r w:rsidR="005A5F2B">
        <w:rPr>
          <w:rFonts w:ascii="Constantia" w:hAnsi="Constantia" w:cs="B Nazanin" w:hint="cs"/>
          <w:sz w:val="28"/>
          <w:szCs w:val="28"/>
          <w:rtl/>
          <w:lang w:bidi="fa-IR"/>
        </w:rPr>
        <w:t xml:space="preserve"> توسط سه رخداد اساسی </w:t>
      </w:r>
      <w:proofErr w:type="spellStart"/>
      <w:r w:rsidR="005A5F2B">
        <w:rPr>
          <w:rFonts w:ascii="Constantia" w:hAnsi="Constantia" w:cs="B Nazanin"/>
          <w:sz w:val="28"/>
          <w:szCs w:val="28"/>
          <w:lang w:bidi="fa-IR"/>
        </w:rPr>
        <w:t>Ya</w:t>
      </w:r>
      <w:proofErr w:type="spellEnd"/>
      <w:r w:rsidR="005A5F2B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proofErr w:type="spellStart"/>
      <w:r w:rsidR="005A5F2B">
        <w:rPr>
          <w:rFonts w:ascii="Constantia" w:hAnsi="Constantia" w:cs="B Nazanin"/>
          <w:sz w:val="28"/>
          <w:szCs w:val="28"/>
          <w:lang w:bidi="fa-IR"/>
        </w:rPr>
        <w:t>Yb</w:t>
      </w:r>
      <w:proofErr w:type="spellEnd"/>
      <w:r w:rsidR="005A5F2B"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5A5F2B">
        <w:rPr>
          <w:rFonts w:ascii="Constantia" w:hAnsi="Constantia" w:cs="B Nazanin"/>
          <w:sz w:val="28"/>
          <w:szCs w:val="28"/>
          <w:lang w:bidi="fa-IR"/>
        </w:rPr>
        <w:t>Yc</w:t>
      </w:r>
      <w:proofErr w:type="spellEnd"/>
      <w:r w:rsidR="005A5F2B">
        <w:rPr>
          <w:rFonts w:ascii="Constantia" w:hAnsi="Constantia" w:cs="B Nazanin" w:hint="cs"/>
          <w:sz w:val="28"/>
          <w:szCs w:val="28"/>
          <w:rtl/>
          <w:lang w:bidi="fa-IR"/>
        </w:rPr>
        <w:t xml:space="preserve"> اتفاق می افتد. 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دو مقیاس کاهش دهنده وجود دارد، موانع به صورت </w:t>
      </w:r>
      <w:r w:rsidR="00BC2A2E">
        <w:rPr>
          <w:rFonts w:ascii="Constantia" w:hAnsi="Constantia" w:cs="B Nazanin"/>
          <w:sz w:val="28"/>
          <w:szCs w:val="28"/>
          <w:lang w:bidi="fa-IR"/>
        </w:rPr>
        <w:t>X1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r w:rsidR="00BC2A2E">
        <w:rPr>
          <w:rFonts w:ascii="Constantia" w:hAnsi="Constantia" w:cs="B Nazanin"/>
          <w:sz w:val="28"/>
          <w:szCs w:val="28"/>
          <w:lang w:bidi="fa-IR"/>
        </w:rPr>
        <w:t>X2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r w:rsidR="00BC2A2E">
        <w:rPr>
          <w:rFonts w:ascii="Constantia" w:hAnsi="Constantia" w:cs="B Nazanin"/>
          <w:sz w:val="28"/>
          <w:szCs w:val="28"/>
          <w:lang w:bidi="fa-IR"/>
        </w:rPr>
        <w:t>Y1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</w:t>
      </w:r>
      <w:r w:rsidR="00BC2A2E">
        <w:rPr>
          <w:rFonts w:ascii="Constantia" w:hAnsi="Constantia" w:cs="B Nazanin"/>
          <w:sz w:val="28"/>
          <w:szCs w:val="28"/>
          <w:lang w:bidi="fa-IR"/>
        </w:rPr>
        <w:t>Y2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و بین رخدادهای بحرانی و منبع 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>نتیجه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 مربوطه قرار دارد، </w:t>
      </w:r>
      <w:r w:rsidR="00BC2A2E">
        <w:rPr>
          <w:rFonts w:ascii="Constantia" w:hAnsi="Constantia" w:cs="B Nazanin"/>
          <w:sz w:val="28"/>
          <w:szCs w:val="28"/>
          <w:lang w:bidi="fa-IR"/>
        </w:rPr>
        <w:t>SCX1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r w:rsidR="00BC2A2E">
        <w:rPr>
          <w:rFonts w:ascii="Constantia" w:hAnsi="Constantia" w:cs="B Nazanin"/>
          <w:sz w:val="28"/>
          <w:szCs w:val="28"/>
          <w:lang w:bidi="fa-IR"/>
        </w:rPr>
        <w:t>SCX2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r w:rsidR="00BC2A2E">
        <w:rPr>
          <w:rFonts w:ascii="Constantia" w:hAnsi="Constantia" w:cs="B Nazanin"/>
          <w:sz w:val="28"/>
          <w:szCs w:val="28"/>
          <w:lang w:bidi="fa-IR"/>
        </w:rPr>
        <w:t>SCX3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r w:rsidR="00BC2A2E">
        <w:rPr>
          <w:rFonts w:ascii="Constantia" w:hAnsi="Constantia" w:cs="B Nazanin"/>
          <w:sz w:val="28"/>
          <w:szCs w:val="28"/>
          <w:lang w:bidi="fa-IR"/>
        </w:rPr>
        <w:t>SCY1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r w:rsidR="00BC2A2E">
        <w:rPr>
          <w:rFonts w:ascii="Constantia" w:hAnsi="Constantia" w:cs="B Nazanin"/>
          <w:sz w:val="28"/>
          <w:szCs w:val="28"/>
          <w:lang w:bidi="fa-IR"/>
        </w:rPr>
        <w:t>SCY2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</w:t>
      </w:r>
      <w:r w:rsidR="00BC2A2E">
        <w:rPr>
          <w:rFonts w:ascii="Constantia" w:hAnsi="Constantia" w:cs="B Nazanin"/>
          <w:sz w:val="28"/>
          <w:szCs w:val="28"/>
          <w:lang w:bidi="fa-IR"/>
        </w:rPr>
        <w:t>SCY3</w:t>
      </w:r>
      <w:r w:rsidR="00BC2A2E">
        <w:rPr>
          <w:rFonts w:ascii="Constantia" w:hAnsi="Constantia" w:cs="B Nazanin" w:hint="cs"/>
          <w:sz w:val="28"/>
          <w:szCs w:val="28"/>
          <w:rtl/>
          <w:lang w:bidi="fa-IR"/>
        </w:rPr>
        <w:t>.</w:t>
      </w:r>
      <w:r w:rsidR="00751DE3">
        <w:rPr>
          <w:rFonts w:ascii="Constantia" w:hAnsi="Constantia" w:cs="B Nazanin" w:hint="cs"/>
          <w:sz w:val="28"/>
          <w:szCs w:val="28"/>
          <w:rtl/>
          <w:lang w:bidi="fa-IR"/>
        </w:rPr>
        <w:t xml:space="preserve"> نتایج منبع به صورت نتیجه مستقیم حاصل از خطر تعریف می شوند. </w:t>
      </w:r>
      <w:r w:rsidR="00603D69">
        <w:rPr>
          <w:rFonts w:ascii="Constantia" w:hAnsi="Constantia" w:cs="B Nazanin" w:hint="cs"/>
          <w:sz w:val="28"/>
          <w:szCs w:val="28"/>
          <w:rtl/>
          <w:lang w:bidi="fa-IR"/>
        </w:rPr>
        <w:t>دو مدل بوسیله گروه بندی نتایج مشابه به گروه بندی سطح بالا</w:t>
      </w:r>
      <w:r w:rsidR="00E05756">
        <w:rPr>
          <w:rFonts w:ascii="Constantia" w:hAnsi="Constantia" w:cs="B Nazanin" w:hint="cs"/>
          <w:sz w:val="28"/>
          <w:szCs w:val="28"/>
          <w:rtl/>
          <w:lang w:bidi="fa-IR"/>
        </w:rPr>
        <w:t>تر یکپارچه شده اند، به عنوان نتایج</w:t>
      </w:r>
      <w:r w:rsidR="00603D69">
        <w:rPr>
          <w:rFonts w:ascii="Constantia" w:hAnsi="Constantia" w:cs="B Nazanin" w:hint="cs"/>
          <w:sz w:val="28"/>
          <w:szCs w:val="28"/>
          <w:rtl/>
          <w:lang w:bidi="fa-IR"/>
        </w:rPr>
        <w:t xml:space="preserve"> مجازی گفته می شود. </w:t>
      </w:r>
      <w:r w:rsidR="00E05756">
        <w:rPr>
          <w:rFonts w:ascii="Constantia" w:hAnsi="Constantia" w:cs="B Nazanin" w:hint="cs"/>
          <w:sz w:val="28"/>
          <w:szCs w:val="28"/>
          <w:rtl/>
          <w:lang w:bidi="fa-IR"/>
        </w:rPr>
        <w:t xml:space="preserve">به عنوان مثال، فرض شده که نتایج منبعی </w:t>
      </w:r>
      <w:r w:rsidR="00E05756">
        <w:rPr>
          <w:rFonts w:ascii="Constantia" w:hAnsi="Constantia" w:cs="B Nazanin"/>
          <w:sz w:val="28"/>
          <w:szCs w:val="28"/>
          <w:lang w:bidi="fa-IR"/>
        </w:rPr>
        <w:t>SCX1</w:t>
      </w:r>
      <w:r w:rsidR="00E05756"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</w:t>
      </w:r>
      <w:r w:rsidR="00E05756">
        <w:rPr>
          <w:rFonts w:ascii="Constantia" w:hAnsi="Constantia" w:cs="B Nazanin"/>
          <w:sz w:val="28"/>
          <w:szCs w:val="28"/>
          <w:lang w:bidi="fa-IR"/>
        </w:rPr>
        <w:t>SCX2</w:t>
      </w:r>
      <w:r w:rsidR="00E05756">
        <w:rPr>
          <w:rFonts w:ascii="Constantia" w:hAnsi="Constantia" w:cs="B Nazanin" w:hint="cs"/>
          <w:sz w:val="28"/>
          <w:szCs w:val="28"/>
          <w:rtl/>
          <w:lang w:bidi="fa-IR"/>
        </w:rPr>
        <w:t xml:space="preserve"> مشابه باشند و از اینرو این دو به نتیجه مجازی </w:t>
      </w:r>
      <w:r w:rsidR="00E05756">
        <w:rPr>
          <w:rFonts w:ascii="Constantia" w:hAnsi="Constantia" w:cs="B Nazanin"/>
          <w:sz w:val="28"/>
          <w:szCs w:val="28"/>
          <w:lang w:bidi="fa-IR"/>
        </w:rPr>
        <w:t>VCL11</w:t>
      </w:r>
      <w:r w:rsidR="00E05756">
        <w:rPr>
          <w:rFonts w:ascii="Constantia" w:hAnsi="Constantia" w:cs="B Nazanin" w:hint="cs"/>
          <w:sz w:val="28"/>
          <w:szCs w:val="28"/>
          <w:rtl/>
          <w:lang w:bidi="fa-IR"/>
        </w:rPr>
        <w:t xml:space="preserve"> گروه بندی می شوند. </w:t>
      </w:r>
      <w:r w:rsidR="0083777E">
        <w:rPr>
          <w:rFonts w:ascii="Constantia" w:hAnsi="Constantia" w:cs="B Nazanin" w:hint="cs"/>
          <w:sz w:val="28"/>
          <w:szCs w:val="28"/>
          <w:rtl/>
          <w:lang w:bidi="fa-IR"/>
        </w:rPr>
        <w:t xml:space="preserve">به همین صورت، فرض شده که نتایج مجازی </w:t>
      </w:r>
      <w:r w:rsidR="0083777E">
        <w:rPr>
          <w:rFonts w:ascii="Constantia" w:hAnsi="Constantia" w:cs="B Nazanin"/>
          <w:sz w:val="28"/>
          <w:szCs w:val="28"/>
          <w:lang w:bidi="fa-IR"/>
        </w:rPr>
        <w:t>VCL11</w:t>
      </w:r>
      <w:r w:rsidR="0083777E"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</w:t>
      </w:r>
      <w:r w:rsidR="0083777E">
        <w:rPr>
          <w:rFonts w:ascii="Constantia" w:hAnsi="Constantia" w:cs="B Nazanin"/>
          <w:sz w:val="28"/>
          <w:szCs w:val="28"/>
          <w:lang w:bidi="fa-IR"/>
        </w:rPr>
        <w:t>VCL12</w:t>
      </w:r>
      <w:r w:rsidR="0083777E">
        <w:rPr>
          <w:rFonts w:ascii="Constantia" w:hAnsi="Constantia" w:cs="B Nazanin" w:hint="cs"/>
          <w:sz w:val="28"/>
          <w:szCs w:val="28"/>
          <w:rtl/>
          <w:lang w:bidi="fa-IR"/>
        </w:rPr>
        <w:t xml:space="preserve"> مشابه بوده و آنها نیز به یک نتیجه مجازی به نام </w:t>
      </w:r>
      <w:r w:rsidR="0083777E">
        <w:rPr>
          <w:rFonts w:ascii="Constantia" w:hAnsi="Constantia" w:cs="B Nazanin"/>
          <w:sz w:val="28"/>
          <w:szCs w:val="28"/>
          <w:lang w:bidi="fa-IR"/>
        </w:rPr>
        <w:t>VCL21</w:t>
      </w:r>
      <w:r w:rsidR="0083777E">
        <w:rPr>
          <w:rFonts w:ascii="Constantia" w:hAnsi="Constantia" w:cs="B Nazanin" w:hint="cs"/>
          <w:sz w:val="28"/>
          <w:szCs w:val="28"/>
          <w:rtl/>
          <w:lang w:bidi="fa-IR"/>
        </w:rPr>
        <w:t xml:space="preserve"> گروه بندی می شو</w:t>
      </w:r>
      <w:r w:rsidR="007F3128">
        <w:rPr>
          <w:rFonts w:ascii="Constantia" w:hAnsi="Constantia" w:cs="B Nazanin" w:hint="cs"/>
          <w:sz w:val="28"/>
          <w:szCs w:val="28"/>
          <w:rtl/>
          <w:lang w:bidi="fa-IR"/>
        </w:rPr>
        <w:t>ن</w:t>
      </w:r>
      <w:r w:rsidR="0083777E">
        <w:rPr>
          <w:rFonts w:ascii="Constantia" w:hAnsi="Constantia" w:cs="B Nazanin" w:hint="cs"/>
          <w:sz w:val="28"/>
          <w:szCs w:val="28"/>
          <w:rtl/>
          <w:lang w:bidi="fa-IR"/>
        </w:rPr>
        <w:t>د.</w:t>
      </w:r>
    </w:p>
    <w:p w:rsidR="007F3128" w:rsidRPr="000503FA" w:rsidRDefault="001E2B9D" w:rsidP="007F3128">
      <w:pPr>
        <w:bidi/>
        <w:jc w:val="both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noProof/>
          <w:sz w:val="28"/>
          <w:szCs w:val="28"/>
          <w:rtl/>
        </w:rPr>
        <w:lastRenderedPageBreak/>
        <w:drawing>
          <wp:inline distT="0" distB="0" distL="0" distR="0">
            <wp:extent cx="5943600" cy="4030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as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FA" w:rsidRDefault="001E2B9D" w:rsidP="001E2B9D">
      <w:pPr>
        <w:bidi/>
        <w:jc w:val="center"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>شکل1: نمونه ای از مدل یکپارچه شده علت-نتیجه</w:t>
      </w:r>
    </w:p>
    <w:p w:rsidR="003C44F4" w:rsidRDefault="00E61F18" w:rsidP="007123DA">
      <w:pPr>
        <w:bidi/>
        <w:rPr>
          <w:rFonts w:ascii="Constantia" w:hAnsi="Constantia" w:cs="B Nazanin"/>
          <w:b/>
          <w:bCs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>2-2 تقسیم بندی یک نتیجه به نتایج سطح پایین</w:t>
      </w:r>
    </w:p>
    <w:p w:rsidR="00E61F18" w:rsidRDefault="00850B76" w:rsidP="001C2092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تقسیم بندی یک نتیجه تولید شده در یک مدل به نتایج با سطح پایین تر به صورت نسبت خطر به نتیجه مربوط به لایه پایین تر نتایج محاسبه می شود. 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بنابراین، اگر </w:t>
      </w:r>
      <w:proofErr w:type="spellStart"/>
      <w:r w:rsidR="001C2092">
        <w:rPr>
          <w:rFonts w:ascii="Constantia" w:hAnsi="Constantia" w:cs="B Nazanin"/>
          <w:sz w:val="28"/>
          <w:szCs w:val="28"/>
          <w:lang w:bidi="fa-IR"/>
        </w:rPr>
        <w:t>R</w:t>
      </w:r>
      <w:r w:rsidR="001C2092">
        <w:rPr>
          <w:rFonts w:ascii="Constantia" w:hAnsi="Constantia" w:cs="B Nazanin"/>
          <w:sz w:val="28"/>
          <w:szCs w:val="28"/>
          <w:vertAlign w:val="superscript"/>
          <w:lang w:bidi="fa-IR"/>
        </w:rPr>
        <w:t>l</w:t>
      </w:r>
      <w:r w:rsidR="001C2092">
        <w:rPr>
          <w:rFonts w:ascii="Constantia" w:hAnsi="Constantia" w:cs="B Nazanin"/>
          <w:sz w:val="28"/>
          <w:szCs w:val="28"/>
          <w:vertAlign w:val="subscript"/>
          <w:lang w:bidi="fa-IR"/>
        </w:rPr>
        <w:t>vj</w:t>
      </w:r>
      <w:proofErr w:type="spellEnd"/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خطر مربوط به نتیجه </w:t>
      </w:r>
      <w:r w:rsidR="001C2092">
        <w:rPr>
          <w:rFonts w:ascii="Constantia" w:hAnsi="Constantia" w:cs="B Nazanin"/>
          <w:sz w:val="28"/>
          <w:szCs w:val="28"/>
          <w:lang w:bidi="fa-IR"/>
        </w:rPr>
        <w:t>j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( </w:t>
      </w:r>
      <w:r w:rsidR="001C2092">
        <w:rPr>
          <w:rFonts w:ascii="Constantia" w:hAnsi="Constantia" w:cs="B Nazanin"/>
          <w:sz w:val="28"/>
          <w:szCs w:val="28"/>
          <w:lang w:bidi="fa-IR"/>
        </w:rPr>
        <w:t>n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1C2092">
        <w:rPr>
          <w:rFonts w:ascii="Constantia" w:hAnsi="Constantia" w:cs="B Nazanin"/>
          <w:sz w:val="28"/>
          <w:szCs w:val="28"/>
          <w:lang w:bidi="fa-IR"/>
        </w:rPr>
        <w:t>≤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1C2092">
        <w:rPr>
          <w:rFonts w:ascii="Constantia" w:hAnsi="Constantia" w:cs="B Nazanin"/>
          <w:sz w:val="28"/>
          <w:szCs w:val="28"/>
          <w:lang w:bidi="fa-IR"/>
        </w:rPr>
        <w:t xml:space="preserve">j 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1C2092">
        <w:rPr>
          <w:rFonts w:ascii="Constantia" w:hAnsi="Constantia" w:cs="B Nazanin"/>
          <w:sz w:val="28"/>
          <w:szCs w:val="28"/>
          <w:lang w:bidi="fa-IR"/>
        </w:rPr>
        <w:t>≤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1) در لایه </w:t>
      </w:r>
      <w:r w:rsidR="001C2092">
        <w:rPr>
          <w:rFonts w:ascii="Constantia" w:hAnsi="Constantia" w:cs="B Nazanin"/>
          <w:sz w:val="28"/>
          <w:szCs w:val="28"/>
          <w:lang w:bidi="fa-IR"/>
        </w:rPr>
        <w:t>l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( </w:t>
      </w:r>
      <w:r w:rsidR="001C2092">
        <w:rPr>
          <w:rFonts w:ascii="Constantia" w:hAnsi="Constantia" w:cs="B Nazanin"/>
          <w:sz w:val="28"/>
          <w:szCs w:val="28"/>
          <w:lang w:bidi="fa-IR"/>
        </w:rPr>
        <w:t>n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1C2092">
        <w:rPr>
          <w:rFonts w:ascii="Constantia" w:hAnsi="Constantia" w:cs="B Nazanin"/>
          <w:sz w:val="28"/>
          <w:szCs w:val="28"/>
          <w:lang w:bidi="fa-IR"/>
        </w:rPr>
        <w:t>≤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1C2092">
        <w:rPr>
          <w:rFonts w:ascii="Constantia" w:hAnsi="Constantia" w:cs="B Nazanin"/>
          <w:sz w:val="28"/>
          <w:szCs w:val="28"/>
          <w:lang w:bidi="fa-IR"/>
        </w:rPr>
        <w:t xml:space="preserve">l 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1C2092">
        <w:rPr>
          <w:rFonts w:ascii="Constantia" w:hAnsi="Constantia" w:cs="B Nazanin"/>
          <w:sz w:val="28"/>
          <w:szCs w:val="28"/>
          <w:lang w:bidi="fa-IR"/>
        </w:rPr>
        <w:t>≤</w:t>
      </w:r>
      <w:r w:rsidR="001C2092">
        <w:rPr>
          <w:rFonts w:ascii="Constantia" w:hAnsi="Constantia" w:cs="B Nazanin" w:hint="cs"/>
          <w:sz w:val="28"/>
          <w:szCs w:val="28"/>
          <w:rtl/>
          <w:lang w:bidi="fa-IR"/>
        </w:rPr>
        <w:t xml:space="preserve"> 1 ) باشد، بنابراین</w:t>
      </w:r>
    </w:p>
    <w:p w:rsidR="001C2092" w:rsidRDefault="001C2092" w:rsidP="001C2092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13444D4E" wp14:editId="3E566F78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95375" cy="4191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 w:cs="B Nazanin" w:hint="cs"/>
          <w:sz w:val="28"/>
          <w:szCs w:val="28"/>
          <w:rtl/>
          <w:lang w:bidi="fa-IR"/>
        </w:rPr>
        <w:t>معادله 1</w:t>
      </w:r>
    </w:p>
    <w:p w:rsidR="001C2092" w:rsidRDefault="002E43EE" w:rsidP="002E43EE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E961EF5" wp14:editId="202E6E9A">
            <wp:simplePos x="0" y="0"/>
            <wp:positionH relativeFrom="column">
              <wp:posOffset>0</wp:posOffset>
            </wp:positionH>
            <wp:positionV relativeFrom="paragraph">
              <wp:posOffset>364490</wp:posOffset>
            </wp:positionV>
            <wp:extent cx="1762125" cy="7524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499">
        <w:rPr>
          <w:rFonts w:ascii="Constantia" w:hAnsi="Constantia" w:cs="B Nazanin" w:hint="cs"/>
          <w:sz w:val="28"/>
          <w:szCs w:val="28"/>
          <w:rtl/>
          <w:lang w:bidi="fa-IR"/>
        </w:rPr>
        <w:t>از اینرو،</w:t>
      </w:r>
      <w:r w:rsidR="002A45F7">
        <w:rPr>
          <w:rFonts w:ascii="Constantia" w:hAnsi="Constantia" w:cs="B Nazanin" w:hint="cs"/>
          <w:sz w:val="28"/>
          <w:szCs w:val="28"/>
          <w:rtl/>
          <w:lang w:bidi="fa-IR"/>
        </w:rPr>
        <w:t xml:space="preserve"> همبخشی جزئی</w:t>
      </w:r>
      <w:r w:rsidR="001E5499"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مربوط به نتیجه </w:t>
      </w:r>
      <w:r>
        <w:rPr>
          <w:rFonts w:ascii="Constantia" w:hAnsi="Constantia" w:cs="B Nazanin"/>
          <w:sz w:val="28"/>
          <w:szCs w:val="28"/>
          <w:lang w:bidi="fa-IR"/>
        </w:rPr>
        <w:t>x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( </w:t>
      </w:r>
      <w:r>
        <w:rPr>
          <w:rFonts w:ascii="Constantia" w:hAnsi="Constantia" w:cs="B Nazanin"/>
          <w:sz w:val="28"/>
          <w:szCs w:val="28"/>
          <w:lang w:bidi="fa-IR"/>
        </w:rPr>
        <w:t>n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 xml:space="preserve">x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1 )</w:t>
      </w:r>
      <w:r>
        <w:rPr>
          <w:rFonts w:ascii="Constantia" w:hAnsi="Constantia" w:cs="B Nazanin"/>
          <w:sz w:val="28"/>
          <w:szCs w:val="28"/>
          <w:lang w:bidi="fa-IR"/>
        </w:rPr>
        <w:t xml:space="preserve">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در لایه پایینتر  </w:t>
      </w:r>
      <w:r>
        <w:rPr>
          <w:rFonts w:ascii="Constantia" w:hAnsi="Constantia" w:cs="B Nazanin"/>
          <w:sz w:val="28"/>
          <w:szCs w:val="28"/>
          <w:lang w:bidi="fa-IR"/>
        </w:rPr>
        <w:t>l-a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( </w:t>
      </w:r>
      <w:r>
        <w:rPr>
          <w:rFonts w:ascii="Constantia" w:hAnsi="Constantia" w:cs="B Nazanin"/>
          <w:sz w:val="28"/>
          <w:szCs w:val="28"/>
          <w:lang w:bidi="fa-IR"/>
        </w:rPr>
        <w:t>n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 xml:space="preserve">l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1 ،  </w:t>
      </w:r>
      <w:r>
        <w:rPr>
          <w:rFonts w:ascii="Constantia" w:hAnsi="Constantia" w:cs="B Nazanin"/>
          <w:sz w:val="28"/>
          <w:szCs w:val="28"/>
          <w:lang w:bidi="fa-IR"/>
        </w:rPr>
        <w:t>n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 xml:space="preserve">a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1 ، </w:t>
      </w:r>
      <w:r>
        <w:rPr>
          <w:rFonts w:ascii="Constantia" w:hAnsi="Constantia" w:cs="B Nazanin"/>
          <w:sz w:val="28"/>
          <w:szCs w:val="28"/>
          <w:lang w:bidi="fa-IR"/>
        </w:rPr>
        <w:t>l &gt; a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) به نتیجه </w:t>
      </w:r>
      <w:r>
        <w:rPr>
          <w:rFonts w:ascii="Constantia" w:hAnsi="Constantia" w:cs="B Nazanin"/>
          <w:sz w:val="28"/>
          <w:szCs w:val="28"/>
          <w:lang w:bidi="fa-IR"/>
        </w:rPr>
        <w:t xml:space="preserve"> j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( </w:t>
      </w:r>
      <w:r>
        <w:rPr>
          <w:rFonts w:ascii="Constantia" w:hAnsi="Constantia" w:cs="B Nazanin"/>
          <w:sz w:val="28"/>
          <w:szCs w:val="28"/>
          <w:lang w:bidi="fa-IR"/>
        </w:rPr>
        <w:t>n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 xml:space="preserve">j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1) در لایه </w:t>
      </w:r>
      <w:r>
        <w:rPr>
          <w:rFonts w:ascii="Constantia" w:hAnsi="Constantia" w:cs="B Nazanin"/>
          <w:sz w:val="28"/>
          <w:szCs w:val="28"/>
          <w:lang w:bidi="fa-IR"/>
        </w:rPr>
        <w:t>l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برابر است با:</w:t>
      </w:r>
    </w:p>
    <w:p w:rsidR="002E43EE" w:rsidRDefault="002E43EE" w:rsidP="002E43EE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>معادله 2</w:t>
      </w:r>
    </w:p>
    <w:p w:rsidR="002E43EE" w:rsidRDefault="002A45F7" w:rsidP="002E43EE">
      <w:pPr>
        <w:bidi/>
        <w:rPr>
          <w:rFonts w:ascii="Constantia" w:hAnsi="Constantia" w:cs="Cambria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>که</w:t>
      </w:r>
      <w:r>
        <w:rPr>
          <w:rFonts w:ascii="Constantia" w:hAnsi="Constantia" w:cs="Cambria" w:hint="cs"/>
          <w:sz w:val="28"/>
          <w:szCs w:val="28"/>
          <w:rtl/>
          <w:lang w:bidi="fa-IR"/>
        </w:rPr>
        <w:t>:</w:t>
      </w:r>
    </w:p>
    <w:p w:rsidR="002A45F7" w:rsidRDefault="001505E2" w:rsidP="002A45F7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Cambria"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28B61561" wp14:editId="6C5EF17E">
            <wp:simplePos x="0" y="0"/>
            <wp:positionH relativeFrom="column">
              <wp:posOffset>5429250</wp:posOffset>
            </wp:positionH>
            <wp:positionV relativeFrom="paragraph">
              <wp:posOffset>-29845</wp:posOffset>
            </wp:positionV>
            <wp:extent cx="514350" cy="304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 w:cs="B Nazanin"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04196FFF" wp14:editId="5EEA2E46">
            <wp:simplePos x="0" y="0"/>
            <wp:positionH relativeFrom="column">
              <wp:posOffset>5581650</wp:posOffset>
            </wp:positionH>
            <wp:positionV relativeFrom="paragraph">
              <wp:posOffset>561975</wp:posOffset>
            </wp:positionV>
            <wp:extent cx="361950" cy="4286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5F7">
        <w:rPr>
          <w:rFonts w:ascii="Constantia" w:hAnsi="Constantia" w:cs="B Nazanin" w:hint="cs"/>
          <w:sz w:val="28"/>
          <w:szCs w:val="28"/>
          <w:rtl/>
          <w:lang w:bidi="fa-IR"/>
        </w:rPr>
        <w:t xml:space="preserve">             خطر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نتیجه لایه پایینتر </w:t>
      </w:r>
      <w:r>
        <w:rPr>
          <w:rFonts w:ascii="Constantia" w:hAnsi="Constantia" w:cs="B Nazanin"/>
          <w:sz w:val="28"/>
          <w:szCs w:val="28"/>
          <w:lang w:bidi="fa-IR"/>
        </w:rPr>
        <w:t>x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( </w:t>
      </w:r>
      <w:r>
        <w:rPr>
          <w:rFonts w:ascii="Constantia" w:hAnsi="Constantia" w:cs="B Nazanin"/>
          <w:sz w:val="28"/>
          <w:szCs w:val="28"/>
          <w:lang w:bidi="fa-IR"/>
        </w:rPr>
        <w:t>n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 xml:space="preserve">x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1 )، در لایه </w:t>
      </w:r>
      <w:r>
        <w:rPr>
          <w:rFonts w:ascii="Constantia" w:hAnsi="Constantia" w:cs="B Nazanin"/>
          <w:sz w:val="28"/>
          <w:szCs w:val="28"/>
          <w:lang w:bidi="fa-IR"/>
        </w:rPr>
        <w:t>l-a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می باشد که هم بخشی آن محاسبه شده است.</w:t>
      </w:r>
    </w:p>
    <w:p w:rsidR="001505E2" w:rsidRDefault="001505E2" w:rsidP="001505E2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        خطر نتیجه </w:t>
      </w:r>
      <w:r>
        <w:rPr>
          <w:rFonts w:ascii="Constantia" w:hAnsi="Constantia" w:cs="B Nazanin"/>
          <w:sz w:val="28"/>
          <w:szCs w:val="28"/>
          <w:lang w:bidi="fa-IR"/>
        </w:rPr>
        <w:t xml:space="preserve">j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در لایه </w:t>
      </w:r>
      <w:r>
        <w:rPr>
          <w:rFonts w:ascii="Constantia" w:hAnsi="Constantia" w:cs="B Nazanin"/>
          <w:sz w:val="28"/>
          <w:szCs w:val="28"/>
          <w:lang w:bidi="fa-IR"/>
        </w:rPr>
        <w:t>l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تحلیل شده می باشد.</w:t>
      </w:r>
    </w:p>
    <w:p w:rsidR="001C2092" w:rsidRDefault="00C63570" w:rsidP="002E43EE">
      <w:pPr>
        <w:bidi/>
        <w:rPr>
          <w:rFonts w:ascii="Constantia" w:hAnsi="Constantia" w:cs="B Nazanin"/>
          <w:b/>
          <w:bCs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b/>
          <w:bCs/>
          <w:sz w:val="28"/>
          <w:szCs w:val="28"/>
          <w:rtl/>
          <w:lang w:bidi="fa-IR"/>
        </w:rPr>
        <w:t>2-3 تقسیم بندی یک نتیجه به نتایج منبع</w:t>
      </w:r>
    </w:p>
    <w:p w:rsidR="00C63570" w:rsidRDefault="00530959" w:rsidP="00C63570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14D2DB4D" wp14:editId="7833C673">
            <wp:simplePos x="0" y="0"/>
            <wp:positionH relativeFrom="column">
              <wp:posOffset>2314575</wp:posOffset>
            </wp:positionH>
            <wp:positionV relativeFrom="paragraph">
              <wp:posOffset>386080</wp:posOffset>
            </wp:positionV>
            <wp:extent cx="541655" cy="285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8E6">
        <w:rPr>
          <w:rFonts w:ascii="Constantia" w:hAnsi="Constantia" w:cs="B Nazanin" w:hint="cs"/>
          <w:sz w:val="28"/>
          <w:szCs w:val="28"/>
          <w:rtl/>
          <w:lang w:bidi="fa-IR"/>
        </w:rPr>
        <w:t>نتایج منبع ( واقعی )</w:t>
      </w:r>
      <w:r w:rsidR="00D062EE">
        <w:rPr>
          <w:rFonts w:ascii="Constantia" w:hAnsi="Constantia" w:cs="B Nazanin" w:hint="cs"/>
          <w:sz w:val="28"/>
          <w:szCs w:val="28"/>
          <w:rtl/>
          <w:lang w:bidi="fa-IR"/>
        </w:rPr>
        <w:t xml:space="preserve"> نتایجی هستند که به طور مستقیم از مدل قبل از انجام گروه بندی ناشی می شوند. </w:t>
      </w:r>
    </w:p>
    <w:p w:rsidR="00530959" w:rsidRDefault="00530959" w:rsidP="00530959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5C96F103" wp14:editId="25A8EEFC">
            <wp:simplePos x="0" y="0"/>
            <wp:positionH relativeFrom="column">
              <wp:posOffset>0</wp:posOffset>
            </wp:positionH>
            <wp:positionV relativeFrom="paragraph">
              <wp:posOffset>585470</wp:posOffset>
            </wp:positionV>
            <wp:extent cx="1638300" cy="542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، اگر </w:t>
      </w:r>
      <w:proofErr w:type="spellStart"/>
      <w:r>
        <w:rPr>
          <w:rFonts w:ascii="Constantia" w:hAnsi="Constantia" w:cs="B Nazanin"/>
          <w:sz w:val="28"/>
          <w:szCs w:val="28"/>
          <w:lang w:bidi="fa-IR"/>
        </w:rPr>
        <w:t>R</w:t>
      </w:r>
      <w:r>
        <w:rPr>
          <w:rFonts w:ascii="Constantia" w:hAnsi="Constantia" w:cs="B Nazanin"/>
          <w:sz w:val="28"/>
          <w:szCs w:val="28"/>
          <w:vertAlign w:val="superscript"/>
          <w:lang w:bidi="fa-IR"/>
        </w:rPr>
        <w:t>l</w:t>
      </w:r>
      <w:r>
        <w:rPr>
          <w:rFonts w:ascii="Constantia" w:hAnsi="Constantia" w:cs="B Nazanin"/>
          <w:sz w:val="28"/>
          <w:szCs w:val="28"/>
          <w:vertAlign w:val="subscript"/>
          <w:lang w:bidi="fa-IR"/>
        </w:rPr>
        <w:t>vj</w:t>
      </w:r>
      <w:proofErr w:type="spellEnd"/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خطر مربوط به نتیجه </w:t>
      </w:r>
      <w:r>
        <w:rPr>
          <w:rFonts w:ascii="Constantia" w:hAnsi="Constantia" w:cs="B Nazanin"/>
          <w:sz w:val="28"/>
          <w:szCs w:val="28"/>
          <w:lang w:bidi="fa-IR"/>
        </w:rPr>
        <w:t>j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در هر لایه ا‌ی مانند </w:t>
      </w:r>
      <w:r>
        <w:rPr>
          <w:rFonts w:ascii="Constantia" w:hAnsi="Constantia" w:cs="B Nazanin"/>
          <w:sz w:val="28"/>
          <w:szCs w:val="28"/>
          <w:lang w:bidi="fa-IR"/>
        </w:rPr>
        <w:t>l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             خطر هر نتیجه منبع </w:t>
      </w:r>
      <w:proofErr w:type="spellStart"/>
      <w:r>
        <w:rPr>
          <w:rFonts w:ascii="Constantia" w:hAnsi="Constantia" w:cs="B Nazanin"/>
          <w:sz w:val="28"/>
          <w:szCs w:val="28"/>
          <w:lang w:bidi="fa-IR"/>
        </w:rPr>
        <w:t>i</w:t>
      </w:r>
      <w:proofErr w:type="spellEnd"/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( </w:t>
      </w:r>
      <w:r>
        <w:rPr>
          <w:rFonts w:ascii="Constantia" w:hAnsi="Constantia" w:cs="B Nazanin"/>
          <w:sz w:val="28"/>
          <w:szCs w:val="28"/>
          <w:lang w:bidi="fa-IR"/>
        </w:rPr>
        <w:t>n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ascii="Constantia" w:hAnsi="Constantia" w:cs="B Nazanin"/>
          <w:sz w:val="28"/>
          <w:szCs w:val="28"/>
          <w:lang w:bidi="fa-IR"/>
        </w:rPr>
        <w:t>i</w:t>
      </w:r>
      <w:proofErr w:type="spellEnd"/>
      <w:r>
        <w:rPr>
          <w:rFonts w:ascii="Constantia" w:hAnsi="Constantia" w:cs="B Nazanin"/>
          <w:sz w:val="28"/>
          <w:szCs w:val="28"/>
          <w:lang w:bidi="fa-IR"/>
        </w:rPr>
        <w:t xml:space="preserve">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1 ) باشد که از هر رخداد بحرانی مانند </w:t>
      </w:r>
      <w:r>
        <w:rPr>
          <w:rFonts w:ascii="Constantia" w:hAnsi="Constantia" w:cs="B Nazanin"/>
          <w:sz w:val="28"/>
          <w:szCs w:val="28"/>
          <w:lang w:bidi="fa-IR"/>
        </w:rPr>
        <w:t>k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( </w:t>
      </w:r>
      <w:r>
        <w:rPr>
          <w:rFonts w:ascii="Constantia" w:hAnsi="Constantia" w:cs="B Nazanin"/>
          <w:sz w:val="28"/>
          <w:szCs w:val="28"/>
          <w:lang w:bidi="fa-IR"/>
        </w:rPr>
        <w:t>n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 xml:space="preserve">k 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>
        <w:rPr>
          <w:rFonts w:ascii="Constantia" w:hAnsi="Constantia" w:cs="B Nazanin"/>
          <w:sz w:val="28"/>
          <w:szCs w:val="28"/>
          <w:lang w:bidi="fa-IR"/>
        </w:rPr>
        <w:t>≤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1 ) ناشی شده و منجر به نتیجه </w:t>
      </w:r>
      <w:r>
        <w:rPr>
          <w:rFonts w:ascii="Constantia" w:hAnsi="Constantia" w:cs="B Nazanin"/>
          <w:sz w:val="28"/>
          <w:szCs w:val="28"/>
          <w:lang w:bidi="fa-IR"/>
        </w:rPr>
        <w:t>j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بشود، بنابراین</w:t>
      </w:r>
    </w:p>
    <w:p w:rsidR="00530959" w:rsidRDefault="00530959" w:rsidP="00530959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>معادله 3</w:t>
      </w:r>
    </w:p>
    <w:p w:rsidR="00530959" w:rsidRDefault="00501F17" w:rsidP="00530959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0A0512" wp14:editId="5D713CDC">
            <wp:simplePos x="0" y="0"/>
            <wp:positionH relativeFrom="margin">
              <wp:posOffset>4686300</wp:posOffset>
            </wp:positionH>
            <wp:positionV relativeFrom="paragraph">
              <wp:posOffset>229870</wp:posOffset>
            </wp:positionV>
            <wp:extent cx="1085850" cy="5429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4"/>
                    <a:stretch/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CF2">
        <w:rPr>
          <w:rFonts w:ascii="Constantia" w:hAnsi="Constantia" w:cs="B Nazanin" w:hint="cs"/>
          <w:sz w:val="28"/>
          <w:szCs w:val="28"/>
          <w:rtl/>
          <w:lang w:bidi="fa-IR"/>
        </w:rPr>
        <w:t>که:</w:t>
      </w:r>
    </w:p>
    <w:p w:rsidR="00501F17" w:rsidRDefault="00501F17" w:rsidP="00EA3E65">
      <w:pPr>
        <w:bidi/>
        <w:rPr>
          <w:rFonts w:ascii="Constantia" w:hAnsi="Constantia" w:cs="B Nazanin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                             خطر کلی تمامی نتایج منبع </w:t>
      </w:r>
      <w:proofErr w:type="spellStart"/>
      <w:r>
        <w:rPr>
          <w:rFonts w:ascii="Constantia" w:hAnsi="Constantia" w:cs="B Nazanin"/>
          <w:sz w:val="28"/>
          <w:szCs w:val="28"/>
          <w:lang w:bidi="fa-IR"/>
        </w:rPr>
        <w:t>i</w:t>
      </w:r>
      <w:proofErr w:type="spellEnd"/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، </w:t>
      </w:r>
      <w:r w:rsidR="00EA3E65">
        <w:rPr>
          <w:rFonts w:ascii="Constantia" w:hAnsi="Constantia" w:cs="B Nazanin" w:hint="cs"/>
          <w:sz w:val="28"/>
          <w:szCs w:val="28"/>
          <w:rtl/>
          <w:lang w:bidi="fa-IR"/>
        </w:rPr>
        <w:t>شامل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</w:t>
      </w:r>
      <w:r w:rsidR="00EA3E65">
        <w:rPr>
          <w:rFonts w:ascii="Constantia" w:hAnsi="Constantia" w:cs="B Nazanin" w:hint="cs"/>
          <w:sz w:val="28"/>
          <w:szCs w:val="28"/>
          <w:rtl/>
          <w:lang w:bidi="fa-IR"/>
        </w:rPr>
        <w:t>کمبود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های مشابه، و ناشی از رخدادهای </w:t>
      </w:r>
    </w:p>
    <w:p w:rsidR="00D27CF2" w:rsidRDefault="00501F17" w:rsidP="00501F17">
      <w:pPr>
        <w:bidi/>
        <w:rPr>
          <w:rFonts w:ascii="Constantia" w:hAnsi="Constantia" w:cs="B Nazanin"/>
          <w:sz w:val="28"/>
          <w:szCs w:val="28"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بحرانی مختلف مانند </w:t>
      </w:r>
      <w:r>
        <w:rPr>
          <w:rFonts w:ascii="Constantia" w:hAnsi="Constantia" w:cs="B Nazanin"/>
          <w:sz w:val="28"/>
          <w:szCs w:val="28"/>
          <w:lang w:bidi="fa-IR"/>
        </w:rPr>
        <w:t>k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می باشد. </w:t>
      </w:r>
    </w:p>
    <w:p w:rsidR="00E67843" w:rsidRDefault="00E67843" w:rsidP="00E67843">
      <w:pPr>
        <w:bidi/>
        <w:rPr>
          <w:rFonts w:ascii="Constantia" w:hAnsi="Constantia" w:cs="B Nazanin" w:hint="cs"/>
          <w:sz w:val="28"/>
          <w:szCs w:val="28"/>
          <w:rtl/>
          <w:lang w:bidi="fa-IR"/>
        </w:rPr>
      </w:pP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از اینرو، همبخشی جزئی نتیجه منبع </w:t>
      </w:r>
      <w:r>
        <w:rPr>
          <w:rFonts w:ascii="Constantia" w:hAnsi="Constantia" w:cs="B Nazanin"/>
          <w:sz w:val="28"/>
          <w:szCs w:val="28"/>
          <w:lang w:bidi="fa-IR"/>
        </w:rPr>
        <w:t>y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که ناشی از رخداد بحرانی </w:t>
      </w:r>
      <w:r>
        <w:rPr>
          <w:rFonts w:ascii="Constantia" w:hAnsi="Constantia" w:cs="B Nazanin"/>
          <w:sz w:val="28"/>
          <w:szCs w:val="28"/>
          <w:lang w:bidi="fa-IR"/>
        </w:rPr>
        <w:t>h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و منجر به نتیجه </w:t>
      </w:r>
      <w:r>
        <w:rPr>
          <w:rFonts w:ascii="Constantia" w:hAnsi="Constantia" w:cs="B Nazanin"/>
          <w:sz w:val="28"/>
          <w:szCs w:val="28"/>
          <w:lang w:bidi="fa-IR"/>
        </w:rPr>
        <w:t>j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 می باشد، به نتیجه </w:t>
      </w:r>
      <w:r>
        <w:rPr>
          <w:rFonts w:ascii="Constantia" w:hAnsi="Constantia" w:cs="B Nazanin"/>
          <w:sz w:val="28"/>
          <w:szCs w:val="28"/>
          <w:lang w:bidi="fa-IR"/>
        </w:rPr>
        <w:t>j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در هر لایه ای مانند </w:t>
      </w:r>
      <w:r>
        <w:rPr>
          <w:rFonts w:ascii="Constantia" w:hAnsi="Constantia" w:cs="B Nazanin"/>
          <w:sz w:val="28"/>
          <w:szCs w:val="28"/>
          <w:lang w:bidi="fa-IR"/>
        </w:rPr>
        <w:t>l</w:t>
      </w:r>
      <w:r>
        <w:rPr>
          <w:rFonts w:ascii="Constantia" w:hAnsi="Constantia" w:cs="B Nazanin" w:hint="cs"/>
          <w:sz w:val="28"/>
          <w:szCs w:val="28"/>
          <w:rtl/>
          <w:lang w:bidi="fa-IR"/>
        </w:rPr>
        <w:t xml:space="preserve"> برابر است با:</w:t>
      </w:r>
    </w:p>
    <w:p w:rsidR="00E67843" w:rsidRDefault="00E67843" w:rsidP="00E67843">
      <w:pPr>
        <w:bidi/>
        <w:rPr>
          <w:rFonts w:ascii="Constantia" w:hAnsi="Constantia" w:cs="B Nazanin" w:hint="cs"/>
          <w:sz w:val="28"/>
          <w:szCs w:val="28"/>
          <w:rtl/>
          <w:lang w:bidi="fa-IR"/>
        </w:rPr>
      </w:pPr>
      <w:bookmarkStart w:id="0" w:name="_GoBack"/>
      <w:bookmarkEnd w:id="0"/>
    </w:p>
    <w:p w:rsidR="00530959" w:rsidRPr="007668E6" w:rsidRDefault="00530959" w:rsidP="00530959">
      <w:pPr>
        <w:bidi/>
        <w:jc w:val="right"/>
        <w:rPr>
          <w:rFonts w:ascii="Constantia" w:hAnsi="Constantia" w:cs="B Nazanin"/>
          <w:sz w:val="28"/>
          <w:szCs w:val="28"/>
          <w:rtl/>
          <w:lang w:bidi="fa-IR"/>
        </w:rPr>
      </w:pPr>
    </w:p>
    <w:sectPr w:rsidR="00530959" w:rsidRPr="0076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FA"/>
    <w:rsid w:val="000503FA"/>
    <w:rsid w:val="00093422"/>
    <w:rsid w:val="001505E2"/>
    <w:rsid w:val="001C2092"/>
    <w:rsid w:val="001D0133"/>
    <w:rsid w:val="001E2B9D"/>
    <w:rsid w:val="001E5499"/>
    <w:rsid w:val="001F0C28"/>
    <w:rsid w:val="002A45F7"/>
    <w:rsid w:val="002E43EE"/>
    <w:rsid w:val="002E5EE6"/>
    <w:rsid w:val="00315D9C"/>
    <w:rsid w:val="003B418C"/>
    <w:rsid w:val="003C44F4"/>
    <w:rsid w:val="00460730"/>
    <w:rsid w:val="00501F17"/>
    <w:rsid w:val="00530959"/>
    <w:rsid w:val="005A5F2B"/>
    <w:rsid w:val="005D5C67"/>
    <w:rsid w:val="00603D69"/>
    <w:rsid w:val="0061701D"/>
    <w:rsid w:val="00704177"/>
    <w:rsid w:val="007123DA"/>
    <w:rsid w:val="00721528"/>
    <w:rsid w:val="00751DE3"/>
    <w:rsid w:val="007668E6"/>
    <w:rsid w:val="0077378E"/>
    <w:rsid w:val="007E2EC6"/>
    <w:rsid w:val="007F3128"/>
    <w:rsid w:val="0083777E"/>
    <w:rsid w:val="00850B76"/>
    <w:rsid w:val="008521A7"/>
    <w:rsid w:val="008E4D60"/>
    <w:rsid w:val="009256EB"/>
    <w:rsid w:val="009F4992"/>
    <w:rsid w:val="00AC6C10"/>
    <w:rsid w:val="00BC2A2E"/>
    <w:rsid w:val="00BD58A4"/>
    <w:rsid w:val="00C63570"/>
    <w:rsid w:val="00D062EE"/>
    <w:rsid w:val="00D27CF2"/>
    <w:rsid w:val="00D6726E"/>
    <w:rsid w:val="00D802FA"/>
    <w:rsid w:val="00E02225"/>
    <w:rsid w:val="00E05756"/>
    <w:rsid w:val="00E47E31"/>
    <w:rsid w:val="00E61F18"/>
    <w:rsid w:val="00E67843"/>
    <w:rsid w:val="00EA3E65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8684F5-0EAA-4014-9405-5B943AF1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D5C67"/>
    <w:pPr>
      <w:bidi/>
      <w:spacing w:line="360" w:lineRule="auto"/>
      <w:jc w:val="both"/>
    </w:pPr>
    <w:rPr>
      <w:rFonts w:ascii="B Titr" w:hAnsi="B Titr" w:cs="B Lotus"/>
      <w:bCs/>
      <w:sz w:val="28"/>
      <w:szCs w:val="24"/>
    </w:rPr>
  </w:style>
  <w:style w:type="character" w:customStyle="1" w:styleId="Style2Char">
    <w:name w:val="Style2 Char"/>
    <w:basedOn w:val="DefaultParagraphFont"/>
    <w:link w:val="Style2"/>
    <w:rsid w:val="005D5C67"/>
    <w:rPr>
      <w:rFonts w:ascii="B Titr" w:hAnsi="B Titr" w:cs="B Lotus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4A4F-FEE2-412A-BC5A-B0B89A2C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AberA</dc:creator>
  <cp:keywords/>
  <dc:description/>
  <cp:lastModifiedBy>AberA</cp:lastModifiedBy>
  <cp:revision>50</cp:revision>
  <dcterms:created xsi:type="dcterms:W3CDTF">2018-12-17T20:26:00Z</dcterms:created>
  <dcterms:modified xsi:type="dcterms:W3CDTF">2018-12-18T08:29:00Z</dcterms:modified>
</cp:coreProperties>
</file>