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2F" w:rsidRDefault="005F72C6">
      <w:pPr>
        <w:rPr>
          <w:rtl/>
        </w:rPr>
      </w:pPr>
      <w:r>
        <w:t>Footnote</w:t>
      </w:r>
      <w:r>
        <w:rPr>
          <w:rFonts w:hint="cs"/>
          <w:rtl/>
        </w:rPr>
        <w:t xml:space="preserve"> برای اصطلاحات و اختصار ها ندارد.</w:t>
      </w:r>
    </w:p>
    <w:p w:rsidR="005F72C6" w:rsidRDefault="005F72C6">
      <w:pPr>
        <w:rPr>
          <w:rtl/>
        </w:rPr>
      </w:pPr>
      <w:r>
        <w:rPr>
          <w:rFonts w:hint="cs"/>
          <w:rtl/>
        </w:rPr>
        <w:t>مشخص نکردن مرجع در هر بند.</w:t>
      </w:r>
    </w:p>
    <w:p w:rsidR="005F72C6" w:rsidRDefault="005F72C6">
      <w:pPr>
        <w:rPr>
          <w:rtl/>
        </w:rPr>
      </w:pPr>
      <w:r>
        <w:rPr>
          <w:rFonts w:hint="cs"/>
          <w:rtl/>
        </w:rPr>
        <w:t>فهرست کلیه منابع و مراجع مورد استفاده و مراجع شماره گذاری شده در ارسال شوند.</w:t>
      </w:r>
    </w:p>
    <w:p w:rsidR="005F72C6" w:rsidRDefault="005F72C6">
      <w:pPr>
        <w:rPr>
          <w:rtl/>
        </w:rPr>
      </w:pPr>
      <w:r>
        <w:rPr>
          <w:rFonts w:hint="cs"/>
          <w:rtl/>
        </w:rPr>
        <w:t xml:space="preserve">بند 1 تا 5 مقدمه در خصوص دیتا سنتر ها و </w:t>
      </w:r>
      <w:r>
        <w:t>e-node B</w:t>
      </w:r>
      <w:r>
        <w:rPr>
          <w:rFonts w:hint="cs"/>
          <w:rtl/>
        </w:rPr>
        <w:t xml:space="preserve"> که مرتبط با </w:t>
      </w:r>
      <w:r>
        <w:t>downlink</w:t>
      </w:r>
      <w:r>
        <w:rPr>
          <w:rFonts w:hint="cs"/>
          <w:rtl/>
        </w:rPr>
        <w:t xml:space="preserve"> است نوشته شده و ارتباطی با موضوع پایان نامه ندارد و اشتباها از </w:t>
      </w:r>
      <w:r>
        <w:t>LTE-A Uplink</w:t>
      </w:r>
      <w:r>
        <w:rPr>
          <w:rFonts w:hint="cs"/>
          <w:rtl/>
        </w:rPr>
        <w:t xml:space="preserve"> نام برده شده است.</w:t>
      </w:r>
    </w:p>
    <w:p w:rsidR="005F72C6" w:rsidRDefault="005F72C6">
      <w:pPr>
        <w:rPr>
          <w:rtl/>
        </w:rPr>
      </w:pPr>
      <w:r>
        <w:rPr>
          <w:rFonts w:hint="cs"/>
          <w:rtl/>
        </w:rPr>
        <w:t xml:space="preserve">اهداف </w:t>
      </w:r>
      <w:r w:rsidR="00734167">
        <w:rPr>
          <w:rFonts w:hint="cs"/>
          <w:rtl/>
        </w:rPr>
        <w:t xml:space="preserve">و به طور کلی توضیحات فصل 3 و 4 </w:t>
      </w:r>
      <w:r>
        <w:rPr>
          <w:rFonts w:hint="cs"/>
          <w:rtl/>
        </w:rPr>
        <w:t xml:space="preserve">بر مبنای </w:t>
      </w:r>
      <w:r w:rsidR="0037746C">
        <w:rPr>
          <w:rFonts w:hint="cs"/>
          <w:rtl/>
        </w:rPr>
        <w:t xml:space="preserve">بهینه سازی </w:t>
      </w:r>
      <w:r w:rsidR="0037746C">
        <w:t>downlink</w:t>
      </w:r>
      <w:r w:rsidR="0037746C">
        <w:rPr>
          <w:rFonts w:hint="cs"/>
          <w:rtl/>
        </w:rPr>
        <w:t xml:space="preserve"> طراحی شده اند نه </w:t>
      </w:r>
      <w:r w:rsidR="0037746C">
        <w:t>uplink</w:t>
      </w:r>
      <w:r w:rsidR="0037746C">
        <w:rPr>
          <w:rFonts w:hint="cs"/>
          <w:rtl/>
        </w:rPr>
        <w:t xml:space="preserve"> !</w:t>
      </w:r>
    </w:p>
    <w:p w:rsidR="00734167" w:rsidRDefault="0037746C" w:rsidP="00734167">
      <w:pPr>
        <w:rPr>
          <w:rFonts w:hint="cs"/>
          <w:rtl/>
        </w:rPr>
      </w:pPr>
      <w:r>
        <w:rPr>
          <w:rFonts w:hint="cs"/>
          <w:rtl/>
        </w:rPr>
        <w:t xml:space="preserve">در بهینه سازی مصرف انرژی </w:t>
      </w:r>
      <w:r>
        <w:t>uplink</w:t>
      </w:r>
      <w:r>
        <w:rPr>
          <w:rFonts w:hint="cs"/>
          <w:rtl/>
        </w:rPr>
        <w:t xml:space="preserve"> هدف </w:t>
      </w:r>
      <w:r>
        <w:t>user equipment</w:t>
      </w:r>
      <w:r>
        <w:rPr>
          <w:rFonts w:hint="cs"/>
          <w:rtl/>
        </w:rPr>
        <w:t xml:space="preserve"> است که در ابتدای فرآیند ارسال </w:t>
      </w:r>
      <w:r>
        <w:t>uplink</w:t>
      </w:r>
      <w:r>
        <w:rPr>
          <w:rFonts w:hint="cs"/>
          <w:rtl/>
        </w:rPr>
        <w:t xml:space="preserve"> قرار دارد </w:t>
      </w:r>
      <w:r w:rsidR="00734167">
        <w:rPr>
          <w:rFonts w:hint="cs"/>
          <w:rtl/>
        </w:rPr>
        <w:t>و بر اساس پارامترهای طراحی شده شبکه مورد استفاده (</w:t>
      </w:r>
      <w:r w:rsidR="00734167">
        <w:t>LTE-A</w:t>
      </w:r>
      <w:r w:rsidR="00734167">
        <w:rPr>
          <w:rFonts w:hint="cs"/>
          <w:rtl/>
        </w:rPr>
        <w:t xml:space="preserve">) و </w:t>
      </w:r>
      <w:r w:rsidR="00734167">
        <w:t>carrier aggregation</w:t>
      </w:r>
      <w:r w:rsidR="00734167">
        <w:rPr>
          <w:rFonts w:hint="cs"/>
          <w:rtl/>
        </w:rPr>
        <w:t xml:space="preserve"> قرار است </w:t>
      </w:r>
      <w:r w:rsidR="00734167">
        <w:t>scheduling</w:t>
      </w:r>
      <w:r w:rsidR="00734167">
        <w:rPr>
          <w:rFonts w:hint="cs"/>
          <w:rtl/>
        </w:rPr>
        <w:t xml:space="preserve"> خاصی را جهت ارسال </w:t>
      </w:r>
      <w:proofErr w:type="spellStart"/>
      <w:r w:rsidR="00734167">
        <w:rPr>
          <w:rFonts w:hint="cs"/>
          <w:rtl/>
        </w:rPr>
        <w:t>پکت</w:t>
      </w:r>
      <w:proofErr w:type="spellEnd"/>
      <w:r w:rsidR="00734167">
        <w:rPr>
          <w:rFonts w:hint="cs"/>
          <w:rtl/>
        </w:rPr>
        <w:t xml:space="preserve"> ها به کار گیرد که افزایش بهره </w:t>
      </w:r>
      <w:proofErr w:type="spellStart"/>
      <w:r w:rsidR="00734167">
        <w:rPr>
          <w:rFonts w:hint="cs"/>
          <w:rtl/>
        </w:rPr>
        <w:t>وری</w:t>
      </w:r>
      <w:proofErr w:type="spellEnd"/>
      <w:r w:rsidR="00734167">
        <w:rPr>
          <w:rFonts w:hint="cs"/>
          <w:rtl/>
        </w:rPr>
        <w:t xml:space="preserve"> انرژی را به دنبال داشته باشد.</w:t>
      </w:r>
      <w:bookmarkStart w:id="0" w:name="_GoBack"/>
      <w:bookmarkEnd w:id="0"/>
    </w:p>
    <w:sectPr w:rsidR="00734167" w:rsidSect="00E710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FB"/>
    <w:rsid w:val="00124BCF"/>
    <w:rsid w:val="0037746C"/>
    <w:rsid w:val="005F72C6"/>
    <w:rsid w:val="00734167"/>
    <w:rsid w:val="00E71084"/>
    <w:rsid w:val="00EC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7C8FBDD"/>
  <w15:chartTrackingRefBased/>
  <w15:docId w15:val="{1BD228D9-932D-46A4-9AD8-E53C9C55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taheri, simin</dc:creator>
  <cp:keywords/>
  <dc:description/>
  <cp:lastModifiedBy>taheri, simin</cp:lastModifiedBy>
  <cp:revision>2</cp:revision>
  <dcterms:created xsi:type="dcterms:W3CDTF">2018-01-16T00:04:00Z</dcterms:created>
  <dcterms:modified xsi:type="dcterms:W3CDTF">2018-01-16T00:39:00Z</dcterms:modified>
</cp:coreProperties>
</file>