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7"/>
        <w:spacing w:line="312" w:lineRule="auto"/>
        <w:ind w:left="0" w:hanging="0"/>
        <w:rPr>
          <w:b/>
          <w:sz w:val="24"/>
          <w:szCs w:val="24"/>
          <w:color w:val="C00000"/>
          <w:rFonts w:ascii="n" w:eastAsia="n" w:hAnsi="n"/>
          <w:sz w:val="24"/>
          <w:szCs w:val="24"/>
          <w:rFonts w:ascii="Times New Roman" w:eastAsia="Times New Roman" w:hAnsi="Times New Roman"/>
        </w:rPr>
      </w:pPr>
      <w:r>
        <w:rPr>
          <w:rStyle w:val="Character12"/>
          <w:b/>
          <w:color w:val="C00000"/>
          <w:sz w:val="24"/>
          <w:szCs w:val="24"/>
        </w:rPr>
        <w:t xml:space="preserve">Steel Pipes External Surfaces Coating from the Size of 8 to 10 inches with the Method of </w:t>
      </w:r>
      <w:r>
        <w:rPr>
          <w:rStyle w:val="Character12"/>
          <w:b/>
          <w:color w:val="C00000"/>
          <w:sz w:val="24"/>
          <w:szCs w:val="24"/>
        </w:rPr>
        <w:t xml:space="preserve">3 Layer High Density Poly Ethylene (H.D.P.E)</w:t>
      </w:r>
    </w:p>
    <w:p>
      <w:pPr>
        <w:pStyle w:val="Para7"/>
        <w:spacing w:line="312" w:lineRule="auto"/>
        <w:ind w:left="0" w:hanging="0"/>
        <w:rPr>
          <w:sz w:val="24"/>
          <w:szCs w:val="24"/>
          <w:color w:val="C00000"/>
          <w:rFonts w:ascii="n" w:eastAsia="n" w:hAnsi="n"/>
          <w:sz w:val="24"/>
          <w:szCs w:val="24"/>
          <w:rFonts w:ascii="Times New Roman" w:eastAsia="Times New Roman" w:hAnsi="Times New Roman"/>
        </w:rPr>
      </w:pPr>
      <w:r>
        <w:rPr>
          <w:rStyle w:val="Character14"/>
          <w:color w:val="C00000"/>
          <w:sz w:val="24"/>
          <w:szCs w:val="24"/>
        </w:rPr>
        <w:t xml:space="preserve">Standard of Application of External Coating</w:t>
      </w:r>
    </w:p>
    <w:p>
      <w:pPr>
        <w:pStyle w:val="Para7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6"/>
          <w:sz w:val="24"/>
          <w:szCs w:val="24"/>
        </w:rPr>
        <w:t xml:space="preserve"> According to DIN30670, IGS, IPS, ISO 21809-1 standards and customer requirements steel </w:t>
      </w:r>
      <w:r>
        <w:rPr>
          <w:rStyle w:val="Character16"/>
          <w:sz w:val="24"/>
          <w:szCs w:val="24"/>
        </w:rPr>
        <w:t xml:space="preserve">pipes external coating  can be performed.</w:t>
      </w:r>
    </w:p>
    <w:p>
      <w:pPr>
        <w:pStyle w:val="Para7"/>
        <w:spacing w:line="312" w:lineRule="auto"/>
        <w:ind w:left="0" w:hanging="0"/>
        <w:rPr>
          <w:sz w:val="24"/>
          <w:szCs w:val="24"/>
          <w:color w:val="C00000"/>
          <w:rFonts w:ascii="n" w:eastAsia="n" w:hAnsi="n"/>
          <w:sz w:val="24"/>
          <w:szCs w:val="24"/>
          <w:rFonts w:ascii="Times New Roman" w:eastAsia="Times New Roman" w:hAnsi="Times New Roman"/>
        </w:rPr>
      </w:pPr>
      <w:r>
        <w:rPr>
          <w:rStyle w:val="Character14"/>
          <w:color w:val="C00000"/>
          <w:sz w:val="24"/>
          <w:szCs w:val="24"/>
        </w:rPr>
        <w:t xml:space="preserve">Sequence of External Coating Application</w:t>
      </w:r>
    </w:p>
    <w:p>
      <w:pPr>
        <w:pStyle w:val="Para7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6"/>
          <w:sz w:val="24"/>
          <w:szCs w:val="24"/>
        </w:rPr>
        <w:t xml:space="preserve">√Hot water and steam wash of external surface of the pipe </w:t>
      </w:r>
    </w:p>
    <w:p>
      <w:pPr>
        <w:pStyle w:val="Para7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6"/>
          <w:sz w:val="24"/>
          <w:szCs w:val="24"/>
        </w:rPr>
        <w:t xml:space="preserve">√Steel pipes preheating</w:t>
      </w:r>
    </w:p>
    <w:p>
      <w:pPr>
        <w:pStyle w:val="Para7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6"/>
          <w:sz w:val="24"/>
          <w:szCs w:val="24"/>
        </w:rPr>
        <w:t xml:space="preserve">√Mechanical blasting with metal abraider to reach brightness level of Sa 2 1/2</w:t>
      </w:r>
    </w:p>
    <w:p>
      <w:pPr>
        <w:pStyle w:val="Para7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6"/>
          <w:sz w:val="24"/>
          <w:szCs w:val="24"/>
        </w:rPr>
        <w:t xml:space="preserve">√QC. Control</w:t>
      </w:r>
    </w:p>
    <w:p>
      <w:pPr>
        <w:pStyle w:val="Para7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6"/>
          <w:sz w:val="24"/>
          <w:szCs w:val="24"/>
        </w:rPr>
        <w:t xml:space="preserve">√Acid wash can be done for the customer's requirements (if any)</w:t>
      </w:r>
    </w:p>
    <w:p>
      <w:pPr>
        <w:pStyle w:val="Para7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6"/>
          <w:sz w:val="24"/>
          <w:szCs w:val="24"/>
        </w:rPr>
        <w:t xml:space="preserve">√Inductive heating</w:t>
      </w:r>
    </w:p>
    <w:p>
      <w:pPr>
        <w:pStyle w:val="Para7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6"/>
          <w:sz w:val="24"/>
          <w:szCs w:val="24"/>
        </w:rPr>
        <w:t xml:space="preserve">√Electrostatic spraying of epoxy powder in the first layer </w:t>
      </w:r>
    </w:p>
    <w:p>
      <w:pPr>
        <w:pStyle w:val="Para7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6"/>
          <w:sz w:val="24"/>
          <w:szCs w:val="24"/>
        </w:rPr>
        <w:t xml:space="preserve">√ Applying grafted adhesive with extrosion method in the second layer </w:t>
      </w:r>
    </w:p>
    <w:p>
      <w:pPr>
        <w:pStyle w:val="Para7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6"/>
          <w:sz w:val="24"/>
          <w:szCs w:val="24"/>
        </w:rPr>
        <w:t xml:space="preserve">√Applying high density PE/PP layer with extrosion method in the third layer</w:t>
      </w:r>
    </w:p>
    <w:p>
      <w:pPr>
        <w:pStyle w:val="Para7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6"/>
          <w:sz w:val="24"/>
          <w:szCs w:val="24"/>
        </w:rPr>
        <w:t xml:space="preserve">√Water cooling of the coated pipe to the normal temperature </w:t>
      </w:r>
    </w:p>
    <w:p>
      <w:pPr>
        <w:pStyle w:val="Para7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6"/>
          <w:sz w:val="24"/>
          <w:szCs w:val="24"/>
        </w:rPr>
        <w:t xml:space="preserve">√QC. Control</w:t>
      </w:r>
    </w:p>
    <w:p>
      <w:pPr>
        <w:pStyle w:val="Para7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6"/>
          <w:sz w:val="24"/>
          <w:szCs w:val="24"/>
        </w:rPr>
        <w:t xml:space="preserve">√Cleaning and chamfering external coating of two heads of the pipe</w:t>
      </w:r>
    </w:p>
    <w:p>
      <w:pPr>
        <w:pStyle w:val="Para7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6"/>
          <w:sz w:val="24"/>
          <w:szCs w:val="24"/>
        </w:rPr>
        <w:t xml:space="preserve">√Holiday inspection on entire surfaces of the pipes </w:t>
      </w:r>
    </w:p>
    <w:p>
      <w:pPr>
        <w:pStyle w:val="Para7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6"/>
          <w:sz w:val="24"/>
          <w:szCs w:val="24"/>
        </w:rPr>
        <w:t xml:space="preserve">√Final control, marking and laboratory tests</w:t>
      </w:r>
    </w:p>
    <w:p>
      <w:pPr>
        <w:pStyle w:val="Para7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  <w:r>
        <w:rPr>
          <w:rStyle w:val="Character16"/>
          <w:sz w:val="24"/>
          <w:szCs w:val="24"/>
        </w:rPr>
        <w:t xml:space="preserve">√Issueing certificate  (quality report)</w:t>
      </w:r>
    </w:p>
    <w:p>
      <w:pPr>
        <w:pStyle w:val="Para7"/>
        <w:spacing w:line="312" w:lineRule="auto"/>
        <w:ind w:left="0" w:hanging="0"/>
        <w:rPr>
          <w:sz w:val="24"/>
          <w:szCs w:val="24"/>
          <w:sz w:val="24"/>
          <w:szCs w:val="24"/>
          <w:rFonts w:ascii="Times New Roman" w:eastAsia="Times New Roman" w:hAnsi="Times New Roman"/>
        </w:rPr>
      </w:pPr>
    </w:p>
    <w:sectPr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 w:hanging="0"/>
      <w:widowControl w:val="false"/>
      <w:rPr/>
    </w:pPr>
  </w:style>
  <w:style w:type="paragraph" w:customStyle="1" w:styleId="Para1">
    <w:name w:val="ParaAttribute1"/>
    <w:pPr>
      <w:jc w:val="left"/>
      <w:wordWrap w:val="false"/>
      <w:ind w:left="0" w:hanging="0"/>
      <w:widowControl w:val="false"/>
      <w:rPr/>
    </w:pPr>
  </w:style>
  <w:style w:type="paragraph" w:customStyle="1" w:styleId="Para2">
    <w:name w:val="ParaAttribute2"/>
    <w:pPr>
      <w:jc w:val="left"/>
      <w:wordWrap w:val="false"/>
      <w:ind w:left="0" w:hanging="0"/>
      <w:widowControl w:val="false"/>
      <w:rPr/>
    </w:pPr>
  </w:style>
  <w:style w:type="paragraph" w:customStyle="1" w:styleId="Para3">
    <w:name w:val="ParaAttribute3"/>
    <w:pPr>
      <w:jc w:val="left"/>
      <w:wordWrap w:val="false"/>
      <w:ind w:left="0" w:hanging="0"/>
      <w:widowControl w:val="false"/>
      <w:rPr/>
    </w:pPr>
  </w:style>
  <w:style w:type="paragraph" w:customStyle="1" w:styleId="Para4">
    <w:name w:val="ParaAttribute4"/>
    <w:pPr>
      <w:jc w:val="left"/>
      <w:wordWrap w:val="false"/>
      <w:ind w:left="0" w:hanging="0"/>
      <w:widowControl w:val="false"/>
      <w:rPr/>
    </w:pPr>
  </w:style>
  <w:style w:type="paragraph" w:customStyle="1" w:styleId="Para5">
    <w:name w:val="ParaAttribute5"/>
    <w:pPr>
      <w:jc w:val="left"/>
      <w:wordWrap w:val="false"/>
      <w:ind w:left="0" w:hanging="0"/>
      <w:widowControl w:val="false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paragraph" w:customStyle="1" w:styleId="Para7">
    <w:name w:val="ParaAttribute7"/>
    <w:pPr>
      <w:jc w:val="both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  <w:sz w:val="52"/>
    </w:rPr>
  </w:style>
  <w:style w:type="character" w:customStyle="1" w:styleId="Character1">
    <w:name w:val="CharAttribute1"/>
    <w:rPr>
      <w:rFonts w:ascii="Times New Roman" w:eastAsia="Times New Roman"/>
      <w:sz w:val="52"/>
    </w:rPr>
  </w:style>
  <w:style w:type="character" w:customStyle="1" w:styleId="Character2">
    <w:name w:val="CharAttribute2"/>
    <w:rPr>
      <w:rFonts w:ascii="Times New Roman" w:eastAsia="Times New Roman"/>
      <w:vertAlign w:val="superscript"/>
      <w:sz w:val="52"/>
    </w:rPr>
  </w:style>
  <w:style w:type="character" w:customStyle="1" w:styleId="Character3">
    <w:name w:val="CharAttribute3"/>
    <w:rPr>
      <w:rFonts w:ascii="Times New Roman" w:eastAsia="Times New Roman"/>
      <w:vertAlign w:val="superscript"/>
      <w:sz w:val="52"/>
    </w:rPr>
  </w:style>
  <w:style w:type="character" w:customStyle="1" w:styleId="Character4">
    <w:name w:val="CharAttribute4"/>
    <w:rPr>
      <w:rFonts w:ascii="Times New Roman" w:eastAsia="Times New Roman"/>
      <w:vertAlign w:val="subscript"/>
      <w:sz w:val="52"/>
    </w:rPr>
  </w:style>
  <w:style w:type="character" w:customStyle="1" w:styleId="Character5">
    <w:name w:val="CharAttribute5"/>
    <w:rPr>
      <w:rFonts w:ascii="Times New Roman" w:eastAsia="Times New Roman"/>
      <w:vertAlign w:val="subscript"/>
      <w:sz w:val="52"/>
    </w:rPr>
  </w:style>
  <w:style w:type="character" w:customStyle="1" w:styleId="Character6">
    <w:name w:val="CharAttribute6"/>
    <w:rPr>
      <w:rFonts w:ascii="Times New Roman" w:eastAsia="Times New Roman"/>
      <w:color w:val="C00000"/>
      <w:sz w:val="52"/>
    </w:rPr>
  </w:style>
  <w:style w:type="character" w:customStyle="1" w:styleId="Character7">
    <w:name w:val="CharAttribute7"/>
    <w:rPr>
      <w:rFonts w:ascii="Times New Roman" w:eastAsia="Times New Roman"/>
      <w:color w:val="C00000"/>
      <w:sz w:val="52"/>
    </w:rPr>
  </w:style>
  <w:style w:type="character" w:customStyle="1" w:styleId="Character8">
    <w:name w:val="CharAttribute8"/>
    <w:rPr>
      <w:rFonts w:ascii="Times New Roman" w:eastAsia="Times New Roman"/>
      <w:b/>
      <w:color w:val="C00000"/>
      <w:sz w:val="52"/>
    </w:rPr>
  </w:style>
  <w:style w:type="character" w:customStyle="1" w:styleId="Character9">
    <w:name w:val="CharAttribute9"/>
    <w:rPr>
      <w:rFonts w:ascii="Times New Roman" w:eastAsia="Times New Roman"/>
      <w:b/>
      <w:color w:val="C00000"/>
      <w:sz w:val="52"/>
    </w:rPr>
  </w:style>
  <w:style w:type="character" w:customStyle="1" w:styleId="Character10">
    <w:name w:val="CharAttribute10"/>
    <w:rPr>
      <w:rFonts w:ascii="Times New Roman" w:eastAsia="Times New Roman"/>
      <w:u w:val="single" w:color="000000"/>
      <w:color w:val="C00000"/>
      <w:sz w:val="52"/>
    </w:rPr>
  </w:style>
  <w:style w:type="character" w:customStyle="1" w:styleId="Character11">
    <w:name w:val="CharAttribute11"/>
    <w:rPr>
      <w:rFonts w:ascii="Times New Roman" w:eastAsia="Times New Roman"/>
      <w:u w:val="single" w:color="000000"/>
      <w:color w:val="C00000"/>
      <w:sz w:val="52"/>
    </w:rPr>
  </w:style>
  <w:style w:type="character" w:customStyle="1" w:styleId="Character12">
    <w:name w:val="CharAttribute12"/>
    <w:rPr>
      <w:rFonts w:ascii="Times New Roman" w:eastAsia="Times New Roman"/>
      <w:b/>
      <w:color w:val="C00000"/>
      <w:sz w:val="24"/>
    </w:rPr>
  </w:style>
  <w:style w:type="character" w:customStyle="1" w:styleId="Character13">
    <w:name w:val="CharAttribute13"/>
    <w:rPr>
      <w:rFonts w:ascii="Times New Roman" w:eastAsia="Times New Roman"/>
      <w:b/>
      <w:color w:val="C00000"/>
      <w:sz w:val="24"/>
    </w:rPr>
  </w:style>
  <w:style w:type="character" w:customStyle="1" w:styleId="Character14">
    <w:name w:val="CharAttribute14"/>
    <w:rPr>
      <w:rFonts w:ascii="Times New Roman" w:eastAsia="Times New Roman"/>
      <w:u w:val="single" w:color="000000"/>
      <w:color w:val="C00000"/>
      <w:sz w:val="24"/>
    </w:rPr>
  </w:style>
  <w:style w:type="character" w:customStyle="1" w:styleId="Character15">
    <w:name w:val="CharAttribute15"/>
    <w:rPr>
      <w:rFonts w:ascii="Times New Roman" w:eastAsia="Times New Roman"/>
      <w:u w:val="single" w:color="000000"/>
      <w:color w:val="C00000"/>
      <w:sz w:val="24"/>
    </w:rPr>
  </w:style>
  <w:style w:type="character" w:customStyle="1" w:styleId="Character16">
    <w:name w:val="CharAttribute16"/>
    <w:rPr>
      <w:rFonts w:ascii="Times New Roman" w:eastAsia="Times New Roman"/>
      <w:sz w:val="24"/>
    </w:rPr>
  </w:style>
  <w:style w:type="character" w:customStyle="1" w:styleId="Character17">
    <w:name w:val="CharAttribute17"/>
    <w:rPr>
      <w:rFonts w:ascii="Times New Roman"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167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 </cp:lastModifiedBy>
</cp:coreProperties>
</file>