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56" w:rsidRPr="0036514E" w:rsidRDefault="002E3071" w:rsidP="00634756">
      <w:pPr>
        <w:pStyle w:val="NormalWeb"/>
        <w:rPr>
          <w:rFonts w:asciiTheme="majorBidi" w:hAnsiTheme="majorBidi" w:cstheme="majorBidi"/>
          <w:rtl/>
          <w:lang w:val="en"/>
        </w:rPr>
      </w:pPr>
      <w:r w:rsidRPr="0036514E">
        <w:rPr>
          <w:rFonts w:asciiTheme="majorBidi" w:hAnsiTheme="majorBidi" w:cstheme="majorBidi"/>
          <w:b/>
          <w:bCs/>
          <w:lang w:val="en"/>
        </w:rPr>
        <w:t>Simultaneous translation</w:t>
      </w:r>
      <w:r w:rsidRPr="0036514E">
        <w:rPr>
          <w:rFonts w:asciiTheme="majorBidi" w:hAnsiTheme="majorBidi" w:cstheme="majorBidi"/>
          <w:b/>
          <w:bCs/>
          <w:lang w:val="en"/>
        </w:rPr>
        <w:br/>
      </w:r>
      <w:r w:rsidRPr="0036514E">
        <w:rPr>
          <w:rFonts w:asciiTheme="majorBidi" w:hAnsiTheme="majorBidi" w:cstheme="majorBidi"/>
          <w:lang w:val="en"/>
        </w:rPr>
        <w:br/>
      </w:r>
      <w:bookmarkStart w:id="0" w:name="_GoBack"/>
      <w:bookmarkEnd w:id="0"/>
      <w:r w:rsidR="00634756" w:rsidRPr="0036514E">
        <w:rPr>
          <w:rFonts w:asciiTheme="majorBidi" w:hAnsiTheme="majorBidi" w:cstheme="majorBidi"/>
        </w:rPr>
        <w:t xml:space="preserve">In </w:t>
      </w:r>
      <w:r w:rsidR="00634756" w:rsidRPr="0036514E">
        <w:rPr>
          <w:rFonts w:asciiTheme="majorBidi" w:hAnsiTheme="majorBidi" w:cstheme="majorBidi"/>
          <w:lang w:val="en"/>
        </w:rPr>
        <w:t xml:space="preserve">simultaneous translation, </w:t>
      </w:r>
      <w:r w:rsidR="00634756" w:rsidRPr="0036514E">
        <w:rPr>
          <w:rFonts w:asciiTheme="majorBidi" w:hAnsiTheme="majorBidi" w:cstheme="majorBidi"/>
        </w:rPr>
        <w:t xml:space="preserve">the interpreter translates the sentence into the target language simultaneously. In other words, he needs to listen and translate while comprehending the next sentence. </w:t>
      </w:r>
    </w:p>
    <w:p w:rsidR="002E3071" w:rsidRPr="007746A3" w:rsidRDefault="002E3071" w:rsidP="00FF582C">
      <w:pPr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sz w:val="24"/>
          <w:szCs w:val="24"/>
        </w:rPr>
      </w:pPr>
      <w:r w:rsidRPr="0036514E">
        <w:rPr>
          <w:rFonts w:asciiTheme="majorBidi" w:hAnsiTheme="majorBidi" w:cstheme="majorBidi"/>
          <w:sz w:val="24"/>
          <w:szCs w:val="24"/>
          <w:lang w:val="en"/>
        </w:rPr>
        <w:t>Simultaneous translation services, oral translation, and face-to-face translation</w:t>
      </w:r>
      <w:r w:rsidR="00BB2AF3" w:rsidRPr="0036514E">
        <w:rPr>
          <w:rFonts w:asciiTheme="majorBidi" w:hAnsiTheme="majorBidi" w:cstheme="majorBidi"/>
          <w:sz w:val="24"/>
          <w:szCs w:val="24"/>
          <w:rtl/>
          <w:lang w:val="en"/>
        </w:rPr>
        <w:t xml:space="preserve"> </w:t>
      </w:r>
      <w:r w:rsidR="00BB2AF3" w:rsidRPr="0036514E">
        <w:rPr>
          <w:rFonts w:asciiTheme="majorBidi" w:hAnsiTheme="majorBidi" w:cstheme="majorBidi"/>
          <w:sz w:val="24"/>
          <w:szCs w:val="24"/>
        </w:rPr>
        <w:t xml:space="preserve">in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Persian to English and vice versa have been conducted in Iran for several </w:t>
      </w:r>
      <w:r w:rsidR="003B2707" w:rsidRPr="0036514E">
        <w:rPr>
          <w:rFonts w:asciiTheme="majorBidi" w:hAnsiTheme="majorBidi" w:cstheme="majorBidi"/>
          <w:sz w:val="24"/>
          <w:szCs w:val="24"/>
          <w:lang w:val="en"/>
        </w:rPr>
        <w:t xml:space="preserve">years. This profession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is now the profession of many who have a good </w:t>
      </w:r>
      <w:r w:rsidR="00FF582C">
        <w:rPr>
          <w:rFonts w:asciiTheme="majorBidi" w:hAnsiTheme="majorBidi" w:cstheme="majorBidi"/>
          <w:sz w:val="24"/>
          <w:szCs w:val="24"/>
        </w:rPr>
        <w:t xml:space="preserve">command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of fluency in language and have the necessary skills in this field. For example, many </w:t>
      </w:r>
      <w:r w:rsidR="003B2707" w:rsidRPr="0036514E">
        <w:rPr>
          <w:rFonts w:asciiTheme="majorBidi" w:hAnsiTheme="majorBidi" w:cstheme="majorBidi"/>
          <w:sz w:val="24"/>
          <w:szCs w:val="24"/>
          <w:lang w:val="en"/>
        </w:rPr>
        <w:t>st</w:t>
      </w:r>
      <w:r w:rsidR="003B2707" w:rsidRPr="0036514E">
        <w:rPr>
          <w:rStyle w:val="shorttext"/>
          <w:rFonts w:asciiTheme="majorBidi" w:hAnsiTheme="majorBidi" w:cstheme="majorBidi"/>
          <w:sz w:val="24"/>
          <w:szCs w:val="24"/>
          <w:lang w:val="en"/>
        </w:rPr>
        <w:t>udents in English Translation and Literature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, English language graduates, and language professors who are interested in this profession are currently engaged in </w:t>
      </w:r>
      <w:r w:rsidR="003B2707" w:rsidRPr="0036514E">
        <w:rPr>
          <w:rFonts w:asciiTheme="majorBidi" w:hAnsiTheme="majorBidi" w:cstheme="majorBidi"/>
          <w:sz w:val="24"/>
          <w:szCs w:val="24"/>
          <w:lang w:val="en"/>
        </w:rPr>
        <w:t>this job</w:t>
      </w:r>
      <w:r w:rsidR="00FF582C">
        <w:rPr>
          <w:rFonts w:asciiTheme="majorBidi" w:hAnsiTheme="majorBidi" w:cstheme="majorBidi"/>
          <w:sz w:val="24"/>
          <w:szCs w:val="24"/>
          <w:lang w:val="en"/>
        </w:rPr>
        <w:t>.</w:t>
      </w:r>
      <w:r w:rsidRPr="0036514E">
        <w:rPr>
          <w:rFonts w:asciiTheme="majorBidi" w:hAnsiTheme="majorBidi" w:cstheme="majorBidi"/>
          <w:sz w:val="24"/>
          <w:szCs w:val="24"/>
          <w:rtl/>
          <w:lang w:val="en"/>
        </w:rPr>
        <w:t xml:space="preserve"> </w:t>
      </w:r>
    </w:p>
    <w:p w:rsidR="00FF0DFC" w:rsidRDefault="002E3071" w:rsidP="00F73EE7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en"/>
        </w:rPr>
      </w:pP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Simultaneous translation services are provided by </w:t>
      </w:r>
      <w:r w:rsidR="00900CB2" w:rsidRPr="0036514E">
        <w:rPr>
          <w:rFonts w:asciiTheme="majorBidi" w:hAnsiTheme="majorBidi" w:cstheme="majorBidi"/>
          <w:sz w:val="24"/>
          <w:szCs w:val="24"/>
          <w:lang w:val="en"/>
        </w:rPr>
        <w:t>translators who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 have the ability to translate a concept f</w:t>
      </w:r>
      <w:r w:rsidR="00A17651" w:rsidRPr="0036514E">
        <w:rPr>
          <w:rFonts w:asciiTheme="majorBidi" w:hAnsiTheme="majorBidi" w:cstheme="majorBidi"/>
          <w:sz w:val="24"/>
          <w:szCs w:val="24"/>
          <w:lang w:val="en"/>
        </w:rPr>
        <w:t xml:space="preserve">rom the source language into the target </w:t>
      </w:r>
      <w:r w:rsidR="002E6BDF" w:rsidRPr="0036514E">
        <w:rPr>
          <w:rFonts w:asciiTheme="majorBidi" w:hAnsiTheme="majorBidi" w:cstheme="majorBidi"/>
          <w:sz w:val="24"/>
          <w:szCs w:val="24"/>
          <w:lang w:val="en"/>
        </w:rPr>
        <w:t>language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 verbally. Translators of </w:t>
      </w:r>
      <w:r w:rsidR="002E6BDF" w:rsidRPr="0036514E">
        <w:rPr>
          <w:rFonts w:asciiTheme="majorBidi" w:hAnsiTheme="majorBidi" w:cstheme="majorBidi"/>
          <w:sz w:val="24"/>
          <w:szCs w:val="24"/>
          <w:lang w:val="en"/>
        </w:rPr>
        <w:t>oral</w:t>
      </w:r>
      <w:r w:rsidR="00D0306C" w:rsidRPr="0036514E">
        <w:rPr>
          <w:rFonts w:asciiTheme="majorBidi" w:hAnsiTheme="majorBidi" w:cstheme="majorBidi"/>
          <w:sz w:val="24"/>
          <w:szCs w:val="24"/>
          <w:lang w:val="en"/>
        </w:rPr>
        <w:t xml:space="preserve"> translation institutes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>often use certain techniques and strategies to participate in the objective environment in order to p</w:t>
      </w:r>
      <w:r w:rsidR="002E6BDF" w:rsidRPr="0036514E">
        <w:rPr>
          <w:rFonts w:asciiTheme="majorBidi" w:hAnsiTheme="majorBidi" w:cstheme="majorBidi"/>
          <w:sz w:val="24"/>
          <w:szCs w:val="24"/>
          <w:lang w:val="en"/>
        </w:rPr>
        <w:t>rovide a conceptual translation,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 not a word-for-word. They are, in fact, </w:t>
      </w:r>
      <w:r w:rsidR="002E6BDF" w:rsidRPr="0036514E">
        <w:rPr>
          <w:rFonts w:asciiTheme="majorBidi" w:hAnsiTheme="majorBidi" w:cstheme="majorBidi"/>
          <w:sz w:val="24"/>
          <w:szCs w:val="24"/>
          <w:lang w:val="en"/>
        </w:rPr>
        <w:t xml:space="preserve">competent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>bilingual</w:t>
      </w:r>
      <w:r w:rsidR="002E6BDF" w:rsidRPr="0036514E">
        <w:rPr>
          <w:rFonts w:asciiTheme="majorBidi" w:hAnsiTheme="majorBidi" w:cstheme="majorBidi"/>
          <w:sz w:val="24"/>
          <w:szCs w:val="24"/>
          <w:lang w:val="en"/>
        </w:rPr>
        <w:t xml:space="preserve">s who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have been trained in this field so that they can get the experience and readiness for simultaneous translation. </w:t>
      </w:r>
    </w:p>
    <w:p w:rsidR="00FF0DFC" w:rsidRDefault="001C515A" w:rsidP="000B7FC2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en"/>
        </w:rPr>
      </w:pPr>
      <w:r w:rsidRPr="0036514E">
        <w:rPr>
          <w:rFonts w:asciiTheme="majorBidi" w:hAnsiTheme="majorBidi" w:cstheme="majorBidi"/>
          <w:sz w:val="24"/>
          <w:szCs w:val="24"/>
          <w:lang w:val="en"/>
        </w:rPr>
        <w:t>Understandably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>, these centers are made up of experienced people, professors of this discipline, and the best of simultaneous translat</w:t>
      </w:r>
      <w:r w:rsidR="00140502" w:rsidRPr="0036514E">
        <w:rPr>
          <w:rFonts w:asciiTheme="majorBidi" w:hAnsiTheme="majorBidi" w:cstheme="majorBidi"/>
          <w:sz w:val="24"/>
          <w:szCs w:val="24"/>
          <w:lang w:val="en"/>
        </w:rPr>
        <w:t>ors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 xml:space="preserve">. These institutions are in fact licensed to process </w:t>
      </w:r>
      <w:r w:rsidR="00E34576" w:rsidRPr="0036514E">
        <w:rPr>
          <w:rFonts w:asciiTheme="majorBidi" w:hAnsiTheme="majorBidi" w:cstheme="majorBidi"/>
          <w:sz w:val="24"/>
          <w:szCs w:val="24"/>
          <w:lang w:val="en"/>
        </w:rPr>
        <w:t xml:space="preserve">what they hear 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>in light</w:t>
      </w:r>
      <w:r w:rsidR="000B7FC2">
        <w:rPr>
          <w:rFonts w:asciiTheme="majorBidi" w:hAnsiTheme="majorBidi" w:cstheme="majorBidi"/>
          <w:sz w:val="24"/>
          <w:szCs w:val="24"/>
          <w:lang w:val="en"/>
        </w:rPr>
        <w:t xml:space="preserve"> of the limitations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>. The</w:t>
      </w:r>
      <w:r w:rsidR="000B7FC2">
        <w:rPr>
          <w:rFonts w:asciiTheme="majorBidi" w:hAnsiTheme="majorBidi" w:cstheme="majorBidi"/>
          <w:sz w:val="24"/>
          <w:szCs w:val="24"/>
          <w:lang w:val="en"/>
        </w:rPr>
        <w:t xml:space="preserve">ir job is </w:t>
      </w:r>
      <w:r w:rsidR="00753785" w:rsidRPr="0036514E">
        <w:rPr>
          <w:rFonts w:asciiTheme="majorBidi" w:hAnsiTheme="majorBidi" w:cstheme="majorBidi"/>
          <w:sz w:val="24"/>
          <w:szCs w:val="24"/>
          <w:lang w:val="en"/>
        </w:rPr>
        <w:t xml:space="preserve">very 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>h</w:t>
      </w:r>
      <w:r w:rsidR="00753785" w:rsidRPr="0036514E">
        <w:rPr>
          <w:rFonts w:asciiTheme="majorBidi" w:hAnsiTheme="majorBidi" w:cstheme="majorBidi"/>
          <w:sz w:val="24"/>
          <w:szCs w:val="24"/>
          <w:lang w:val="en"/>
        </w:rPr>
        <w:t>ard and unique because they have to transmit the concepts to the audienc</w:t>
      </w:r>
      <w:r w:rsidR="000B7FC2">
        <w:rPr>
          <w:rFonts w:asciiTheme="majorBidi" w:hAnsiTheme="majorBidi" w:cstheme="majorBidi"/>
          <w:sz w:val="24"/>
          <w:szCs w:val="24"/>
          <w:lang w:val="en"/>
        </w:rPr>
        <w:t xml:space="preserve">e in the least time </w:t>
      </w:r>
      <w:r w:rsidR="00753785" w:rsidRPr="0036514E">
        <w:rPr>
          <w:rFonts w:asciiTheme="majorBidi" w:hAnsiTheme="majorBidi" w:cstheme="majorBidi"/>
          <w:sz w:val="24"/>
          <w:szCs w:val="24"/>
          <w:lang w:val="en"/>
        </w:rPr>
        <w:t xml:space="preserve">in </w:t>
      </w:r>
      <w:r w:rsidR="00C25828" w:rsidRPr="0036514E">
        <w:rPr>
          <w:rFonts w:asciiTheme="majorBidi" w:hAnsiTheme="majorBidi" w:cstheme="majorBidi"/>
          <w:sz w:val="24"/>
          <w:szCs w:val="24"/>
          <w:lang w:val="en"/>
        </w:rPr>
        <w:t xml:space="preserve">important ceremonies and events. </w:t>
      </w:r>
    </w:p>
    <w:p w:rsidR="00966A8B" w:rsidRPr="0036514E" w:rsidRDefault="00C25828" w:rsidP="000B7FC2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en"/>
        </w:rPr>
      </w:pP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Since in this type of translation, the institutes need to </w:t>
      </w:r>
      <w:r w:rsidR="00966A8B" w:rsidRPr="0036514E">
        <w:rPr>
          <w:rFonts w:asciiTheme="majorBidi" w:hAnsiTheme="majorBidi" w:cstheme="majorBidi"/>
          <w:sz w:val="24"/>
          <w:szCs w:val="24"/>
          <w:lang w:val="en"/>
        </w:rPr>
        <w:t>translate concurren</w:t>
      </w:r>
      <w:r w:rsidR="000B7FC2">
        <w:rPr>
          <w:rFonts w:asciiTheme="majorBidi" w:hAnsiTheme="majorBidi" w:cstheme="majorBidi"/>
          <w:sz w:val="24"/>
          <w:szCs w:val="24"/>
          <w:lang w:val="en"/>
        </w:rPr>
        <w:t>tly through the speakerphone</w:t>
      </w:r>
      <w:r w:rsidR="00966A8B" w:rsidRPr="0036514E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="00FF0DFC" w:rsidRPr="0036514E">
        <w:rPr>
          <w:rFonts w:asciiTheme="majorBidi" w:hAnsiTheme="majorBidi" w:cstheme="majorBidi"/>
          <w:sz w:val="24"/>
          <w:szCs w:val="24"/>
          <w:lang w:val="en"/>
        </w:rPr>
        <w:t>there</w:t>
      </w:r>
      <w:r w:rsidR="00966A8B" w:rsidRPr="0036514E">
        <w:rPr>
          <w:rFonts w:asciiTheme="majorBidi" w:hAnsiTheme="majorBidi" w:cstheme="majorBidi"/>
          <w:sz w:val="24"/>
          <w:szCs w:val="24"/>
          <w:lang w:val="en"/>
        </w:rPr>
        <w:t xml:space="preserve"> is no place of error for them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>.</w:t>
      </w:r>
      <w:r w:rsidR="00966A8B" w:rsidRPr="0036514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>Techniques such as listening, taking notes,</w:t>
      </w:r>
      <w:r w:rsidR="00966A8B" w:rsidRPr="0036514E">
        <w:rPr>
          <w:rFonts w:asciiTheme="majorBidi" w:hAnsiTheme="majorBidi" w:cstheme="majorBidi"/>
          <w:sz w:val="24"/>
          <w:szCs w:val="24"/>
          <w:lang w:val="en"/>
        </w:rPr>
        <w:t xml:space="preserve"> and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 xml:space="preserve"> setting up foreign language intelligence units are of particular importance. </w:t>
      </w:r>
      <w:r w:rsidR="00966A8B" w:rsidRPr="0036514E">
        <w:rPr>
          <w:rFonts w:asciiTheme="majorBidi" w:hAnsiTheme="majorBidi" w:cstheme="majorBidi"/>
          <w:sz w:val="24"/>
          <w:szCs w:val="24"/>
          <w:lang w:val="en"/>
        </w:rPr>
        <w:t xml:space="preserve">In general, these institutes need to consider some points in order to make them distinct from other translation institutes: understanding, analysis, translation, and correct formulation of the material in the least time available. </w:t>
      </w:r>
    </w:p>
    <w:p w:rsidR="00F73EE7" w:rsidRDefault="002E3071" w:rsidP="00F73EE7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en"/>
        </w:rPr>
      </w:pP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In most cases, translators acting as simultaneous translators are members of one of the active simultaneous translation teams </w:t>
      </w:r>
      <w:r w:rsidR="00966A8B" w:rsidRPr="0036514E">
        <w:rPr>
          <w:rFonts w:asciiTheme="majorBidi" w:hAnsiTheme="majorBidi" w:cstheme="majorBidi"/>
          <w:sz w:val="24"/>
          <w:szCs w:val="24"/>
          <w:lang w:val="en"/>
        </w:rPr>
        <w:t xml:space="preserve">and have their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names </w:t>
      </w:r>
      <w:r w:rsidR="00966A8B" w:rsidRPr="0036514E">
        <w:rPr>
          <w:rFonts w:asciiTheme="majorBidi" w:hAnsiTheme="majorBidi" w:cstheme="majorBidi"/>
          <w:sz w:val="24"/>
          <w:szCs w:val="24"/>
          <w:lang w:val="en"/>
        </w:rPr>
        <w:t xml:space="preserve">registered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in the website directory and simultaneous interpreter database of Iran. </w:t>
      </w:r>
      <w:r w:rsidR="00966A8B" w:rsidRPr="0036514E">
        <w:rPr>
          <w:rFonts w:asciiTheme="majorBidi" w:hAnsiTheme="majorBidi" w:cstheme="majorBidi"/>
          <w:sz w:val="24"/>
          <w:szCs w:val="24"/>
          <w:lang w:val="en"/>
        </w:rPr>
        <w:t>Institutions of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 simultaneous or oral translation services can also choose the name of </w:t>
      </w:r>
      <w:r w:rsidR="00966A8B" w:rsidRPr="0036514E">
        <w:rPr>
          <w:rFonts w:asciiTheme="majorBidi" w:hAnsiTheme="majorBidi" w:cstheme="majorBidi"/>
          <w:sz w:val="24"/>
          <w:szCs w:val="24"/>
          <w:lang w:val="en"/>
        </w:rPr>
        <w:t>the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 interpreter</w:t>
      </w:r>
      <w:r w:rsidR="00966A8B" w:rsidRPr="0036514E">
        <w:rPr>
          <w:rFonts w:asciiTheme="majorBidi" w:hAnsiTheme="majorBidi" w:cstheme="majorBidi"/>
          <w:sz w:val="24"/>
          <w:szCs w:val="24"/>
          <w:lang w:val="en"/>
        </w:rPr>
        <w:t>s they need from the data base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>. In addition, these institutions often have a good work record in the field of simultaneous translation</w:t>
      </w:r>
      <w:r w:rsidR="00047EF8" w:rsidRPr="0036514E">
        <w:rPr>
          <w:rFonts w:asciiTheme="majorBidi" w:hAnsiTheme="majorBidi" w:cstheme="majorBidi"/>
          <w:sz w:val="24"/>
          <w:szCs w:val="24"/>
          <w:lang w:val="en"/>
        </w:rPr>
        <w:t xml:space="preserve">,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>which help</w:t>
      </w:r>
      <w:r w:rsidR="001434CE" w:rsidRPr="0036514E">
        <w:rPr>
          <w:rFonts w:asciiTheme="majorBidi" w:hAnsiTheme="majorBidi" w:cstheme="majorBidi"/>
          <w:sz w:val="24"/>
          <w:szCs w:val="24"/>
          <w:lang w:val="en"/>
        </w:rPr>
        <w:t xml:space="preserve"> them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build trust between them and </w:t>
      </w:r>
      <w:r w:rsidR="001434CE" w:rsidRPr="0036514E">
        <w:rPr>
          <w:rFonts w:asciiTheme="majorBidi" w:hAnsiTheme="majorBidi" w:cstheme="majorBidi"/>
          <w:sz w:val="24"/>
          <w:szCs w:val="24"/>
          <w:lang w:val="en"/>
        </w:rPr>
        <w:t xml:space="preserve">their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>clients.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</w:r>
    </w:p>
    <w:p w:rsidR="00194C93" w:rsidRPr="0036514E" w:rsidRDefault="000B7FC2" w:rsidP="00D05649">
      <w:p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K</w:t>
      </w:r>
      <w:r w:rsidR="00DB5F14" w:rsidRPr="0036514E">
        <w:rPr>
          <w:rFonts w:asciiTheme="majorBidi" w:hAnsiTheme="majorBidi" w:cstheme="majorBidi"/>
          <w:sz w:val="24"/>
          <w:szCs w:val="24"/>
          <w:lang w:val="en"/>
        </w:rPr>
        <w:t xml:space="preserve">nowledge, power, 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>language proficiency</w:t>
      </w:r>
      <w:r w:rsidR="00DB5F14" w:rsidRPr="0036514E">
        <w:rPr>
          <w:rFonts w:asciiTheme="majorBidi" w:hAnsiTheme="majorBidi" w:cstheme="majorBidi"/>
          <w:sz w:val="24"/>
          <w:szCs w:val="24"/>
          <w:lang w:val="en"/>
        </w:rPr>
        <w:t>,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 xml:space="preserve"> and simultaneous translation expertise </w:t>
      </w:r>
      <w:r w:rsidR="00DB5F14" w:rsidRPr="0036514E">
        <w:rPr>
          <w:rFonts w:asciiTheme="majorBidi" w:hAnsiTheme="majorBidi" w:cstheme="majorBidi"/>
          <w:sz w:val="24"/>
          <w:szCs w:val="24"/>
          <w:lang w:val="en"/>
        </w:rPr>
        <w:t xml:space="preserve">are very important features which the customers can use to select them. 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>Among other services provided by such institutions</w:t>
      </w:r>
      <w:r>
        <w:rPr>
          <w:rFonts w:asciiTheme="majorBidi" w:hAnsiTheme="majorBidi" w:cstheme="majorBidi"/>
          <w:sz w:val="24"/>
          <w:szCs w:val="24"/>
          <w:lang w:val="en"/>
        </w:rPr>
        <w:t>, we can see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 xml:space="preserve"> holding simultaneous interpreting classes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. These classes </w:t>
      </w:r>
      <w:r w:rsidR="00DB5F14" w:rsidRPr="0036514E">
        <w:rPr>
          <w:rFonts w:asciiTheme="majorBidi" w:hAnsiTheme="majorBidi" w:cstheme="majorBidi"/>
          <w:sz w:val="24"/>
          <w:szCs w:val="24"/>
          <w:lang w:val="en"/>
        </w:rPr>
        <w:t xml:space="preserve">enable newcomers to translate verbally or 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 xml:space="preserve">work in special areas such as </w:t>
      </w:r>
      <w:r w:rsidR="00DB5F14" w:rsidRPr="0036514E">
        <w:rPr>
          <w:rFonts w:asciiTheme="majorBidi" w:hAnsiTheme="majorBidi" w:cstheme="majorBidi"/>
          <w:sz w:val="24"/>
          <w:szCs w:val="24"/>
          <w:lang w:val="en"/>
        </w:rPr>
        <w:t>the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 xml:space="preserve"> place</w:t>
      </w:r>
      <w:r w:rsidR="00DB5F14" w:rsidRPr="0036514E">
        <w:rPr>
          <w:rFonts w:asciiTheme="majorBidi" w:hAnsiTheme="majorBidi" w:cstheme="majorBidi"/>
          <w:sz w:val="24"/>
          <w:szCs w:val="24"/>
          <w:lang w:val="en"/>
        </w:rPr>
        <w:t xml:space="preserve"> of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 xml:space="preserve"> International conferences in academic settings, and so on. This is a great way for trainee translators or low-level translators to gain </w:t>
      </w:r>
      <w:r w:rsidR="00D05649">
        <w:rPr>
          <w:rFonts w:asciiTheme="majorBidi" w:hAnsiTheme="majorBidi" w:cstheme="majorBidi"/>
          <w:sz w:val="24"/>
          <w:szCs w:val="24"/>
          <w:lang w:val="en"/>
        </w:rPr>
        <w:t xml:space="preserve">enough </w:t>
      </w:r>
      <w:r w:rsidR="002E3071" w:rsidRPr="0036514E">
        <w:rPr>
          <w:rFonts w:asciiTheme="majorBidi" w:hAnsiTheme="majorBidi" w:cstheme="majorBidi"/>
          <w:sz w:val="24"/>
          <w:szCs w:val="24"/>
          <w:lang w:val="en"/>
        </w:rPr>
        <w:t>experience and make the necessary progress.</w:t>
      </w:r>
      <w:r w:rsidR="002E3071" w:rsidRPr="0036514E">
        <w:rPr>
          <w:rFonts w:asciiTheme="majorBidi" w:hAnsiTheme="majorBidi" w:cstheme="majorBidi"/>
          <w:sz w:val="24"/>
          <w:szCs w:val="24"/>
          <w:rtl/>
          <w:lang w:val="en"/>
        </w:rPr>
        <w:t xml:space="preserve"> </w:t>
      </w:r>
    </w:p>
    <w:p w:rsidR="00231670" w:rsidRPr="0036514E" w:rsidRDefault="00231670" w:rsidP="00231670">
      <w:pPr>
        <w:pStyle w:val="NormalWeb"/>
        <w:bidi/>
        <w:rPr>
          <w:rFonts w:asciiTheme="majorBidi" w:hAnsiTheme="majorBidi" w:cstheme="majorBidi"/>
          <w:rtl/>
        </w:rPr>
      </w:pPr>
    </w:p>
    <w:p w:rsidR="00231670" w:rsidRPr="0036514E" w:rsidRDefault="00231670" w:rsidP="00231670">
      <w:pPr>
        <w:pStyle w:val="NormalWeb"/>
        <w:rPr>
          <w:rFonts w:asciiTheme="majorBidi" w:hAnsiTheme="majorBidi" w:cstheme="majorBidi"/>
        </w:rPr>
      </w:pPr>
      <w:r w:rsidRPr="0036514E">
        <w:rPr>
          <w:rFonts w:asciiTheme="majorBidi" w:hAnsiTheme="majorBidi" w:cstheme="majorBidi"/>
          <w:lang w:val="en"/>
        </w:rPr>
        <w:t xml:space="preserve">In general, the following services can be described </w:t>
      </w:r>
      <w:r w:rsidRPr="0036514E">
        <w:rPr>
          <w:rFonts w:asciiTheme="majorBidi" w:hAnsiTheme="majorBidi" w:cstheme="majorBidi"/>
        </w:rPr>
        <w:t>for simultaneous</w:t>
      </w:r>
      <w:r w:rsidR="00D05649">
        <w:rPr>
          <w:rFonts w:asciiTheme="majorBidi" w:hAnsiTheme="majorBidi" w:cstheme="majorBidi"/>
        </w:rPr>
        <w:t xml:space="preserve"> translation</w:t>
      </w:r>
      <w:r w:rsidRPr="0036514E">
        <w:rPr>
          <w:rFonts w:asciiTheme="majorBidi" w:hAnsiTheme="majorBidi" w:cstheme="majorBidi"/>
        </w:rPr>
        <w:t xml:space="preserve"> institutes</w:t>
      </w:r>
      <w:r w:rsidRPr="0036514E">
        <w:rPr>
          <w:rFonts w:asciiTheme="majorBidi" w:hAnsiTheme="majorBidi" w:cstheme="majorBidi"/>
          <w:lang w:val="en"/>
        </w:rPr>
        <w:t>:</w:t>
      </w:r>
    </w:p>
    <w:p w:rsidR="00705DAF" w:rsidRPr="0036514E" w:rsidRDefault="00DE7910" w:rsidP="00D578AA">
      <w:pPr>
        <w:rPr>
          <w:rFonts w:asciiTheme="majorBidi" w:eastAsia="Times New Roman" w:hAnsiTheme="majorBidi" w:cstheme="majorBidi"/>
          <w:sz w:val="24"/>
          <w:szCs w:val="24"/>
          <w:rtl/>
        </w:rPr>
      </w:pPr>
      <w:r w:rsidRPr="0036514E">
        <w:rPr>
          <w:rFonts w:asciiTheme="majorBidi" w:hAnsiTheme="majorBidi" w:cstheme="majorBidi"/>
          <w:sz w:val="24"/>
          <w:szCs w:val="24"/>
          <w:lang w:val="en"/>
        </w:rPr>
        <w:t>- Translat</w:t>
      </w:r>
      <w:r w:rsidR="00D05649">
        <w:rPr>
          <w:rFonts w:asciiTheme="majorBidi" w:hAnsiTheme="majorBidi" w:cstheme="majorBidi"/>
          <w:sz w:val="24"/>
          <w:szCs w:val="24"/>
          <w:lang w:val="en"/>
        </w:rPr>
        <w:t>ing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 for travel, missions, business, education</w:t>
      </w:r>
      <w:r w:rsidR="00D05649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>research of companies</w:t>
      </w:r>
      <w:r w:rsidR="00D05649">
        <w:rPr>
          <w:rFonts w:asciiTheme="majorBidi" w:hAnsiTheme="majorBidi" w:cstheme="majorBidi"/>
          <w:sz w:val="24"/>
          <w:szCs w:val="24"/>
          <w:lang w:val="en"/>
        </w:rPr>
        <w:t>,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 public</w:t>
      </w:r>
      <w:r w:rsidR="00D05649">
        <w:rPr>
          <w:rFonts w:asciiTheme="majorBidi" w:hAnsiTheme="majorBidi" w:cstheme="majorBidi"/>
          <w:sz w:val="24"/>
          <w:szCs w:val="24"/>
          <w:lang w:val="en"/>
        </w:rPr>
        <w:t>,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 and private organizations,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  <w:t>- Simultaneous translat</w:t>
      </w:r>
      <w:r w:rsidR="00D05649">
        <w:rPr>
          <w:rFonts w:asciiTheme="majorBidi" w:hAnsiTheme="majorBidi" w:cstheme="majorBidi"/>
          <w:sz w:val="24"/>
          <w:szCs w:val="24"/>
          <w:lang w:val="en"/>
        </w:rPr>
        <w:t>ion of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 medical teams, sports camps, political, cultural, economic, social and sports events and news gatherings,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  <w:t>- Interpret</w:t>
      </w:r>
      <w:r w:rsidR="00D05649">
        <w:rPr>
          <w:rFonts w:asciiTheme="majorBidi" w:hAnsiTheme="majorBidi" w:cstheme="majorBidi"/>
          <w:sz w:val="24"/>
          <w:szCs w:val="24"/>
          <w:lang w:val="en"/>
        </w:rPr>
        <w:t>ing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 xml:space="preserve"> press conferences, live radio and television broadcasters and international news agencies, and making English documentary for Press TV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  <w:t>- Teaching Advanced Persian language to English speakers and foreigners interested in Persian literature,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  <w:t>-</w:t>
      </w:r>
      <w:r w:rsidR="00D05649">
        <w:rPr>
          <w:rFonts w:asciiTheme="majorBidi" w:hAnsiTheme="majorBidi" w:cstheme="majorBidi"/>
          <w:sz w:val="24"/>
          <w:szCs w:val="24"/>
          <w:lang w:val="en"/>
        </w:rPr>
        <w:t xml:space="preserve">Translating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>Live Radio of Iran in English,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  <w:t xml:space="preserve">- </w:t>
      </w:r>
      <w:r w:rsidR="00D578AA">
        <w:rPr>
          <w:rFonts w:asciiTheme="majorBidi" w:hAnsiTheme="majorBidi" w:cstheme="majorBidi"/>
          <w:sz w:val="24"/>
          <w:szCs w:val="24"/>
          <w:lang w:val="en"/>
        </w:rPr>
        <w:t xml:space="preserve">Translating 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t>Professional Entrepreneurship and International Programs in English,</w:t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</w:r>
      <w:r w:rsidRPr="0036514E">
        <w:rPr>
          <w:rFonts w:asciiTheme="majorBidi" w:hAnsiTheme="majorBidi" w:cstheme="majorBidi"/>
          <w:sz w:val="24"/>
          <w:szCs w:val="24"/>
          <w:lang w:val="en"/>
        </w:rPr>
        <w:br/>
        <w:t>- Translating simultaneously the industrial factories visits, production lines, top technology of Euro</w:t>
      </w:r>
      <w:r w:rsidR="00174C91">
        <w:rPr>
          <w:rFonts w:asciiTheme="majorBidi" w:hAnsiTheme="majorBidi" w:cstheme="majorBidi"/>
          <w:sz w:val="24"/>
          <w:szCs w:val="24"/>
          <w:lang w:val="en"/>
        </w:rPr>
        <w:t>pe, and international companies</w:t>
      </w:r>
    </w:p>
    <w:p w:rsidR="00356A92" w:rsidRPr="0036514E" w:rsidRDefault="00356A92" w:rsidP="00356A92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A2CD0" w:rsidRPr="0036514E" w:rsidRDefault="000A2CD0" w:rsidP="00DE7910">
      <w:pPr>
        <w:rPr>
          <w:rFonts w:asciiTheme="majorBidi" w:hAnsiTheme="majorBidi" w:cstheme="majorBidi"/>
          <w:sz w:val="24"/>
          <w:szCs w:val="24"/>
        </w:rPr>
      </w:pPr>
    </w:p>
    <w:sectPr w:rsidR="000A2CD0" w:rsidRPr="0036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A3"/>
    <w:rsid w:val="000015A8"/>
    <w:rsid w:val="00026444"/>
    <w:rsid w:val="00047EE9"/>
    <w:rsid w:val="00047EF8"/>
    <w:rsid w:val="00072D8B"/>
    <w:rsid w:val="00080CD0"/>
    <w:rsid w:val="000A2CD0"/>
    <w:rsid w:val="000B7C36"/>
    <w:rsid w:val="000B7FC2"/>
    <w:rsid w:val="000E4359"/>
    <w:rsid w:val="000F1F79"/>
    <w:rsid w:val="000F6C41"/>
    <w:rsid w:val="00100C72"/>
    <w:rsid w:val="001064EF"/>
    <w:rsid w:val="00137219"/>
    <w:rsid w:val="00140502"/>
    <w:rsid w:val="001434CE"/>
    <w:rsid w:val="00174C91"/>
    <w:rsid w:val="00194C93"/>
    <w:rsid w:val="001C515A"/>
    <w:rsid w:val="00231670"/>
    <w:rsid w:val="0027497A"/>
    <w:rsid w:val="00280795"/>
    <w:rsid w:val="00296F59"/>
    <w:rsid w:val="002B743B"/>
    <w:rsid w:val="002E3071"/>
    <w:rsid w:val="002E6BDF"/>
    <w:rsid w:val="0032215F"/>
    <w:rsid w:val="0033725C"/>
    <w:rsid w:val="00356A92"/>
    <w:rsid w:val="00361461"/>
    <w:rsid w:val="003614E0"/>
    <w:rsid w:val="0036514E"/>
    <w:rsid w:val="003A0E39"/>
    <w:rsid w:val="003B0694"/>
    <w:rsid w:val="003B2707"/>
    <w:rsid w:val="003C11F9"/>
    <w:rsid w:val="003D3EC6"/>
    <w:rsid w:val="00480771"/>
    <w:rsid w:val="00480B2D"/>
    <w:rsid w:val="004A223F"/>
    <w:rsid w:val="004C6F99"/>
    <w:rsid w:val="004D082D"/>
    <w:rsid w:val="004D30D4"/>
    <w:rsid w:val="00523D3C"/>
    <w:rsid w:val="00527377"/>
    <w:rsid w:val="0058756E"/>
    <w:rsid w:val="005E0B85"/>
    <w:rsid w:val="00634756"/>
    <w:rsid w:val="006846DB"/>
    <w:rsid w:val="006C77A6"/>
    <w:rsid w:val="006F3914"/>
    <w:rsid w:val="00705DAF"/>
    <w:rsid w:val="00753785"/>
    <w:rsid w:val="00770549"/>
    <w:rsid w:val="007746A3"/>
    <w:rsid w:val="007916EE"/>
    <w:rsid w:val="007B68AA"/>
    <w:rsid w:val="007D3042"/>
    <w:rsid w:val="00805F5D"/>
    <w:rsid w:val="0081355D"/>
    <w:rsid w:val="0084499C"/>
    <w:rsid w:val="00891405"/>
    <w:rsid w:val="008B29DC"/>
    <w:rsid w:val="008D5987"/>
    <w:rsid w:val="008E0342"/>
    <w:rsid w:val="008E5E76"/>
    <w:rsid w:val="00900CB2"/>
    <w:rsid w:val="00907A77"/>
    <w:rsid w:val="009363EB"/>
    <w:rsid w:val="00953733"/>
    <w:rsid w:val="00966A8B"/>
    <w:rsid w:val="009A6D38"/>
    <w:rsid w:val="009C7EFA"/>
    <w:rsid w:val="00A17651"/>
    <w:rsid w:val="00A273E7"/>
    <w:rsid w:val="00A522EE"/>
    <w:rsid w:val="00A865CF"/>
    <w:rsid w:val="00A91639"/>
    <w:rsid w:val="00A96050"/>
    <w:rsid w:val="00AE3B4C"/>
    <w:rsid w:val="00AF5F89"/>
    <w:rsid w:val="00B114C2"/>
    <w:rsid w:val="00B11F9C"/>
    <w:rsid w:val="00B147AA"/>
    <w:rsid w:val="00B3536F"/>
    <w:rsid w:val="00B354F8"/>
    <w:rsid w:val="00B37EFD"/>
    <w:rsid w:val="00B71E06"/>
    <w:rsid w:val="00B9346A"/>
    <w:rsid w:val="00B9553B"/>
    <w:rsid w:val="00BB2AF3"/>
    <w:rsid w:val="00BB6B46"/>
    <w:rsid w:val="00BD36B6"/>
    <w:rsid w:val="00BE0644"/>
    <w:rsid w:val="00BE16D2"/>
    <w:rsid w:val="00BF3008"/>
    <w:rsid w:val="00C230B8"/>
    <w:rsid w:val="00C252CB"/>
    <w:rsid w:val="00C25828"/>
    <w:rsid w:val="00C40CC5"/>
    <w:rsid w:val="00C81EE8"/>
    <w:rsid w:val="00CB2DE3"/>
    <w:rsid w:val="00CD5F76"/>
    <w:rsid w:val="00D0306C"/>
    <w:rsid w:val="00D047C3"/>
    <w:rsid w:val="00D05649"/>
    <w:rsid w:val="00D26AB5"/>
    <w:rsid w:val="00D542CB"/>
    <w:rsid w:val="00D578AA"/>
    <w:rsid w:val="00D7466F"/>
    <w:rsid w:val="00D86C86"/>
    <w:rsid w:val="00D956BC"/>
    <w:rsid w:val="00DB5477"/>
    <w:rsid w:val="00DB5F14"/>
    <w:rsid w:val="00DE7910"/>
    <w:rsid w:val="00E34576"/>
    <w:rsid w:val="00F73EE7"/>
    <w:rsid w:val="00FA0063"/>
    <w:rsid w:val="00FB6BD4"/>
    <w:rsid w:val="00FF0DFC"/>
    <w:rsid w:val="00FF582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7987C-F767-41B4-9C68-3BBACFE3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4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E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746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7746A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6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7746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746A3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7746A3"/>
    <w:rPr>
      <w:b/>
      <w:bCs/>
    </w:rPr>
  </w:style>
  <w:style w:type="paragraph" w:styleId="NormalWeb">
    <w:name w:val="Normal (Web)"/>
    <w:basedOn w:val="Normal"/>
    <w:uiPriority w:val="99"/>
    <w:unhideWhenUsed/>
    <w:rsid w:val="0077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E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horttext">
    <w:name w:val="short_text"/>
    <w:basedOn w:val="DefaultParagraphFont"/>
    <w:rsid w:val="003B2707"/>
  </w:style>
  <w:style w:type="character" w:styleId="Hyperlink">
    <w:name w:val="Hyperlink"/>
    <w:basedOn w:val="DefaultParagraphFont"/>
    <w:uiPriority w:val="99"/>
    <w:semiHidden/>
    <w:unhideWhenUsed/>
    <w:rsid w:val="00634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D117-157D-48FE-B45A-3FA75C95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124</cp:revision>
  <dcterms:created xsi:type="dcterms:W3CDTF">2017-09-28T14:10:00Z</dcterms:created>
  <dcterms:modified xsi:type="dcterms:W3CDTF">2017-09-29T12:24:00Z</dcterms:modified>
</cp:coreProperties>
</file>