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9F3" w:rsidRPr="00EC25D7" w:rsidRDefault="00C569F3" w:rsidP="004F56CE">
      <w:pPr>
        <w:spacing w:after="120" w:line="240" w:lineRule="auto"/>
        <w:jc w:val="center"/>
        <w:rPr>
          <w:rFonts w:asciiTheme="majorBidi" w:hAnsiTheme="majorBidi" w:cstheme="majorBidi"/>
          <w:b/>
          <w:bCs/>
          <w:sz w:val="24"/>
          <w:szCs w:val="24"/>
          <w:rtl/>
          <w:lang w:bidi="fa-IR"/>
        </w:rPr>
      </w:pPr>
      <w:r w:rsidRPr="00EC25D7">
        <w:rPr>
          <w:rFonts w:asciiTheme="majorBidi" w:hAnsiTheme="majorBidi" w:cstheme="majorBidi"/>
          <w:b/>
          <w:bCs/>
          <w:sz w:val="24"/>
          <w:szCs w:val="24"/>
          <w:lang w:val="en"/>
        </w:rPr>
        <w:t xml:space="preserve">The </w:t>
      </w:r>
      <w:r w:rsidR="004F56CE">
        <w:rPr>
          <w:rFonts w:asciiTheme="majorBidi" w:hAnsiTheme="majorBidi" w:cstheme="majorBidi"/>
          <w:b/>
          <w:bCs/>
          <w:sz w:val="24"/>
          <w:szCs w:val="24"/>
          <w:lang w:val="en"/>
        </w:rPr>
        <w:t>R</w:t>
      </w:r>
      <w:r w:rsidRPr="00EC25D7">
        <w:rPr>
          <w:rFonts w:asciiTheme="majorBidi" w:hAnsiTheme="majorBidi" w:cstheme="majorBidi"/>
          <w:b/>
          <w:bCs/>
          <w:sz w:val="24"/>
          <w:szCs w:val="24"/>
          <w:lang w:val="en"/>
        </w:rPr>
        <w:t xml:space="preserve">elationship </w:t>
      </w:r>
      <w:r w:rsidR="004F56CE">
        <w:rPr>
          <w:rFonts w:asciiTheme="majorBidi" w:hAnsiTheme="majorBidi" w:cstheme="majorBidi"/>
          <w:b/>
          <w:bCs/>
          <w:sz w:val="24"/>
          <w:szCs w:val="24"/>
          <w:lang w:val="en"/>
        </w:rPr>
        <w:t>b</w:t>
      </w:r>
      <w:r w:rsidRPr="00EC25D7">
        <w:rPr>
          <w:rFonts w:asciiTheme="majorBidi" w:hAnsiTheme="majorBidi" w:cstheme="majorBidi"/>
          <w:b/>
          <w:bCs/>
          <w:sz w:val="24"/>
          <w:szCs w:val="24"/>
          <w:lang w:val="en"/>
        </w:rPr>
        <w:t xml:space="preserve">etween </w:t>
      </w:r>
      <w:r w:rsidR="004F56CE">
        <w:rPr>
          <w:rFonts w:asciiTheme="majorBidi" w:hAnsiTheme="majorBidi" w:cstheme="majorBidi"/>
          <w:b/>
          <w:bCs/>
          <w:sz w:val="24"/>
          <w:szCs w:val="24"/>
        </w:rPr>
        <w:t>J</w:t>
      </w:r>
      <w:r w:rsidR="006764B1" w:rsidRPr="00EC25D7">
        <w:rPr>
          <w:rFonts w:asciiTheme="majorBidi" w:hAnsiTheme="majorBidi" w:cstheme="majorBidi"/>
          <w:b/>
          <w:bCs/>
          <w:sz w:val="24"/>
          <w:szCs w:val="24"/>
        </w:rPr>
        <w:t xml:space="preserve">ob </w:t>
      </w:r>
      <w:r w:rsidR="004F56CE">
        <w:rPr>
          <w:rFonts w:asciiTheme="majorBidi" w:hAnsiTheme="majorBidi" w:cstheme="majorBidi"/>
          <w:b/>
          <w:bCs/>
          <w:sz w:val="24"/>
          <w:szCs w:val="24"/>
          <w:lang w:val="en"/>
        </w:rPr>
        <w:t>S</w:t>
      </w:r>
      <w:r w:rsidRPr="00EC25D7">
        <w:rPr>
          <w:rFonts w:asciiTheme="majorBidi" w:hAnsiTheme="majorBidi" w:cstheme="majorBidi"/>
          <w:b/>
          <w:bCs/>
          <w:sz w:val="24"/>
          <w:szCs w:val="24"/>
          <w:lang w:val="en"/>
        </w:rPr>
        <w:t>elf-</w:t>
      </w:r>
      <w:r w:rsidR="004F56CE">
        <w:rPr>
          <w:rFonts w:asciiTheme="majorBidi" w:hAnsiTheme="majorBidi" w:cstheme="majorBidi"/>
          <w:b/>
          <w:bCs/>
          <w:sz w:val="24"/>
          <w:szCs w:val="24"/>
          <w:lang w:val="en"/>
        </w:rPr>
        <w:t>E</w:t>
      </w:r>
      <w:r w:rsidRPr="00EC25D7">
        <w:rPr>
          <w:rFonts w:asciiTheme="majorBidi" w:hAnsiTheme="majorBidi" w:cstheme="majorBidi"/>
          <w:b/>
          <w:bCs/>
          <w:sz w:val="24"/>
          <w:szCs w:val="24"/>
          <w:lang w:val="en"/>
        </w:rPr>
        <w:t xml:space="preserve">fficacy and </w:t>
      </w:r>
      <w:r w:rsidR="004F56CE">
        <w:rPr>
          <w:rFonts w:asciiTheme="majorBidi" w:hAnsiTheme="majorBidi" w:cstheme="majorBidi"/>
          <w:b/>
          <w:bCs/>
          <w:sz w:val="24"/>
          <w:szCs w:val="24"/>
          <w:lang w:val="en"/>
        </w:rPr>
        <w:t xml:space="preserve">Learning </w:t>
      </w:r>
      <w:r w:rsidR="004F56CE">
        <w:rPr>
          <w:rStyle w:val="shorttext"/>
          <w:rFonts w:asciiTheme="majorBidi" w:hAnsiTheme="majorBidi" w:cstheme="majorBidi"/>
          <w:b/>
          <w:bCs/>
          <w:sz w:val="24"/>
          <w:szCs w:val="24"/>
          <w:lang w:val="en"/>
        </w:rPr>
        <w:t>M</w:t>
      </w:r>
      <w:r w:rsidR="006764B1" w:rsidRPr="00EC25D7">
        <w:rPr>
          <w:rStyle w:val="shorttext"/>
          <w:rFonts w:asciiTheme="majorBidi" w:hAnsiTheme="majorBidi" w:cstheme="majorBidi"/>
          <w:b/>
          <w:bCs/>
          <w:sz w:val="24"/>
          <w:szCs w:val="24"/>
          <w:lang w:val="en"/>
        </w:rPr>
        <w:t>otivation</w:t>
      </w:r>
      <w:r w:rsidR="006764B1" w:rsidRPr="00EC25D7">
        <w:rPr>
          <w:rFonts w:asciiTheme="majorBidi" w:hAnsiTheme="majorBidi" w:cstheme="majorBidi"/>
          <w:b/>
          <w:bCs/>
          <w:sz w:val="24"/>
          <w:szCs w:val="24"/>
          <w:lang w:val="en"/>
        </w:rPr>
        <w:t xml:space="preserve"> with </w:t>
      </w:r>
      <w:r w:rsidR="004F56CE">
        <w:rPr>
          <w:rFonts w:asciiTheme="majorBidi" w:hAnsiTheme="majorBidi" w:cstheme="majorBidi"/>
          <w:b/>
          <w:bCs/>
          <w:sz w:val="24"/>
          <w:szCs w:val="24"/>
          <w:lang w:val="en"/>
        </w:rPr>
        <w:t>Informal L</w:t>
      </w:r>
      <w:r w:rsidRPr="00EC25D7">
        <w:rPr>
          <w:rFonts w:asciiTheme="majorBidi" w:hAnsiTheme="majorBidi" w:cstheme="majorBidi"/>
          <w:b/>
          <w:bCs/>
          <w:sz w:val="24"/>
          <w:szCs w:val="24"/>
          <w:lang w:val="en"/>
        </w:rPr>
        <w:t xml:space="preserve">earning: The </w:t>
      </w:r>
      <w:r w:rsidR="004F56CE">
        <w:rPr>
          <w:rFonts w:asciiTheme="majorBidi" w:hAnsiTheme="majorBidi" w:cstheme="majorBidi"/>
          <w:b/>
          <w:bCs/>
          <w:sz w:val="24"/>
          <w:szCs w:val="24"/>
          <w:lang w:val="en"/>
        </w:rPr>
        <w:t>T</w:t>
      </w:r>
      <w:r w:rsidR="006764B1" w:rsidRPr="00EC25D7">
        <w:rPr>
          <w:rFonts w:asciiTheme="majorBidi" w:hAnsiTheme="majorBidi" w:cstheme="majorBidi"/>
          <w:b/>
          <w:bCs/>
          <w:sz w:val="24"/>
          <w:szCs w:val="24"/>
          <w:lang w:val="en"/>
        </w:rPr>
        <w:t>est</w:t>
      </w:r>
      <w:r w:rsidR="004F56CE">
        <w:rPr>
          <w:rFonts w:asciiTheme="majorBidi" w:hAnsiTheme="majorBidi" w:cstheme="majorBidi"/>
          <w:b/>
          <w:bCs/>
          <w:sz w:val="24"/>
          <w:szCs w:val="24"/>
          <w:lang w:val="en"/>
        </w:rPr>
        <w:t xml:space="preserve"> of the Mediating Role of Formal Learning among E</w:t>
      </w:r>
      <w:r w:rsidRPr="00EC25D7">
        <w:rPr>
          <w:rFonts w:asciiTheme="majorBidi" w:hAnsiTheme="majorBidi" w:cstheme="majorBidi"/>
          <w:b/>
          <w:bCs/>
          <w:sz w:val="24"/>
          <w:szCs w:val="24"/>
          <w:lang w:val="en"/>
        </w:rPr>
        <w:t>mployees of Regional Water Company</w:t>
      </w:r>
      <w:r w:rsidR="004F56CE">
        <w:rPr>
          <w:rFonts w:asciiTheme="majorBidi" w:hAnsiTheme="majorBidi" w:cstheme="majorBidi"/>
          <w:b/>
          <w:bCs/>
          <w:sz w:val="24"/>
          <w:szCs w:val="24"/>
          <w:lang w:val="en"/>
        </w:rPr>
        <w:t xml:space="preserve"> of </w:t>
      </w:r>
      <w:proofErr w:type="spellStart"/>
      <w:r w:rsidR="004F56CE" w:rsidRPr="00EC25D7">
        <w:rPr>
          <w:rFonts w:asciiTheme="majorBidi" w:hAnsiTheme="majorBidi" w:cstheme="majorBidi"/>
          <w:b/>
          <w:bCs/>
          <w:sz w:val="24"/>
          <w:szCs w:val="24"/>
          <w:lang w:val="en"/>
        </w:rPr>
        <w:t>Khorasan</w:t>
      </w:r>
      <w:proofErr w:type="spellEnd"/>
      <w:r w:rsidR="004F56CE" w:rsidRPr="00EC25D7">
        <w:rPr>
          <w:rFonts w:asciiTheme="majorBidi" w:hAnsiTheme="majorBidi" w:cstheme="majorBidi"/>
          <w:b/>
          <w:bCs/>
          <w:sz w:val="24"/>
          <w:szCs w:val="24"/>
          <w:lang w:val="en"/>
        </w:rPr>
        <w:t xml:space="preserve"> </w:t>
      </w:r>
      <w:proofErr w:type="spellStart"/>
      <w:r w:rsidR="004F56CE" w:rsidRPr="00EC25D7">
        <w:rPr>
          <w:rFonts w:asciiTheme="majorBidi" w:hAnsiTheme="majorBidi" w:cstheme="majorBidi"/>
          <w:b/>
          <w:bCs/>
          <w:sz w:val="24"/>
          <w:szCs w:val="24"/>
          <w:lang w:val="en"/>
        </w:rPr>
        <w:t>Razavi</w:t>
      </w:r>
      <w:proofErr w:type="spellEnd"/>
    </w:p>
    <w:p w:rsidR="0032504A" w:rsidRPr="00EC25D7" w:rsidRDefault="0032504A" w:rsidP="00516CAA">
      <w:pPr>
        <w:spacing w:after="120" w:line="240" w:lineRule="auto"/>
        <w:jc w:val="both"/>
        <w:rPr>
          <w:rFonts w:asciiTheme="majorBidi" w:hAnsiTheme="majorBidi" w:cstheme="majorBidi"/>
          <w:b/>
          <w:bCs/>
          <w:sz w:val="24"/>
          <w:szCs w:val="24"/>
          <w:lang w:val="en"/>
        </w:rPr>
      </w:pPr>
    </w:p>
    <w:p w:rsidR="006764B1" w:rsidRPr="00EC25D7" w:rsidRDefault="006764B1" w:rsidP="00516CAA">
      <w:pPr>
        <w:spacing w:after="120" w:line="240" w:lineRule="auto"/>
        <w:jc w:val="both"/>
        <w:rPr>
          <w:rFonts w:asciiTheme="majorBidi" w:hAnsiTheme="majorBidi" w:cstheme="majorBidi"/>
          <w:b/>
          <w:bCs/>
          <w:sz w:val="24"/>
          <w:szCs w:val="24"/>
          <w:lang w:val="en"/>
        </w:rPr>
      </w:pPr>
      <w:r w:rsidRPr="00EC25D7">
        <w:rPr>
          <w:rFonts w:asciiTheme="majorBidi" w:hAnsiTheme="majorBidi" w:cstheme="majorBidi"/>
          <w:b/>
          <w:bCs/>
          <w:sz w:val="24"/>
          <w:szCs w:val="24"/>
          <w:lang w:val="en"/>
        </w:rPr>
        <w:t xml:space="preserve">1. </w:t>
      </w:r>
      <w:proofErr w:type="spellStart"/>
      <w:r w:rsidRPr="00EC25D7">
        <w:rPr>
          <w:rFonts w:asciiTheme="majorBidi" w:hAnsiTheme="majorBidi" w:cstheme="majorBidi"/>
          <w:b/>
          <w:bCs/>
          <w:sz w:val="24"/>
          <w:szCs w:val="24"/>
          <w:lang w:val="en"/>
        </w:rPr>
        <w:t>Introduvtion</w:t>
      </w:r>
      <w:proofErr w:type="spellEnd"/>
    </w:p>
    <w:p w:rsidR="00D00B3E" w:rsidRPr="00F62E4A" w:rsidRDefault="00C569F3" w:rsidP="00F62E4A">
      <w:pPr>
        <w:spacing w:after="120" w:line="240" w:lineRule="auto"/>
        <w:jc w:val="both"/>
        <w:rPr>
          <w:rFonts w:asciiTheme="majorBidi" w:eastAsia="Times New Roman" w:hAnsiTheme="majorBidi" w:cstheme="majorBidi"/>
          <w:sz w:val="24"/>
          <w:szCs w:val="24"/>
          <w:rtl/>
        </w:rPr>
      </w:pPr>
      <w:r w:rsidRPr="00EC25D7">
        <w:rPr>
          <w:rFonts w:asciiTheme="majorBidi" w:hAnsiTheme="majorBidi" w:cstheme="majorBidi"/>
          <w:sz w:val="24"/>
          <w:szCs w:val="24"/>
          <w:lang w:val="en"/>
        </w:rPr>
        <w:t xml:space="preserve">In today's competitive world, organizations have always focused their attention on the importance of human resources as the most important source of </w:t>
      </w:r>
      <w:r w:rsidR="0032504A" w:rsidRPr="00EC25D7">
        <w:rPr>
          <w:rFonts w:asciiTheme="majorBidi" w:hAnsiTheme="majorBidi" w:cstheme="majorBidi"/>
          <w:sz w:val="24"/>
          <w:szCs w:val="24"/>
        </w:rPr>
        <w:t xml:space="preserve">obtaining </w:t>
      </w:r>
      <w:r w:rsidRPr="00EC25D7">
        <w:rPr>
          <w:rFonts w:asciiTheme="majorBidi" w:hAnsiTheme="majorBidi" w:cstheme="majorBidi"/>
          <w:sz w:val="24"/>
          <w:szCs w:val="24"/>
          <w:lang w:val="en"/>
        </w:rPr>
        <w:t xml:space="preserve">competitive advantage. One of the most important </w:t>
      </w:r>
      <w:r w:rsidR="0032504A" w:rsidRPr="00EC25D7">
        <w:rPr>
          <w:rFonts w:asciiTheme="majorBidi" w:hAnsiTheme="majorBidi" w:cstheme="majorBidi"/>
          <w:sz w:val="24"/>
          <w:szCs w:val="24"/>
          <w:lang w:val="en"/>
        </w:rPr>
        <w:t xml:space="preserve">objectives </w:t>
      </w:r>
      <w:r w:rsidRPr="00EC25D7">
        <w:rPr>
          <w:rFonts w:asciiTheme="majorBidi" w:hAnsiTheme="majorBidi" w:cstheme="majorBidi"/>
          <w:sz w:val="24"/>
          <w:szCs w:val="24"/>
          <w:lang w:val="en"/>
        </w:rPr>
        <w:t xml:space="preserve">of the current organizations that </w:t>
      </w:r>
      <w:proofErr w:type="gramStart"/>
      <w:r w:rsidRPr="00EC25D7">
        <w:rPr>
          <w:rFonts w:asciiTheme="majorBidi" w:hAnsiTheme="majorBidi" w:cstheme="majorBidi"/>
          <w:sz w:val="24"/>
          <w:szCs w:val="24"/>
          <w:lang w:val="en"/>
        </w:rPr>
        <w:t>has</w:t>
      </w:r>
      <w:proofErr w:type="gramEnd"/>
      <w:r w:rsidRPr="00EC25D7">
        <w:rPr>
          <w:rFonts w:asciiTheme="majorBidi" w:hAnsiTheme="majorBidi" w:cstheme="majorBidi"/>
          <w:sz w:val="24"/>
          <w:szCs w:val="24"/>
          <w:lang w:val="en"/>
        </w:rPr>
        <w:t xml:space="preserve"> been considered by many researchers is the development of motivational, purposeful, progressive, and efficient employees.</w:t>
      </w:r>
      <w:r w:rsidR="00F62E4A">
        <w:rPr>
          <w:rFonts w:asciiTheme="majorBidi" w:eastAsia="Times New Roman" w:hAnsiTheme="majorBidi" w:cstheme="majorBidi"/>
          <w:sz w:val="24"/>
          <w:szCs w:val="24"/>
        </w:rPr>
        <w:t xml:space="preserve"> </w:t>
      </w:r>
      <w:r w:rsidRPr="00EC25D7">
        <w:rPr>
          <w:rFonts w:asciiTheme="majorBidi" w:hAnsiTheme="majorBidi" w:cstheme="majorBidi"/>
          <w:sz w:val="24"/>
          <w:szCs w:val="24"/>
          <w:lang w:val="en"/>
        </w:rPr>
        <w:t xml:space="preserve">Extensive environmental changes have led organizations to continually seek the best practices and procedures in order to adapt to their changes in the environment; in this regard, one of the most important </w:t>
      </w:r>
      <w:r w:rsidR="0032504A" w:rsidRPr="00EC25D7">
        <w:rPr>
          <w:rFonts w:asciiTheme="majorBidi" w:hAnsiTheme="majorBidi" w:cstheme="majorBidi"/>
          <w:sz w:val="24"/>
          <w:szCs w:val="24"/>
          <w:lang w:val="en"/>
        </w:rPr>
        <w:t>action</w:t>
      </w:r>
      <w:r w:rsidRPr="00EC25D7">
        <w:rPr>
          <w:rFonts w:asciiTheme="majorBidi" w:hAnsiTheme="majorBidi" w:cstheme="majorBidi"/>
          <w:sz w:val="24"/>
          <w:szCs w:val="24"/>
          <w:lang w:val="en"/>
        </w:rPr>
        <w:t>s in dealing with such changes is to pay attention to a set of factors called continuous</w:t>
      </w:r>
      <w:r w:rsidR="0032504A" w:rsidRPr="00EC25D7">
        <w:rPr>
          <w:rFonts w:asciiTheme="majorBidi" w:hAnsiTheme="majorBidi" w:cstheme="majorBidi"/>
          <w:sz w:val="24"/>
          <w:szCs w:val="24"/>
          <w:lang w:val="en"/>
        </w:rPr>
        <w:t xml:space="preserve"> and informal</w:t>
      </w:r>
      <w:r w:rsidRPr="00EC25D7">
        <w:rPr>
          <w:rFonts w:asciiTheme="majorBidi" w:hAnsiTheme="majorBidi" w:cstheme="majorBidi"/>
          <w:sz w:val="24"/>
          <w:szCs w:val="24"/>
          <w:lang w:val="en"/>
        </w:rPr>
        <w:t xml:space="preserve"> learning in the workplace, thus providing competitive and rapid action to employees and organizations (Slater, 2004; quoted from </w:t>
      </w:r>
      <w:proofErr w:type="spellStart"/>
      <w:r w:rsidR="0032504A" w:rsidRPr="00EC25D7">
        <w:rPr>
          <w:rFonts w:asciiTheme="majorBidi" w:hAnsiTheme="majorBidi" w:cstheme="majorBidi"/>
          <w:sz w:val="24"/>
          <w:szCs w:val="24"/>
          <w:lang w:val="en"/>
        </w:rPr>
        <w:t>Zeratkar</w:t>
      </w:r>
      <w:proofErr w:type="spellEnd"/>
      <w:r w:rsidRPr="00EC25D7">
        <w:rPr>
          <w:rFonts w:asciiTheme="majorBidi" w:hAnsiTheme="majorBidi" w:cstheme="majorBidi"/>
          <w:sz w:val="24"/>
          <w:szCs w:val="24"/>
          <w:lang w:val="en"/>
        </w:rPr>
        <w:t xml:space="preserve">, </w:t>
      </w:r>
      <w:r w:rsidR="0032504A" w:rsidRPr="00EC25D7">
        <w:rPr>
          <w:rFonts w:asciiTheme="majorBidi" w:hAnsiTheme="majorBidi" w:cstheme="majorBidi"/>
          <w:sz w:val="24"/>
          <w:szCs w:val="24"/>
          <w:lang w:val="en"/>
        </w:rPr>
        <w:t>2015</w:t>
      </w:r>
      <w:r w:rsidRPr="00EC25D7">
        <w:rPr>
          <w:rFonts w:asciiTheme="majorBidi" w:hAnsiTheme="majorBidi" w:cstheme="majorBidi"/>
          <w:sz w:val="24"/>
          <w:szCs w:val="24"/>
          <w:lang w:val="en"/>
        </w:rPr>
        <w:t>)</w:t>
      </w:r>
      <w:r w:rsidR="00F62E4A">
        <w:rPr>
          <w:rFonts w:asciiTheme="majorBidi" w:eastAsia="Times New Roman" w:hAnsiTheme="majorBidi" w:cstheme="majorBidi"/>
          <w:sz w:val="24"/>
          <w:szCs w:val="24"/>
        </w:rPr>
        <w:t xml:space="preserve"> </w:t>
      </w:r>
      <w:r w:rsidRPr="00EC25D7">
        <w:rPr>
          <w:rFonts w:asciiTheme="majorBidi" w:hAnsiTheme="majorBidi" w:cstheme="majorBidi"/>
          <w:sz w:val="24"/>
          <w:szCs w:val="24"/>
          <w:lang w:val="en"/>
        </w:rPr>
        <w:t xml:space="preserve">On the other hand, according to </w:t>
      </w:r>
      <w:r w:rsidR="00AE2F92" w:rsidRPr="00EC25D7">
        <w:rPr>
          <w:rFonts w:asciiTheme="majorBidi" w:hAnsiTheme="majorBidi" w:cstheme="majorBidi"/>
          <w:sz w:val="24"/>
          <w:szCs w:val="24"/>
          <w:lang w:val="en"/>
        </w:rPr>
        <w:t>Bandura</w:t>
      </w:r>
      <w:r w:rsidRPr="00EC25D7">
        <w:rPr>
          <w:rFonts w:asciiTheme="majorBidi" w:hAnsiTheme="majorBidi" w:cstheme="majorBidi"/>
          <w:sz w:val="24"/>
          <w:szCs w:val="24"/>
          <w:lang w:val="en"/>
        </w:rPr>
        <w:t xml:space="preserve">, attention to </w:t>
      </w:r>
      <w:r w:rsidR="0032504A" w:rsidRPr="00EC25D7">
        <w:rPr>
          <w:rFonts w:asciiTheme="majorBidi" w:hAnsiTheme="majorBidi" w:cstheme="majorBidi"/>
          <w:sz w:val="24"/>
          <w:szCs w:val="24"/>
          <w:lang w:val="en"/>
        </w:rPr>
        <w:t>job</w:t>
      </w:r>
      <w:r w:rsidRPr="00EC25D7">
        <w:rPr>
          <w:rFonts w:asciiTheme="majorBidi" w:hAnsiTheme="majorBidi" w:cstheme="majorBidi"/>
          <w:sz w:val="24"/>
          <w:szCs w:val="24"/>
          <w:lang w:val="en"/>
        </w:rPr>
        <w:t xml:space="preserve"> self-efficacy means </w:t>
      </w:r>
      <w:r w:rsidR="0032504A" w:rsidRPr="00EC25D7">
        <w:rPr>
          <w:rFonts w:asciiTheme="majorBidi" w:hAnsiTheme="majorBidi" w:cstheme="majorBidi"/>
          <w:sz w:val="24"/>
          <w:szCs w:val="24"/>
          <w:lang w:val="en"/>
        </w:rPr>
        <w:t xml:space="preserve">of employee as </w:t>
      </w:r>
      <w:r w:rsidRPr="00EC25D7">
        <w:rPr>
          <w:rFonts w:asciiTheme="majorBidi" w:hAnsiTheme="majorBidi" w:cstheme="majorBidi"/>
          <w:sz w:val="24"/>
          <w:szCs w:val="24"/>
          <w:lang w:val="en"/>
        </w:rPr>
        <w:t xml:space="preserve">cognitive assessments, in which employees have their own abilities to perform a better job, and the motivation of each one to improve formal and informal learning in work environments. Success and achievement of these </w:t>
      </w:r>
      <w:r w:rsidR="0032504A" w:rsidRPr="00EC25D7">
        <w:rPr>
          <w:rFonts w:asciiTheme="majorBidi" w:hAnsiTheme="majorBidi" w:cstheme="majorBidi"/>
          <w:sz w:val="24"/>
          <w:szCs w:val="24"/>
          <w:lang w:val="en"/>
        </w:rPr>
        <w:t>objectives</w:t>
      </w:r>
      <w:r w:rsidRPr="00EC25D7">
        <w:rPr>
          <w:rFonts w:asciiTheme="majorBidi" w:hAnsiTheme="majorBidi" w:cstheme="majorBidi"/>
          <w:sz w:val="24"/>
          <w:szCs w:val="24"/>
          <w:lang w:val="en"/>
        </w:rPr>
        <w:t xml:space="preserve"> will play a significant role (</w:t>
      </w:r>
      <w:proofErr w:type="spellStart"/>
      <w:r w:rsidRPr="00EC25D7">
        <w:rPr>
          <w:rFonts w:asciiTheme="majorBidi" w:hAnsiTheme="majorBidi" w:cstheme="majorBidi"/>
          <w:sz w:val="24"/>
          <w:szCs w:val="24"/>
          <w:lang w:val="en"/>
        </w:rPr>
        <w:t>Ashouri</w:t>
      </w:r>
      <w:proofErr w:type="spellEnd"/>
      <w:r w:rsidRPr="00EC25D7">
        <w:rPr>
          <w:rFonts w:asciiTheme="majorBidi" w:hAnsiTheme="majorBidi" w:cstheme="majorBidi"/>
          <w:sz w:val="24"/>
          <w:szCs w:val="24"/>
          <w:lang w:val="en"/>
        </w:rPr>
        <w:t xml:space="preserve"> et al., 2011).</w:t>
      </w:r>
    </w:p>
    <w:p w:rsidR="00D00B3E" w:rsidRPr="00F62E4A" w:rsidRDefault="0032504A" w:rsidP="00F62E4A">
      <w:pPr>
        <w:spacing w:after="120" w:line="240" w:lineRule="auto"/>
        <w:jc w:val="both"/>
        <w:rPr>
          <w:rFonts w:asciiTheme="majorBidi" w:eastAsia="Times New Roman" w:hAnsiTheme="majorBidi" w:cstheme="majorBidi"/>
          <w:snapToGrid w:val="0"/>
          <w:color w:val="000000"/>
          <w:sz w:val="24"/>
          <w:szCs w:val="24"/>
          <w:rtl/>
          <w:lang w:eastAsia="ar-SA"/>
        </w:rPr>
      </w:pPr>
      <w:r w:rsidRPr="00EC25D7">
        <w:rPr>
          <w:rFonts w:asciiTheme="majorBidi" w:hAnsiTheme="majorBidi" w:cstheme="majorBidi"/>
          <w:sz w:val="24"/>
          <w:szCs w:val="24"/>
        </w:rPr>
        <w:t>Marquardt</w:t>
      </w:r>
      <w:r w:rsidR="00C569F3" w:rsidRPr="00EC25D7">
        <w:rPr>
          <w:rFonts w:asciiTheme="majorBidi" w:hAnsiTheme="majorBidi" w:cstheme="majorBidi"/>
          <w:sz w:val="24"/>
          <w:szCs w:val="24"/>
          <w:lang w:val="en"/>
        </w:rPr>
        <w:t xml:space="preserve"> (2006) believes learning</w:t>
      </w:r>
      <w:r w:rsidRPr="00EC25D7">
        <w:rPr>
          <w:rFonts w:asciiTheme="majorBidi" w:hAnsiTheme="majorBidi" w:cstheme="majorBidi"/>
          <w:sz w:val="24"/>
          <w:szCs w:val="24"/>
          <w:lang w:val="en"/>
        </w:rPr>
        <w:t xml:space="preserve"> ability</w:t>
      </w:r>
      <w:r w:rsidR="00C569F3" w:rsidRPr="00EC25D7">
        <w:rPr>
          <w:rFonts w:asciiTheme="majorBidi" w:hAnsiTheme="majorBidi" w:cstheme="majorBidi"/>
          <w:sz w:val="24"/>
          <w:szCs w:val="24"/>
          <w:lang w:val="en"/>
        </w:rPr>
        <w:t>, discovering change and implementing it is an important feature that is crucial for excellence in today's evolving world. According to many scholars, learning occurs in both formal and informal ways.</w:t>
      </w:r>
      <w:r w:rsidR="00F62E4A">
        <w:rPr>
          <w:rFonts w:asciiTheme="majorBidi" w:eastAsia="Times New Roman" w:hAnsiTheme="majorBidi" w:cstheme="majorBidi"/>
          <w:snapToGrid w:val="0"/>
          <w:color w:val="000000"/>
          <w:sz w:val="24"/>
          <w:szCs w:val="24"/>
          <w:lang w:eastAsia="ar-SA"/>
        </w:rPr>
        <w:t xml:space="preserve"> </w:t>
      </w:r>
      <w:r w:rsidR="00C569F3" w:rsidRPr="00EC25D7">
        <w:rPr>
          <w:rFonts w:asciiTheme="majorBidi" w:hAnsiTheme="majorBidi" w:cstheme="majorBidi"/>
          <w:sz w:val="24"/>
          <w:szCs w:val="24"/>
          <w:lang w:val="en"/>
        </w:rPr>
        <w:t xml:space="preserve">For example, </w:t>
      </w:r>
      <w:r w:rsidRPr="00EC25D7">
        <w:rPr>
          <w:rFonts w:asciiTheme="majorBidi" w:hAnsiTheme="majorBidi" w:cstheme="majorBidi"/>
          <w:sz w:val="24"/>
          <w:szCs w:val="24"/>
        </w:rPr>
        <w:t>Hager</w:t>
      </w:r>
      <w:r w:rsidR="00C569F3" w:rsidRPr="00EC25D7">
        <w:rPr>
          <w:rFonts w:asciiTheme="majorBidi" w:hAnsiTheme="majorBidi" w:cstheme="majorBidi"/>
          <w:sz w:val="24"/>
          <w:szCs w:val="24"/>
          <w:lang w:val="en"/>
        </w:rPr>
        <w:t xml:space="preserve"> (1998) views the distinction between informal learning from formal learning based on unplanned, unorganized, nonstructural concepts. Informal learning refers to a set of conscious activities of employees in the workplace, which results in their knowledge and professional skills growing (</w:t>
      </w:r>
      <w:proofErr w:type="spellStart"/>
      <w:r w:rsidR="00AE2F92" w:rsidRPr="00EC25D7">
        <w:rPr>
          <w:rFonts w:asciiTheme="majorBidi" w:hAnsiTheme="majorBidi" w:cstheme="majorBidi"/>
          <w:sz w:val="24"/>
          <w:szCs w:val="24"/>
          <w:lang w:val="en"/>
        </w:rPr>
        <w:t>Cofer</w:t>
      </w:r>
      <w:proofErr w:type="spellEnd"/>
      <w:r w:rsidR="00C569F3" w:rsidRPr="00EC25D7">
        <w:rPr>
          <w:rFonts w:asciiTheme="majorBidi" w:hAnsiTheme="majorBidi" w:cstheme="majorBidi"/>
          <w:sz w:val="24"/>
          <w:szCs w:val="24"/>
          <w:lang w:val="en"/>
        </w:rPr>
        <w:t xml:space="preserve">, 2000; </w:t>
      </w:r>
      <w:proofErr w:type="spellStart"/>
      <w:r w:rsidR="00C569F3" w:rsidRPr="00EC25D7">
        <w:rPr>
          <w:rFonts w:asciiTheme="majorBidi" w:hAnsiTheme="majorBidi" w:cstheme="majorBidi"/>
          <w:sz w:val="24"/>
          <w:szCs w:val="24"/>
          <w:lang w:val="en"/>
        </w:rPr>
        <w:t>Lohman</w:t>
      </w:r>
      <w:proofErr w:type="spellEnd"/>
      <w:r w:rsidR="00C569F3" w:rsidRPr="00EC25D7">
        <w:rPr>
          <w:rFonts w:asciiTheme="majorBidi" w:hAnsiTheme="majorBidi" w:cstheme="majorBidi"/>
          <w:sz w:val="24"/>
          <w:szCs w:val="24"/>
          <w:lang w:val="en"/>
        </w:rPr>
        <w:t xml:space="preserve">, 2000) and </w:t>
      </w:r>
      <w:r w:rsidR="00AE2F92" w:rsidRPr="00EC25D7">
        <w:rPr>
          <w:rFonts w:asciiTheme="majorBidi" w:hAnsiTheme="majorBidi" w:cstheme="majorBidi"/>
          <w:sz w:val="24"/>
          <w:szCs w:val="24"/>
          <w:lang w:val="en"/>
        </w:rPr>
        <w:t xml:space="preserve">obtain </w:t>
      </w:r>
      <w:r w:rsidR="00C569F3" w:rsidRPr="00EC25D7">
        <w:rPr>
          <w:rFonts w:asciiTheme="majorBidi" w:hAnsiTheme="majorBidi" w:cstheme="majorBidi"/>
          <w:sz w:val="24"/>
          <w:szCs w:val="24"/>
          <w:lang w:val="en"/>
        </w:rPr>
        <w:t>the freedom to make changes (</w:t>
      </w:r>
      <w:proofErr w:type="spellStart"/>
      <w:r w:rsidR="00AE2F92" w:rsidRPr="00EC25D7">
        <w:rPr>
          <w:rFonts w:asciiTheme="majorBidi" w:hAnsiTheme="majorBidi" w:cstheme="majorBidi"/>
          <w:sz w:val="24"/>
          <w:szCs w:val="24"/>
        </w:rPr>
        <w:t>Mariotti</w:t>
      </w:r>
      <w:proofErr w:type="spellEnd"/>
      <w:r w:rsidR="00C569F3" w:rsidRPr="00EC25D7">
        <w:rPr>
          <w:rFonts w:asciiTheme="majorBidi" w:hAnsiTheme="majorBidi" w:cstheme="majorBidi"/>
          <w:sz w:val="24"/>
          <w:szCs w:val="24"/>
          <w:lang w:val="en"/>
        </w:rPr>
        <w:t xml:space="preserve">, 1999; </w:t>
      </w:r>
      <w:proofErr w:type="spellStart"/>
      <w:r w:rsidR="00AE2F92" w:rsidRPr="00EC25D7">
        <w:rPr>
          <w:rFonts w:asciiTheme="majorBidi" w:hAnsiTheme="majorBidi" w:cstheme="majorBidi"/>
          <w:sz w:val="24"/>
          <w:szCs w:val="24"/>
          <w:lang w:val="en"/>
        </w:rPr>
        <w:t>Cseh</w:t>
      </w:r>
      <w:proofErr w:type="spellEnd"/>
      <w:r w:rsidR="00C569F3" w:rsidRPr="00EC25D7">
        <w:rPr>
          <w:rFonts w:asciiTheme="majorBidi" w:hAnsiTheme="majorBidi" w:cstheme="majorBidi"/>
          <w:sz w:val="24"/>
          <w:szCs w:val="24"/>
          <w:lang w:val="en"/>
        </w:rPr>
        <w:t>, 1998).</w:t>
      </w:r>
      <w:r w:rsidR="00F62E4A">
        <w:rPr>
          <w:rFonts w:asciiTheme="majorBidi" w:eastAsia="Times New Roman" w:hAnsiTheme="majorBidi" w:cstheme="majorBidi"/>
          <w:snapToGrid w:val="0"/>
          <w:color w:val="000000"/>
          <w:sz w:val="24"/>
          <w:szCs w:val="24"/>
          <w:lang w:eastAsia="ar-SA"/>
        </w:rPr>
        <w:t xml:space="preserve"> </w:t>
      </w:r>
      <w:r w:rsidR="00C569F3" w:rsidRPr="00EC25D7">
        <w:rPr>
          <w:rFonts w:asciiTheme="majorBidi" w:eastAsia="Times New Roman" w:hAnsiTheme="majorBidi" w:cstheme="majorBidi"/>
          <w:sz w:val="24"/>
          <w:szCs w:val="24"/>
          <w:lang w:val="en"/>
        </w:rPr>
        <w:t xml:space="preserve">This </w:t>
      </w:r>
      <w:r w:rsidR="00AE2F92" w:rsidRPr="00EC25D7">
        <w:rPr>
          <w:rFonts w:asciiTheme="majorBidi" w:eastAsia="Times New Roman" w:hAnsiTheme="majorBidi" w:cstheme="majorBidi"/>
          <w:sz w:val="24"/>
          <w:szCs w:val="24"/>
          <w:lang w:val="en"/>
        </w:rPr>
        <w:t>type</w:t>
      </w:r>
      <w:r w:rsidR="00C569F3" w:rsidRPr="00EC25D7">
        <w:rPr>
          <w:rFonts w:asciiTheme="majorBidi" w:eastAsia="Times New Roman" w:hAnsiTheme="majorBidi" w:cstheme="majorBidi"/>
          <w:sz w:val="24"/>
          <w:szCs w:val="24"/>
          <w:lang w:val="en"/>
        </w:rPr>
        <w:t xml:space="preserve"> of learning is a personal and interpersonal </w:t>
      </w:r>
      <w:r w:rsidR="00C569F3" w:rsidRPr="00EC25D7">
        <w:rPr>
          <w:rFonts w:asciiTheme="majorBidi" w:hAnsiTheme="majorBidi" w:cstheme="majorBidi"/>
          <w:sz w:val="24"/>
          <w:szCs w:val="24"/>
          <w:lang w:val="en"/>
        </w:rPr>
        <w:t>process</w:t>
      </w:r>
      <w:r w:rsidR="00C569F3" w:rsidRPr="00EC25D7">
        <w:rPr>
          <w:rFonts w:asciiTheme="majorBidi" w:eastAsia="Times New Roman" w:hAnsiTheme="majorBidi" w:cstheme="majorBidi"/>
          <w:sz w:val="24"/>
          <w:szCs w:val="24"/>
          <w:lang w:val="en"/>
        </w:rPr>
        <w:t xml:space="preserve"> that can be used to help team </w:t>
      </w:r>
      <w:proofErr w:type="spellStart"/>
      <w:r w:rsidR="00AE2F92" w:rsidRPr="00EC25D7">
        <w:rPr>
          <w:rFonts w:asciiTheme="majorBidi" w:eastAsia="Times New Roman" w:hAnsiTheme="majorBidi" w:cstheme="majorBidi"/>
          <w:sz w:val="24"/>
          <w:szCs w:val="24"/>
          <w:lang w:val="en"/>
        </w:rPr>
        <w:t>macking</w:t>
      </w:r>
      <w:proofErr w:type="spellEnd"/>
      <w:r w:rsidR="00C569F3" w:rsidRPr="00EC25D7">
        <w:rPr>
          <w:rFonts w:asciiTheme="majorBidi" w:eastAsia="Times New Roman" w:hAnsiTheme="majorBidi" w:cstheme="majorBidi"/>
          <w:sz w:val="24"/>
          <w:szCs w:val="24"/>
          <w:lang w:val="en"/>
        </w:rPr>
        <w:t xml:space="preserve"> in education, and team members can be strengthened by identifying and applying informal learning strategies (</w:t>
      </w:r>
      <w:proofErr w:type="spellStart"/>
      <w:r w:rsidR="00AE2F92" w:rsidRPr="00EC25D7">
        <w:rPr>
          <w:rFonts w:asciiTheme="majorBidi" w:hAnsiTheme="majorBidi" w:cstheme="majorBidi"/>
          <w:sz w:val="24"/>
          <w:szCs w:val="24"/>
        </w:rPr>
        <w:t>Marsick</w:t>
      </w:r>
      <w:proofErr w:type="spellEnd"/>
      <w:r w:rsidR="00AE2F92" w:rsidRPr="00EC25D7">
        <w:rPr>
          <w:rFonts w:asciiTheme="majorBidi" w:hAnsiTheme="majorBidi" w:cstheme="majorBidi"/>
          <w:sz w:val="24"/>
          <w:szCs w:val="24"/>
        </w:rPr>
        <w:t xml:space="preserve"> &amp; Watkins</w:t>
      </w:r>
      <w:r w:rsidR="00C569F3" w:rsidRPr="00EC25D7">
        <w:rPr>
          <w:rFonts w:asciiTheme="majorBidi" w:eastAsia="Times New Roman" w:hAnsiTheme="majorBidi" w:cstheme="majorBidi"/>
          <w:sz w:val="24"/>
          <w:szCs w:val="24"/>
          <w:lang w:val="en"/>
        </w:rPr>
        <w:t xml:space="preserve">, 1999). </w:t>
      </w:r>
      <w:r w:rsidR="00AE2F92" w:rsidRPr="00EC25D7">
        <w:rPr>
          <w:rFonts w:asciiTheme="majorBidi" w:eastAsia="Times New Roman" w:hAnsiTheme="majorBidi" w:cstheme="majorBidi"/>
          <w:sz w:val="24"/>
          <w:szCs w:val="24"/>
          <w:lang w:val="en"/>
        </w:rPr>
        <w:t>Formal</w:t>
      </w:r>
      <w:r w:rsidR="00C569F3" w:rsidRPr="00EC25D7">
        <w:rPr>
          <w:rFonts w:asciiTheme="majorBidi" w:eastAsia="Times New Roman" w:hAnsiTheme="majorBidi" w:cstheme="majorBidi"/>
          <w:sz w:val="24"/>
          <w:szCs w:val="24"/>
          <w:lang w:val="en"/>
        </w:rPr>
        <w:t xml:space="preserve"> learning is the type of learning in which a person is trained in a predetermined process.</w:t>
      </w:r>
      <w:r w:rsidR="00F62E4A">
        <w:rPr>
          <w:rFonts w:asciiTheme="majorBidi" w:eastAsia="Times New Roman" w:hAnsiTheme="majorBidi" w:cstheme="majorBidi"/>
          <w:snapToGrid w:val="0"/>
          <w:color w:val="000000"/>
          <w:sz w:val="24"/>
          <w:szCs w:val="24"/>
          <w:lang w:eastAsia="ar-SA"/>
        </w:rPr>
        <w:t xml:space="preserve"> </w:t>
      </w:r>
      <w:r w:rsidR="00C569F3" w:rsidRPr="00EC25D7">
        <w:rPr>
          <w:rFonts w:asciiTheme="majorBidi" w:hAnsiTheme="majorBidi" w:cstheme="majorBidi"/>
          <w:sz w:val="24"/>
          <w:szCs w:val="24"/>
          <w:lang w:val="en"/>
        </w:rPr>
        <w:t xml:space="preserve">This type of learning is also known as academic, structural, classroom learning. Examples of informal learning include things like talking and sharing resources together, searching the </w:t>
      </w:r>
      <w:r w:rsidR="00AE2F92" w:rsidRPr="00EC25D7">
        <w:rPr>
          <w:rFonts w:asciiTheme="majorBidi" w:hAnsiTheme="majorBidi" w:cstheme="majorBidi"/>
          <w:sz w:val="24"/>
          <w:szCs w:val="24"/>
          <w:lang w:val="en"/>
        </w:rPr>
        <w:t>i</w:t>
      </w:r>
      <w:r w:rsidR="00C569F3" w:rsidRPr="00EC25D7">
        <w:rPr>
          <w:rFonts w:asciiTheme="majorBidi" w:hAnsiTheme="majorBidi" w:cstheme="majorBidi"/>
          <w:sz w:val="24"/>
          <w:szCs w:val="24"/>
          <w:lang w:val="en"/>
        </w:rPr>
        <w:t xml:space="preserve">nternet, learning experiences, and testing new methods and tools. The most important part of informal learning is the growth of the characteristics of job efficiency and the interaction </w:t>
      </w:r>
      <w:r w:rsidR="00AE2F92" w:rsidRPr="00EC25D7">
        <w:rPr>
          <w:rFonts w:asciiTheme="majorBidi" w:hAnsiTheme="majorBidi" w:cstheme="majorBidi"/>
          <w:sz w:val="24"/>
          <w:szCs w:val="24"/>
          <w:lang w:val="en"/>
        </w:rPr>
        <w:t xml:space="preserve">effect </w:t>
      </w:r>
      <w:r w:rsidR="00C569F3" w:rsidRPr="00EC25D7">
        <w:rPr>
          <w:rFonts w:asciiTheme="majorBidi" w:hAnsiTheme="majorBidi" w:cstheme="majorBidi"/>
          <w:sz w:val="24"/>
          <w:szCs w:val="24"/>
          <w:lang w:val="en"/>
        </w:rPr>
        <w:t>between informal learning activities, the learning environment and the efficiency of those involved in learning (</w:t>
      </w:r>
      <w:proofErr w:type="spellStart"/>
      <w:r w:rsidR="00AE2F92" w:rsidRPr="00EC25D7">
        <w:rPr>
          <w:rFonts w:asciiTheme="majorBidi" w:hAnsiTheme="majorBidi" w:cstheme="majorBidi"/>
          <w:sz w:val="24"/>
          <w:szCs w:val="24"/>
        </w:rPr>
        <w:t>Billett</w:t>
      </w:r>
      <w:proofErr w:type="spellEnd"/>
      <w:r w:rsidR="00C569F3" w:rsidRPr="00EC25D7">
        <w:rPr>
          <w:rFonts w:asciiTheme="majorBidi" w:hAnsiTheme="majorBidi" w:cstheme="majorBidi"/>
          <w:sz w:val="24"/>
          <w:szCs w:val="24"/>
          <w:lang w:val="en"/>
        </w:rPr>
        <w:t xml:space="preserve">, 2001; </w:t>
      </w:r>
      <w:proofErr w:type="spellStart"/>
      <w:r w:rsidR="00AE2F92" w:rsidRPr="00EC25D7">
        <w:rPr>
          <w:rFonts w:asciiTheme="majorBidi" w:hAnsiTheme="majorBidi" w:cstheme="majorBidi"/>
          <w:sz w:val="24"/>
          <w:szCs w:val="24"/>
        </w:rPr>
        <w:t>Ellstrom</w:t>
      </w:r>
      <w:proofErr w:type="spellEnd"/>
      <w:r w:rsidR="00C569F3" w:rsidRPr="00EC25D7">
        <w:rPr>
          <w:rFonts w:asciiTheme="majorBidi" w:hAnsiTheme="majorBidi" w:cstheme="majorBidi"/>
          <w:sz w:val="24"/>
          <w:szCs w:val="24"/>
          <w:lang w:val="en"/>
        </w:rPr>
        <w:t>, 2001).</w:t>
      </w:r>
    </w:p>
    <w:p w:rsidR="00D00B3E" w:rsidRPr="00F62E4A" w:rsidRDefault="00C569F3" w:rsidP="00F62E4A">
      <w:pPr>
        <w:spacing w:after="120" w:line="240" w:lineRule="auto"/>
        <w:jc w:val="both"/>
        <w:rPr>
          <w:rFonts w:asciiTheme="majorBidi" w:hAnsiTheme="majorBidi" w:cstheme="majorBidi"/>
          <w:sz w:val="24"/>
          <w:szCs w:val="24"/>
          <w:rtl/>
        </w:rPr>
      </w:pPr>
      <w:r w:rsidRPr="00EC25D7">
        <w:rPr>
          <w:rFonts w:asciiTheme="majorBidi" w:hAnsiTheme="majorBidi" w:cstheme="majorBidi"/>
          <w:sz w:val="24"/>
          <w:szCs w:val="24"/>
          <w:lang w:val="en"/>
        </w:rPr>
        <w:t>Job self-efficacy is another factor directly affecting informal learning (</w:t>
      </w:r>
      <w:proofErr w:type="spellStart"/>
      <w:r w:rsidRPr="00EC25D7">
        <w:rPr>
          <w:rFonts w:asciiTheme="majorBidi" w:hAnsiTheme="majorBidi" w:cstheme="majorBidi"/>
          <w:sz w:val="24"/>
          <w:szCs w:val="24"/>
          <w:lang w:val="en"/>
        </w:rPr>
        <w:t>Lohman</w:t>
      </w:r>
      <w:proofErr w:type="spellEnd"/>
      <w:r w:rsidRPr="00EC25D7">
        <w:rPr>
          <w:rFonts w:asciiTheme="majorBidi" w:hAnsiTheme="majorBidi" w:cstheme="majorBidi"/>
          <w:sz w:val="24"/>
          <w:szCs w:val="24"/>
          <w:lang w:val="en"/>
        </w:rPr>
        <w:t xml:space="preserve">, 2005). This variable is the key construct </w:t>
      </w:r>
      <w:r w:rsidR="00AE2F92" w:rsidRPr="00EC25D7">
        <w:rPr>
          <w:rFonts w:asciiTheme="majorBidi" w:hAnsiTheme="majorBidi" w:cstheme="majorBidi"/>
          <w:sz w:val="24"/>
          <w:szCs w:val="24"/>
          <w:lang w:val="en"/>
        </w:rPr>
        <w:t>of</w:t>
      </w:r>
      <w:r w:rsidRPr="00EC25D7">
        <w:rPr>
          <w:rFonts w:asciiTheme="majorBidi" w:hAnsiTheme="majorBidi" w:cstheme="majorBidi"/>
          <w:sz w:val="24"/>
          <w:szCs w:val="24"/>
          <w:lang w:val="en"/>
        </w:rPr>
        <w:t xml:space="preserve"> cognitive-social theory</w:t>
      </w:r>
      <w:r w:rsidR="00AE2F92" w:rsidRPr="00EC25D7">
        <w:rPr>
          <w:rFonts w:asciiTheme="majorBidi" w:hAnsiTheme="majorBidi" w:cstheme="majorBidi"/>
          <w:sz w:val="24"/>
          <w:szCs w:val="24"/>
          <w:lang w:val="en"/>
        </w:rPr>
        <w:t xml:space="preserve"> of Bandura</w:t>
      </w:r>
      <w:r w:rsidRPr="00EC25D7">
        <w:rPr>
          <w:rFonts w:asciiTheme="majorBidi" w:hAnsiTheme="majorBidi" w:cstheme="majorBidi"/>
          <w:sz w:val="24"/>
          <w:szCs w:val="24"/>
          <w:lang w:val="en"/>
        </w:rPr>
        <w:t xml:space="preserve">. According to this theory, change in behavior and its maintenance is a function of individual expectations about its ability to perform certain behavior (self-efficacy or </w:t>
      </w:r>
      <w:r w:rsidR="00AE2F92" w:rsidRPr="00EC25D7">
        <w:rPr>
          <w:rFonts w:asciiTheme="majorBidi" w:hAnsiTheme="majorBidi" w:cstheme="majorBidi"/>
          <w:sz w:val="24"/>
          <w:szCs w:val="24"/>
          <w:lang w:val="en"/>
        </w:rPr>
        <w:t>efficacy</w:t>
      </w:r>
      <w:r w:rsidRPr="00EC25D7">
        <w:rPr>
          <w:rFonts w:asciiTheme="majorBidi" w:hAnsiTheme="majorBidi" w:cstheme="majorBidi"/>
          <w:sz w:val="24"/>
          <w:szCs w:val="24"/>
          <w:lang w:val="en"/>
        </w:rPr>
        <w:t xml:space="preserve"> expectation) and expectations of the outcome of doing that behavior (</w:t>
      </w:r>
      <w:proofErr w:type="spellStart"/>
      <w:r w:rsidRPr="00EC25D7">
        <w:rPr>
          <w:rFonts w:asciiTheme="majorBidi" w:hAnsiTheme="majorBidi" w:cstheme="majorBidi"/>
          <w:sz w:val="24"/>
          <w:szCs w:val="24"/>
          <w:lang w:val="en"/>
        </w:rPr>
        <w:t>Karimi</w:t>
      </w:r>
      <w:proofErr w:type="spellEnd"/>
      <w:r w:rsidRPr="00EC25D7">
        <w:rPr>
          <w:rFonts w:asciiTheme="majorBidi" w:hAnsiTheme="majorBidi" w:cstheme="majorBidi"/>
          <w:sz w:val="24"/>
          <w:szCs w:val="24"/>
          <w:lang w:val="en"/>
        </w:rPr>
        <w:t xml:space="preserve"> </w:t>
      </w:r>
      <w:proofErr w:type="spellStart"/>
      <w:r w:rsidRPr="00EC25D7">
        <w:rPr>
          <w:rFonts w:asciiTheme="majorBidi" w:hAnsiTheme="majorBidi" w:cstheme="majorBidi"/>
          <w:sz w:val="24"/>
          <w:szCs w:val="24"/>
          <w:lang w:val="en"/>
        </w:rPr>
        <w:t>Torghabeh</w:t>
      </w:r>
      <w:proofErr w:type="spellEnd"/>
      <w:r w:rsidRPr="00EC25D7">
        <w:rPr>
          <w:rFonts w:asciiTheme="majorBidi" w:hAnsiTheme="majorBidi" w:cstheme="majorBidi"/>
          <w:sz w:val="24"/>
          <w:szCs w:val="24"/>
          <w:lang w:val="en"/>
        </w:rPr>
        <w:t xml:space="preserve">, </w:t>
      </w:r>
      <w:proofErr w:type="spellStart"/>
      <w:r w:rsidRPr="00EC25D7">
        <w:rPr>
          <w:rFonts w:asciiTheme="majorBidi" w:hAnsiTheme="majorBidi" w:cstheme="majorBidi"/>
          <w:sz w:val="24"/>
          <w:szCs w:val="24"/>
          <w:lang w:val="en"/>
        </w:rPr>
        <w:t>Sha</w:t>
      </w:r>
      <w:r w:rsidR="00AE2F92" w:rsidRPr="00EC25D7">
        <w:rPr>
          <w:rFonts w:asciiTheme="majorBidi" w:hAnsiTheme="majorBidi" w:cstheme="majorBidi"/>
          <w:sz w:val="24"/>
          <w:szCs w:val="24"/>
          <w:lang w:val="en"/>
        </w:rPr>
        <w:t>j</w:t>
      </w:r>
      <w:r w:rsidRPr="00EC25D7">
        <w:rPr>
          <w:rFonts w:asciiTheme="majorBidi" w:hAnsiTheme="majorBidi" w:cstheme="majorBidi"/>
          <w:sz w:val="24"/>
          <w:szCs w:val="24"/>
          <w:lang w:val="en"/>
        </w:rPr>
        <w:t>ieh</w:t>
      </w:r>
      <w:proofErr w:type="spellEnd"/>
      <w:r w:rsidRPr="00EC25D7">
        <w:rPr>
          <w:rFonts w:asciiTheme="majorBidi" w:hAnsiTheme="majorBidi" w:cstheme="majorBidi"/>
          <w:sz w:val="24"/>
          <w:szCs w:val="24"/>
          <w:lang w:val="en"/>
        </w:rPr>
        <w:t xml:space="preserve">, </w:t>
      </w:r>
      <w:proofErr w:type="spellStart"/>
      <w:r w:rsidRPr="00EC25D7">
        <w:rPr>
          <w:rFonts w:asciiTheme="majorBidi" w:hAnsiTheme="majorBidi" w:cstheme="majorBidi"/>
          <w:sz w:val="24"/>
          <w:szCs w:val="24"/>
          <w:lang w:val="en"/>
        </w:rPr>
        <w:t>Ad</w:t>
      </w:r>
      <w:r w:rsidR="00AE2F92" w:rsidRPr="00EC25D7">
        <w:rPr>
          <w:rFonts w:asciiTheme="majorBidi" w:hAnsiTheme="majorBidi" w:cstheme="majorBidi"/>
          <w:sz w:val="24"/>
          <w:szCs w:val="24"/>
          <w:lang w:val="en"/>
        </w:rPr>
        <w:t>le</w:t>
      </w:r>
      <w:proofErr w:type="spellEnd"/>
      <w:r w:rsidR="00AE2F92" w:rsidRPr="00EC25D7">
        <w:rPr>
          <w:rFonts w:asciiTheme="majorBidi" w:hAnsiTheme="majorBidi" w:cstheme="majorBidi"/>
          <w:sz w:val="24"/>
          <w:szCs w:val="24"/>
          <w:lang w:val="en"/>
        </w:rPr>
        <w:t xml:space="preserve"> </w:t>
      </w:r>
      <w:proofErr w:type="spellStart"/>
      <w:r w:rsidR="00AE2F92" w:rsidRPr="00EC25D7">
        <w:rPr>
          <w:rFonts w:asciiTheme="majorBidi" w:hAnsiTheme="majorBidi" w:cstheme="majorBidi"/>
          <w:sz w:val="24"/>
          <w:szCs w:val="24"/>
          <w:lang w:val="en"/>
        </w:rPr>
        <w:lastRenderedPageBreak/>
        <w:t>Ghahreman</w:t>
      </w:r>
      <w:proofErr w:type="spellEnd"/>
      <w:r w:rsidR="00AE2F92" w:rsidRPr="00EC25D7">
        <w:rPr>
          <w:rFonts w:asciiTheme="majorBidi" w:hAnsiTheme="majorBidi" w:cstheme="majorBidi"/>
          <w:sz w:val="24"/>
          <w:szCs w:val="24"/>
          <w:lang w:val="en"/>
        </w:rPr>
        <w:t xml:space="preserve">, </w:t>
      </w:r>
      <w:proofErr w:type="spellStart"/>
      <w:r w:rsidR="00AE2F92" w:rsidRPr="00EC25D7">
        <w:rPr>
          <w:rFonts w:asciiTheme="majorBidi" w:hAnsiTheme="majorBidi" w:cstheme="majorBidi"/>
          <w:sz w:val="24"/>
          <w:szCs w:val="24"/>
          <w:lang w:val="en"/>
        </w:rPr>
        <w:t>Mohammadi</w:t>
      </w:r>
      <w:proofErr w:type="spellEnd"/>
      <w:r w:rsidR="00AE2F92" w:rsidRPr="00EC25D7">
        <w:rPr>
          <w:rFonts w:asciiTheme="majorBidi" w:hAnsiTheme="majorBidi" w:cstheme="majorBidi"/>
          <w:sz w:val="24"/>
          <w:szCs w:val="24"/>
          <w:lang w:val="en"/>
        </w:rPr>
        <w:t>, 2009).</w:t>
      </w:r>
      <w:r w:rsidR="00F62E4A">
        <w:rPr>
          <w:rFonts w:asciiTheme="majorBidi" w:hAnsiTheme="majorBidi" w:cstheme="majorBidi"/>
          <w:sz w:val="24"/>
          <w:szCs w:val="24"/>
        </w:rPr>
        <w:t xml:space="preserve"> </w:t>
      </w:r>
      <w:r w:rsidRPr="00EC25D7">
        <w:rPr>
          <w:rFonts w:asciiTheme="majorBidi" w:hAnsiTheme="majorBidi" w:cstheme="majorBidi"/>
          <w:sz w:val="24"/>
          <w:szCs w:val="24"/>
          <w:lang w:val="en"/>
        </w:rPr>
        <w:t xml:space="preserve">Research has argued that self-efficacy </w:t>
      </w:r>
      <w:r w:rsidR="003F0315" w:rsidRPr="00EC25D7">
        <w:rPr>
          <w:rStyle w:val="shorttext"/>
          <w:rFonts w:asciiTheme="majorBidi" w:hAnsiTheme="majorBidi" w:cstheme="majorBidi"/>
          <w:sz w:val="24"/>
          <w:szCs w:val="24"/>
          <w:lang w:val="en"/>
        </w:rPr>
        <w:t>strengthens</w:t>
      </w:r>
      <w:r w:rsidRPr="00EC25D7">
        <w:rPr>
          <w:rFonts w:asciiTheme="majorBidi" w:hAnsiTheme="majorBidi" w:cstheme="majorBidi"/>
          <w:sz w:val="24"/>
          <w:szCs w:val="24"/>
          <w:lang w:val="en"/>
        </w:rPr>
        <w:t xml:space="preserve"> people's willingness</w:t>
      </w:r>
      <w:r w:rsidR="003F0315" w:rsidRPr="00EC25D7">
        <w:rPr>
          <w:rFonts w:asciiTheme="majorBidi" w:hAnsiTheme="majorBidi" w:cstheme="majorBidi"/>
          <w:sz w:val="24"/>
          <w:szCs w:val="24"/>
          <w:lang w:val="en"/>
        </w:rPr>
        <w:t xml:space="preserve"> and tendency</w:t>
      </w:r>
      <w:r w:rsidRPr="00EC25D7">
        <w:rPr>
          <w:rFonts w:asciiTheme="majorBidi" w:hAnsiTheme="majorBidi" w:cstheme="majorBidi"/>
          <w:sz w:val="24"/>
          <w:szCs w:val="24"/>
          <w:lang w:val="en"/>
        </w:rPr>
        <w:t xml:space="preserve"> to learn and try to achieve their </w:t>
      </w:r>
      <w:r w:rsidR="0032504A" w:rsidRPr="00EC25D7">
        <w:rPr>
          <w:rFonts w:asciiTheme="majorBidi" w:hAnsiTheme="majorBidi" w:cstheme="majorBidi"/>
          <w:sz w:val="24"/>
          <w:szCs w:val="24"/>
          <w:lang w:val="en"/>
        </w:rPr>
        <w:t>objectives</w:t>
      </w:r>
      <w:r w:rsidRPr="00EC25D7">
        <w:rPr>
          <w:rFonts w:asciiTheme="majorBidi" w:hAnsiTheme="majorBidi" w:cstheme="majorBidi"/>
          <w:sz w:val="24"/>
          <w:szCs w:val="24"/>
          <w:lang w:val="en"/>
        </w:rPr>
        <w:t>, as well as to maintain continuity in difficult tasks. Self-efficacy beliefs regulate human performance in four main stages: cognitive, motivational, emotional, and selection processes (</w:t>
      </w:r>
      <w:proofErr w:type="spellStart"/>
      <w:r w:rsidRPr="00EC25D7">
        <w:rPr>
          <w:rFonts w:asciiTheme="majorBidi" w:hAnsiTheme="majorBidi" w:cstheme="majorBidi"/>
          <w:sz w:val="24"/>
          <w:szCs w:val="24"/>
          <w:lang w:val="en"/>
        </w:rPr>
        <w:t>Azimzadeh</w:t>
      </w:r>
      <w:proofErr w:type="spellEnd"/>
      <w:r w:rsidRPr="00EC25D7">
        <w:rPr>
          <w:rFonts w:asciiTheme="majorBidi" w:hAnsiTheme="majorBidi" w:cstheme="majorBidi"/>
          <w:sz w:val="24"/>
          <w:szCs w:val="24"/>
          <w:lang w:val="en"/>
        </w:rPr>
        <w:t xml:space="preserve">, </w:t>
      </w:r>
      <w:r w:rsidR="003F0315" w:rsidRPr="00EC25D7">
        <w:rPr>
          <w:rFonts w:asciiTheme="majorBidi" w:hAnsiTheme="majorBidi" w:cstheme="majorBidi"/>
          <w:sz w:val="24"/>
          <w:szCs w:val="24"/>
          <w:lang w:val="en"/>
        </w:rPr>
        <w:t>2012</w:t>
      </w:r>
      <w:r w:rsidRPr="00EC25D7">
        <w:rPr>
          <w:rFonts w:asciiTheme="majorBidi" w:hAnsiTheme="majorBidi" w:cstheme="majorBidi"/>
          <w:sz w:val="24"/>
          <w:szCs w:val="24"/>
          <w:lang w:val="en"/>
        </w:rPr>
        <w:t xml:space="preserve">). In order to improve learning motivation and obtaining a job self-efficacy, we must be deeply committed to our work, value for it and have that passion, but many people </w:t>
      </w:r>
      <w:r w:rsidR="003F0315" w:rsidRPr="00EC25D7">
        <w:rPr>
          <w:rFonts w:asciiTheme="majorBidi" w:hAnsiTheme="majorBidi" w:cstheme="majorBidi"/>
          <w:sz w:val="24"/>
          <w:szCs w:val="24"/>
          <w:lang w:val="en"/>
        </w:rPr>
        <w:t xml:space="preserve">have not </w:t>
      </w:r>
      <w:r w:rsidRPr="00EC25D7">
        <w:rPr>
          <w:rFonts w:asciiTheme="majorBidi" w:hAnsiTheme="majorBidi" w:cstheme="majorBidi"/>
          <w:sz w:val="24"/>
          <w:szCs w:val="24"/>
          <w:lang w:val="en"/>
        </w:rPr>
        <w:t xml:space="preserve">motivation for having a commitment to work and learning </w:t>
      </w:r>
      <w:r w:rsidR="003F0315" w:rsidRPr="00EC25D7">
        <w:rPr>
          <w:rFonts w:asciiTheme="majorBidi" w:hAnsiTheme="majorBidi" w:cstheme="majorBidi"/>
          <w:sz w:val="24"/>
          <w:szCs w:val="24"/>
          <w:lang w:val="en"/>
        </w:rPr>
        <w:t>due to</w:t>
      </w:r>
      <w:r w:rsidRPr="00EC25D7">
        <w:rPr>
          <w:rFonts w:asciiTheme="majorBidi" w:hAnsiTheme="majorBidi" w:cstheme="majorBidi"/>
          <w:sz w:val="24"/>
          <w:szCs w:val="24"/>
          <w:lang w:val="en"/>
        </w:rPr>
        <w:t xml:space="preserve"> their circumstances. </w:t>
      </w:r>
      <w:proofErr w:type="gramStart"/>
      <w:r w:rsidRPr="00EC25D7">
        <w:rPr>
          <w:rFonts w:asciiTheme="majorBidi" w:hAnsiTheme="majorBidi" w:cstheme="majorBidi"/>
          <w:sz w:val="24"/>
          <w:szCs w:val="24"/>
          <w:lang w:val="en"/>
        </w:rPr>
        <w:t>(</w:t>
      </w:r>
      <w:proofErr w:type="spellStart"/>
      <w:r w:rsidR="003F0315" w:rsidRPr="00EC25D7">
        <w:rPr>
          <w:rFonts w:asciiTheme="majorBidi" w:hAnsiTheme="majorBidi" w:cstheme="majorBidi"/>
          <w:sz w:val="24"/>
          <w:szCs w:val="24"/>
        </w:rPr>
        <w:t>Lanch</w:t>
      </w:r>
      <w:proofErr w:type="spellEnd"/>
      <w:r w:rsidRPr="00EC25D7">
        <w:rPr>
          <w:rFonts w:asciiTheme="majorBidi" w:hAnsiTheme="majorBidi" w:cstheme="majorBidi"/>
          <w:sz w:val="24"/>
          <w:szCs w:val="24"/>
          <w:lang w:val="en"/>
        </w:rPr>
        <w:t>, 2011).</w:t>
      </w:r>
      <w:proofErr w:type="gramEnd"/>
    </w:p>
    <w:p w:rsidR="00D00B3E" w:rsidRPr="00EC25D7" w:rsidRDefault="00721FCB" w:rsidP="009E13CA">
      <w:pPr>
        <w:spacing w:after="120" w:line="240" w:lineRule="auto"/>
        <w:jc w:val="both"/>
        <w:rPr>
          <w:rFonts w:asciiTheme="majorBidi" w:eastAsia="Times New Roman" w:hAnsiTheme="majorBidi" w:cstheme="majorBidi"/>
          <w:i/>
          <w:snapToGrid w:val="0"/>
          <w:color w:val="000000"/>
          <w:sz w:val="24"/>
          <w:szCs w:val="24"/>
          <w:rtl/>
          <w:lang w:eastAsia="ar-SA" w:bidi="fa-IR"/>
        </w:rPr>
      </w:pPr>
      <w:r w:rsidRPr="00EC25D7">
        <w:rPr>
          <w:rFonts w:asciiTheme="majorBidi" w:hAnsiTheme="majorBidi" w:cstheme="majorBidi"/>
          <w:sz w:val="24"/>
          <w:szCs w:val="24"/>
          <w:lang w:val="en"/>
        </w:rPr>
        <w:t>Choi</w:t>
      </w:r>
      <w:r w:rsidR="00C569F3" w:rsidRPr="00EC25D7">
        <w:rPr>
          <w:rFonts w:asciiTheme="majorBidi" w:hAnsiTheme="majorBidi" w:cstheme="majorBidi"/>
          <w:sz w:val="24"/>
          <w:szCs w:val="24"/>
          <w:lang w:val="en"/>
        </w:rPr>
        <w:t xml:space="preserve"> and Jacobs (2011) in their research entitled The Effect of </w:t>
      </w:r>
      <w:r w:rsidR="003F0315" w:rsidRPr="00EC25D7">
        <w:rPr>
          <w:rFonts w:asciiTheme="majorBidi" w:hAnsiTheme="majorBidi" w:cstheme="majorBidi"/>
          <w:sz w:val="24"/>
          <w:szCs w:val="24"/>
          <w:lang w:val="en"/>
        </w:rPr>
        <w:t xml:space="preserve">Formal </w:t>
      </w:r>
      <w:r w:rsidR="00C569F3" w:rsidRPr="00EC25D7">
        <w:rPr>
          <w:rFonts w:asciiTheme="majorBidi" w:hAnsiTheme="majorBidi" w:cstheme="majorBidi"/>
          <w:sz w:val="24"/>
          <w:szCs w:val="24"/>
          <w:lang w:val="en"/>
        </w:rPr>
        <w:t xml:space="preserve">Learning, Personal Learning Orientation, and Supporting the Learning Environment on Informal Learning showed that formal learning and personal learning orientation have a positive and significant effect on informal learning. </w:t>
      </w:r>
      <w:proofErr w:type="gramStart"/>
      <w:r w:rsidR="003F0315" w:rsidRPr="00EC25D7">
        <w:rPr>
          <w:rFonts w:asciiTheme="majorBidi" w:hAnsiTheme="majorBidi" w:cstheme="majorBidi"/>
          <w:sz w:val="24"/>
          <w:szCs w:val="24"/>
          <w:lang w:val="en"/>
        </w:rPr>
        <w:t>A</w:t>
      </w:r>
      <w:r w:rsidR="00C569F3" w:rsidRPr="00EC25D7">
        <w:rPr>
          <w:rFonts w:asciiTheme="majorBidi" w:hAnsiTheme="majorBidi" w:cstheme="majorBidi"/>
          <w:sz w:val="24"/>
          <w:szCs w:val="24"/>
          <w:lang w:val="en"/>
        </w:rPr>
        <w:t xml:space="preserve">lthough the support of the learning environment does not directly affect informal learning, </w:t>
      </w:r>
      <w:r w:rsidR="003F0315" w:rsidRPr="00EC25D7">
        <w:rPr>
          <w:rFonts w:asciiTheme="majorBidi" w:hAnsiTheme="majorBidi" w:cstheme="majorBidi"/>
          <w:sz w:val="24"/>
          <w:szCs w:val="24"/>
          <w:lang w:val="en"/>
        </w:rPr>
        <w:t xml:space="preserve">but </w:t>
      </w:r>
      <w:r w:rsidR="00C569F3" w:rsidRPr="00EC25D7">
        <w:rPr>
          <w:rFonts w:asciiTheme="majorBidi" w:hAnsiTheme="majorBidi" w:cstheme="majorBidi"/>
          <w:sz w:val="24"/>
          <w:szCs w:val="24"/>
          <w:lang w:val="en"/>
        </w:rPr>
        <w:t xml:space="preserve">on </w:t>
      </w:r>
      <w:r w:rsidR="00F117CB" w:rsidRPr="00EC25D7">
        <w:rPr>
          <w:rFonts w:asciiTheme="majorBidi" w:hAnsiTheme="majorBidi" w:cstheme="majorBidi"/>
          <w:sz w:val="24"/>
          <w:szCs w:val="24"/>
          <w:lang w:val="en"/>
        </w:rPr>
        <w:t>mean</w:t>
      </w:r>
      <w:r w:rsidR="00C569F3" w:rsidRPr="00EC25D7">
        <w:rPr>
          <w:rFonts w:asciiTheme="majorBidi" w:hAnsiTheme="majorBidi" w:cstheme="majorBidi"/>
          <w:sz w:val="24"/>
          <w:szCs w:val="24"/>
          <w:lang w:val="en"/>
        </w:rPr>
        <w:t xml:space="preserve">, it has a significant indirect </w:t>
      </w:r>
      <w:r w:rsidR="003F0315" w:rsidRPr="00EC25D7">
        <w:rPr>
          <w:rFonts w:asciiTheme="majorBidi" w:hAnsiTheme="majorBidi" w:cstheme="majorBidi"/>
          <w:sz w:val="24"/>
          <w:szCs w:val="24"/>
          <w:lang w:val="en"/>
        </w:rPr>
        <w:t>effect</w:t>
      </w:r>
      <w:r w:rsidR="00C569F3" w:rsidRPr="00EC25D7">
        <w:rPr>
          <w:rFonts w:asciiTheme="majorBidi" w:hAnsiTheme="majorBidi" w:cstheme="majorBidi"/>
          <w:sz w:val="24"/>
          <w:szCs w:val="24"/>
          <w:lang w:val="en"/>
        </w:rPr>
        <w:t xml:space="preserve"> through formal learning on informal learning.</w:t>
      </w:r>
      <w:proofErr w:type="gramEnd"/>
    </w:p>
    <w:p w:rsidR="00D00B3E" w:rsidRPr="00EC25D7" w:rsidRDefault="00C569F3" w:rsidP="009E13CA">
      <w:pPr>
        <w:spacing w:after="120" w:line="240" w:lineRule="auto"/>
        <w:jc w:val="both"/>
        <w:rPr>
          <w:rFonts w:asciiTheme="majorBidi" w:eastAsia="Times New Roman" w:hAnsiTheme="majorBidi" w:cstheme="majorBidi"/>
          <w:i/>
          <w:snapToGrid w:val="0"/>
          <w:color w:val="000000"/>
          <w:sz w:val="24"/>
          <w:szCs w:val="24"/>
          <w:rtl/>
          <w:lang w:eastAsia="ar-SA" w:bidi="fa-IR"/>
        </w:rPr>
      </w:pPr>
      <w:r w:rsidRPr="00EC25D7">
        <w:rPr>
          <w:rFonts w:asciiTheme="majorBidi" w:hAnsiTheme="majorBidi" w:cstheme="majorBidi"/>
          <w:sz w:val="24"/>
          <w:szCs w:val="24"/>
          <w:lang w:val="en"/>
        </w:rPr>
        <w:t xml:space="preserve">Park and </w:t>
      </w:r>
      <w:r w:rsidR="00721FCB" w:rsidRPr="00EC25D7">
        <w:rPr>
          <w:rFonts w:asciiTheme="majorBidi" w:hAnsiTheme="majorBidi" w:cstheme="majorBidi"/>
          <w:sz w:val="24"/>
          <w:szCs w:val="24"/>
          <w:lang w:val="en"/>
        </w:rPr>
        <w:t>Choi</w:t>
      </w:r>
      <w:r w:rsidRPr="00EC25D7">
        <w:rPr>
          <w:rFonts w:asciiTheme="majorBidi" w:hAnsiTheme="majorBidi" w:cstheme="majorBidi"/>
          <w:sz w:val="24"/>
          <w:szCs w:val="24"/>
          <w:lang w:val="en"/>
        </w:rPr>
        <w:t xml:space="preserve"> (2016), as a result of the research on the effects of formal learning and informal learning on job performance and the mediating role of </w:t>
      </w:r>
      <w:r w:rsidR="00BA65B5" w:rsidRPr="00EC25D7">
        <w:rPr>
          <w:rStyle w:val="shorttext"/>
          <w:rFonts w:asciiTheme="majorBidi" w:hAnsiTheme="majorBidi" w:cstheme="majorBidi"/>
          <w:sz w:val="24"/>
          <w:szCs w:val="24"/>
          <w:lang w:val="en"/>
        </w:rPr>
        <w:t>learning at the user's place</w:t>
      </w:r>
      <w:r w:rsidR="00BA65B5" w:rsidRPr="00EC25D7">
        <w:rPr>
          <w:rFonts w:asciiTheme="majorBidi" w:hAnsiTheme="majorBidi" w:cstheme="majorBidi"/>
          <w:sz w:val="24"/>
          <w:szCs w:val="24"/>
          <w:lang w:val="en"/>
        </w:rPr>
        <w:t xml:space="preserve"> on one sample of employees in the </w:t>
      </w:r>
      <w:r w:rsidR="00BA65B5" w:rsidRPr="00EC25D7">
        <w:rPr>
          <w:rStyle w:val="shorttext"/>
          <w:rFonts w:asciiTheme="majorBidi" w:hAnsiTheme="majorBidi" w:cstheme="majorBidi"/>
          <w:sz w:val="24"/>
          <w:szCs w:val="24"/>
          <w:lang w:val="en"/>
        </w:rPr>
        <w:t>small and medium enterprises of South Korea</w:t>
      </w:r>
      <w:r w:rsidRPr="00EC25D7">
        <w:rPr>
          <w:rFonts w:asciiTheme="majorBidi" w:hAnsiTheme="majorBidi" w:cstheme="majorBidi"/>
          <w:sz w:val="24"/>
          <w:szCs w:val="24"/>
          <w:lang w:val="en"/>
        </w:rPr>
        <w:t xml:space="preserve">, showed that formal learning has a direct relationship with job performance </w:t>
      </w:r>
      <w:r w:rsidR="00BA65B5" w:rsidRPr="00EC25D7">
        <w:rPr>
          <w:rFonts w:asciiTheme="majorBidi" w:hAnsiTheme="majorBidi" w:cstheme="majorBidi"/>
          <w:sz w:val="24"/>
          <w:szCs w:val="24"/>
          <w:lang w:val="en"/>
        </w:rPr>
        <w:t xml:space="preserve">and </w:t>
      </w:r>
      <w:r w:rsidR="00BA65B5" w:rsidRPr="00EC25D7">
        <w:rPr>
          <w:rStyle w:val="shorttext"/>
          <w:rFonts w:asciiTheme="majorBidi" w:hAnsiTheme="majorBidi" w:cstheme="majorBidi"/>
          <w:sz w:val="24"/>
          <w:szCs w:val="24"/>
          <w:lang w:val="en"/>
        </w:rPr>
        <w:t>affects it,</w:t>
      </w:r>
      <w:r w:rsidR="00BA65B5" w:rsidRPr="00EC25D7">
        <w:rPr>
          <w:rFonts w:asciiTheme="majorBidi" w:hAnsiTheme="majorBidi" w:cstheme="majorBidi"/>
          <w:sz w:val="24"/>
          <w:szCs w:val="24"/>
          <w:lang w:val="en"/>
        </w:rPr>
        <w:t xml:space="preserve"> </w:t>
      </w:r>
      <w:r w:rsidRPr="00EC25D7">
        <w:rPr>
          <w:rFonts w:asciiTheme="majorBidi" w:hAnsiTheme="majorBidi" w:cstheme="majorBidi"/>
          <w:sz w:val="24"/>
          <w:szCs w:val="24"/>
          <w:lang w:val="en"/>
        </w:rPr>
        <w:t>and There is also a direct and significant relationship between informal learning and employees' job performance, and the level of learning at work also affects the relationship between formal and informal learning and the type of employee's job performance.</w:t>
      </w:r>
    </w:p>
    <w:p w:rsidR="00C569F3" w:rsidRPr="00EC25D7" w:rsidRDefault="00C569F3" w:rsidP="00BA65B5">
      <w:pPr>
        <w:spacing w:after="120" w:line="240" w:lineRule="auto"/>
        <w:jc w:val="both"/>
        <w:rPr>
          <w:rFonts w:asciiTheme="majorBidi" w:eastAsia="Times New Roman" w:hAnsiTheme="majorBidi" w:cstheme="majorBidi"/>
          <w:sz w:val="24"/>
          <w:szCs w:val="24"/>
        </w:rPr>
      </w:pPr>
      <w:r w:rsidRPr="00EC25D7">
        <w:rPr>
          <w:rFonts w:asciiTheme="majorBidi" w:eastAsia="Times New Roman" w:hAnsiTheme="majorBidi" w:cstheme="majorBidi"/>
          <w:sz w:val="24"/>
          <w:szCs w:val="24"/>
          <w:lang w:val="en"/>
        </w:rPr>
        <w:t>Shell</w:t>
      </w:r>
      <w:r w:rsidR="00BA65B5" w:rsidRPr="00EC25D7">
        <w:rPr>
          <w:rFonts w:asciiTheme="majorBidi" w:eastAsia="Times New Roman" w:hAnsiTheme="majorBidi" w:cstheme="majorBidi"/>
          <w:sz w:val="24"/>
          <w:szCs w:val="24"/>
          <w:lang w:val="en"/>
        </w:rPr>
        <w:t>y</w:t>
      </w:r>
      <w:r w:rsidRPr="00EC25D7">
        <w:rPr>
          <w:rFonts w:asciiTheme="majorBidi" w:eastAsia="Times New Roman" w:hAnsiTheme="majorBidi" w:cstheme="majorBidi"/>
          <w:sz w:val="24"/>
          <w:szCs w:val="24"/>
          <w:lang w:val="en"/>
        </w:rPr>
        <w:t xml:space="preserve">, </w:t>
      </w:r>
      <w:r w:rsidR="00BA65B5" w:rsidRPr="00EC25D7">
        <w:rPr>
          <w:rFonts w:asciiTheme="majorBidi" w:hAnsiTheme="majorBidi" w:cstheme="majorBidi"/>
          <w:sz w:val="24"/>
          <w:szCs w:val="24"/>
        </w:rPr>
        <w:t xml:space="preserve">Berg &amp; </w:t>
      </w:r>
      <w:proofErr w:type="spellStart"/>
      <w:r w:rsidR="00BA65B5" w:rsidRPr="00EC25D7">
        <w:rPr>
          <w:rFonts w:asciiTheme="majorBidi" w:hAnsiTheme="majorBidi" w:cstheme="majorBidi"/>
          <w:sz w:val="24"/>
          <w:szCs w:val="24"/>
        </w:rPr>
        <w:t>Chyung</w:t>
      </w:r>
      <w:proofErr w:type="spellEnd"/>
      <w:r w:rsidR="00BA65B5" w:rsidRPr="00EC25D7">
        <w:rPr>
          <w:rFonts w:asciiTheme="majorBidi" w:eastAsia="Times New Roman" w:hAnsiTheme="majorBidi" w:cstheme="majorBidi"/>
          <w:sz w:val="24"/>
          <w:szCs w:val="24"/>
          <w:lang w:val="en"/>
        </w:rPr>
        <w:t xml:space="preserve"> </w:t>
      </w:r>
      <w:r w:rsidRPr="00EC25D7">
        <w:rPr>
          <w:rFonts w:asciiTheme="majorBidi" w:eastAsia="Times New Roman" w:hAnsiTheme="majorBidi" w:cstheme="majorBidi"/>
          <w:sz w:val="24"/>
          <w:szCs w:val="24"/>
          <w:lang w:val="en"/>
        </w:rPr>
        <w:t xml:space="preserve">(2008) in a study entitled Factors Affecting Informal Learning in the Workplace </w:t>
      </w:r>
      <w:r w:rsidR="00BA65B5" w:rsidRPr="00EC25D7">
        <w:rPr>
          <w:rFonts w:asciiTheme="majorBidi" w:eastAsia="Times New Roman" w:hAnsiTheme="majorBidi" w:cstheme="majorBidi"/>
          <w:sz w:val="24"/>
          <w:szCs w:val="24"/>
          <w:lang w:val="en"/>
        </w:rPr>
        <w:t>on the</w:t>
      </w:r>
      <w:r w:rsidRPr="00EC25D7">
        <w:rPr>
          <w:rFonts w:asciiTheme="majorBidi" w:eastAsia="Times New Roman" w:hAnsiTheme="majorBidi" w:cstheme="majorBidi"/>
          <w:sz w:val="24"/>
          <w:szCs w:val="24"/>
          <w:lang w:val="en"/>
        </w:rPr>
        <w:t xml:space="preserve"> 400 teachers found that learning and improving people's performance was more than new knowledge acquired through informal learning than </w:t>
      </w:r>
      <w:r w:rsidR="00BA65B5" w:rsidRPr="00EC25D7">
        <w:rPr>
          <w:rFonts w:asciiTheme="majorBidi" w:eastAsia="Times New Roman" w:hAnsiTheme="majorBidi" w:cstheme="majorBidi"/>
          <w:sz w:val="24"/>
          <w:szCs w:val="24"/>
          <w:lang w:val="en"/>
        </w:rPr>
        <w:t xml:space="preserve">formal learning </w:t>
      </w:r>
      <w:r w:rsidRPr="00EC25D7">
        <w:rPr>
          <w:rFonts w:asciiTheme="majorBidi" w:eastAsia="Times New Roman" w:hAnsiTheme="majorBidi" w:cstheme="majorBidi"/>
          <w:sz w:val="24"/>
          <w:szCs w:val="24"/>
          <w:lang w:val="en"/>
        </w:rPr>
        <w:t xml:space="preserve"> and participation in informal learning activities alone are not sufficiently good predictors of organizational learning characteristics. In their research, many factors affect the participation in informal learning. Various informal learning strategies are also used for this purpose.</w:t>
      </w:r>
    </w:p>
    <w:p w:rsidR="00D00B3E" w:rsidRPr="00EC25D7" w:rsidRDefault="00C569F3" w:rsidP="00D121F1">
      <w:pPr>
        <w:spacing w:after="120" w:line="240" w:lineRule="auto"/>
        <w:jc w:val="both"/>
        <w:rPr>
          <w:rFonts w:asciiTheme="majorBidi" w:eastAsia="Times New Roman" w:hAnsiTheme="majorBidi" w:cstheme="majorBidi"/>
          <w:color w:val="000000"/>
          <w:sz w:val="24"/>
          <w:szCs w:val="24"/>
          <w:lang w:bidi="fa-IR"/>
        </w:rPr>
      </w:pPr>
      <w:proofErr w:type="spellStart"/>
      <w:r w:rsidRPr="00EC25D7">
        <w:rPr>
          <w:rFonts w:asciiTheme="majorBidi" w:hAnsiTheme="majorBidi" w:cstheme="majorBidi"/>
          <w:sz w:val="24"/>
          <w:szCs w:val="24"/>
          <w:lang w:val="en"/>
        </w:rPr>
        <w:t>Lo</w:t>
      </w:r>
      <w:r w:rsidR="00D121F1" w:rsidRPr="00EC25D7">
        <w:rPr>
          <w:rFonts w:asciiTheme="majorBidi" w:hAnsiTheme="majorBidi" w:cstheme="majorBidi"/>
          <w:sz w:val="24"/>
          <w:szCs w:val="24"/>
          <w:lang w:val="en"/>
        </w:rPr>
        <w:t>h</w:t>
      </w:r>
      <w:r w:rsidRPr="00EC25D7">
        <w:rPr>
          <w:rFonts w:asciiTheme="majorBidi" w:hAnsiTheme="majorBidi" w:cstheme="majorBidi"/>
          <w:sz w:val="24"/>
          <w:szCs w:val="24"/>
          <w:lang w:val="en"/>
        </w:rPr>
        <w:t>man</w:t>
      </w:r>
      <w:proofErr w:type="spellEnd"/>
      <w:r w:rsidRPr="00EC25D7">
        <w:rPr>
          <w:rFonts w:asciiTheme="majorBidi" w:hAnsiTheme="majorBidi" w:cstheme="majorBidi"/>
          <w:sz w:val="24"/>
          <w:szCs w:val="24"/>
          <w:lang w:val="en"/>
        </w:rPr>
        <w:t xml:space="preserve"> (2009) explores the factors influencing the participation of IT professionals in informal learning activities</w:t>
      </w:r>
      <w:r w:rsidR="00D121F1" w:rsidRPr="00EC25D7">
        <w:rPr>
          <w:rFonts w:asciiTheme="majorBidi" w:hAnsiTheme="majorBidi" w:cstheme="majorBidi"/>
          <w:sz w:val="24"/>
          <w:szCs w:val="24"/>
          <w:lang w:val="en"/>
        </w:rPr>
        <w:t xml:space="preserve"> </w:t>
      </w:r>
      <w:proofErr w:type="spellStart"/>
      <w:r w:rsidR="00D121F1" w:rsidRPr="00EC25D7">
        <w:rPr>
          <w:rFonts w:asciiTheme="majorBidi" w:hAnsiTheme="majorBidi" w:cstheme="majorBidi"/>
          <w:sz w:val="24"/>
          <w:szCs w:val="24"/>
          <w:lang w:val="en"/>
        </w:rPr>
        <w:t>oncluding</w:t>
      </w:r>
      <w:proofErr w:type="spellEnd"/>
      <w:r w:rsidR="00D121F1" w:rsidRPr="00EC25D7">
        <w:rPr>
          <w:rFonts w:asciiTheme="majorBidi" w:hAnsiTheme="majorBidi" w:cstheme="majorBidi"/>
          <w:sz w:val="24"/>
          <w:szCs w:val="24"/>
          <w:lang w:val="en"/>
        </w:rPr>
        <w:t xml:space="preserve">: Six </w:t>
      </w:r>
      <w:r w:rsidRPr="00EC25D7">
        <w:rPr>
          <w:rFonts w:asciiTheme="majorBidi" w:hAnsiTheme="majorBidi" w:cstheme="majorBidi"/>
          <w:sz w:val="24"/>
          <w:szCs w:val="24"/>
          <w:lang w:val="en"/>
        </w:rPr>
        <w:t xml:space="preserve">Environmental factors: lack of time, lack of access to working areas of colleagues, unprotected </w:t>
      </w:r>
      <w:r w:rsidRPr="00EC25D7">
        <w:rPr>
          <w:rFonts w:asciiTheme="majorBidi" w:eastAsia="Times New Roman" w:hAnsiTheme="majorBidi" w:cstheme="majorBidi"/>
          <w:sz w:val="24"/>
          <w:szCs w:val="24"/>
          <w:lang w:val="en"/>
        </w:rPr>
        <w:t>organizational</w:t>
      </w:r>
      <w:r w:rsidRPr="00EC25D7">
        <w:rPr>
          <w:rFonts w:asciiTheme="majorBidi" w:hAnsiTheme="majorBidi" w:cstheme="majorBidi"/>
          <w:sz w:val="24"/>
          <w:szCs w:val="24"/>
          <w:lang w:val="en"/>
        </w:rPr>
        <w:t xml:space="preserve"> culture, lack of availability of people, lack of equipment and </w:t>
      </w:r>
      <w:r w:rsidR="00D121F1" w:rsidRPr="00EC25D7">
        <w:rPr>
          <w:rFonts w:asciiTheme="majorBidi" w:hAnsiTheme="majorBidi" w:cstheme="majorBidi"/>
          <w:sz w:val="24"/>
          <w:szCs w:val="24"/>
          <w:lang w:val="en"/>
        </w:rPr>
        <w:t>t</w:t>
      </w:r>
      <w:r w:rsidRPr="00EC25D7">
        <w:rPr>
          <w:rFonts w:asciiTheme="majorBidi" w:hAnsiTheme="majorBidi" w:cstheme="majorBidi"/>
          <w:sz w:val="24"/>
          <w:szCs w:val="24"/>
          <w:lang w:val="en"/>
        </w:rPr>
        <w:t xml:space="preserve">echnology and lack of adequate </w:t>
      </w:r>
      <w:r w:rsidR="00D121F1" w:rsidRPr="00EC25D7">
        <w:rPr>
          <w:rStyle w:val="shorttext"/>
          <w:rFonts w:asciiTheme="majorBidi" w:hAnsiTheme="majorBidi" w:cstheme="majorBidi"/>
          <w:sz w:val="24"/>
          <w:szCs w:val="24"/>
          <w:lang w:val="en"/>
        </w:rPr>
        <w:t>encounter</w:t>
      </w:r>
      <w:r w:rsidR="00D121F1" w:rsidRPr="00EC25D7">
        <w:rPr>
          <w:rFonts w:asciiTheme="majorBidi" w:hAnsiTheme="majorBidi" w:cstheme="majorBidi"/>
          <w:sz w:val="24"/>
          <w:szCs w:val="24"/>
          <w:lang w:val="en"/>
        </w:rPr>
        <w:t xml:space="preserve"> in the work space w</w:t>
      </w:r>
      <w:r w:rsidRPr="00EC25D7">
        <w:rPr>
          <w:rFonts w:asciiTheme="majorBidi" w:hAnsiTheme="majorBidi" w:cstheme="majorBidi"/>
          <w:sz w:val="24"/>
          <w:szCs w:val="24"/>
          <w:lang w:val="en"/>
        </w:rPr>
        <w:t>ere identified as barriers to the participation of technology professionals in informal learning activities.</w:t>
      </w:r>
    </w:p>
    <w:p w:rsidR="00D00B3E" w:rsidRPr="00EC25D7" w:rsidRDefault="008F4854" w:rsidP="00F62E4A">
      <w:pPr>
        <w:spacing w:after="120" w:line="240" w:lineRule="auto"/>
        <w:jc w:val="both"/>
        <w:rPr>
          <w:rFonts w:asciiTheme="majorBidi" w:eastAsia="B Nazanin" w:hAnsiTheme="majorBidi" w:cstheme="majorBidi"/>
          <w:sz w:val="24"/>
          <w:szCs w:val="24"/>
          <w:lang w:bidi="fa-IR"/>
        </w:rPr>
      </w:pPr>
      <w:r w:rsidRPr="00EC25D7">
        <w:rPr>
          <w:rFonts w:asciiTheme="majorBidi" w:hAnsiTheme="majorBidi" w:cstheme="majorBidi"/>
          <w:sz w:val="24"/>
          <w:szCs w:val="24"/>
        </w:rPr>
        <w:t>Cunningham</w:t>
      </w:r>
      <w:r w:rsidRPr="00EC25D7">
        <w:rPr>
          <w:rFonts w:asciiTheme="majorBidi" w:hAnsiTheme="majorBidi" w:cstheme="majorBidi"/>
          <w:sz w:val="24"/>
          <w:szCs w:val="24"/>
          <w:rtl/>
        </w:rPr>
        <w:t xml:space="preserve"> &amp; </w:t>
      </w:r>
      <w:r w:rsidRPr="00EC25D7">
        <w:rPr>
          <w:rFonts w:asciiTheme="majorBidi" w:hAnsiTheme="majorBidi" w:cstheme="majorBidi"/>
          <w:sz w:val="24"/>
          <w:szCs w:val="24"/>
        </w:rPr>
        <w:t xml:space="preserve"> Hillier</w:t>
      </w:r>
      <w:r w:rsidR="00C569F3" w:rsidRPr="00EC25D7">
        <w:rPr>
          <w:rFonts w:asciiTheme="majorBidi" w:hAnsiTheme="majorBidi" w:cstheme="majorBidi"/>
          <w:sz w:val="24"/>
          <w:szCs w:val="24"/>
          <w:lang w:val="en"/>
        </w:rPr>
        <w:t xml:space="preserve"> </w:t>
      </w:r>
      <w:r w:rsidR="009E13CA" w:rsidRPr="00EC25D7">
        <w:rPr>
          <w:rFonts w:asciiTheme="majorBidi" w:hAnsiTheme="majorBidi" w:cstheme="majorBidi"/>
          <w:sz w:val="24"/>
          <w:szCs w:val="24"/>
          <w:lang w:val="en"/>
        </w:rPr>
        <w:t xml:space="preserve"> </w:t>
      </w:r>
      <w:r w:rsidR="00C569F3" w:rsidRPr="00EC25D7">
        <w:rPr>
          <w:rFonts w:asciiTheme="majorBidi" w:hAnsiTheme="majorBidi" w:cstheme="majorBidi"/>
          <w:sz w:val="24"/>
          <w:szCs w:val="24"/>
          <w:lang w:val="en"/>
        </w:rPr>
        <w:t>(2013), in another study entitled Informal learning in the workplace, activities and processes in a public sector in Canada, s</w:t>
      </w:r>
      <w:r w:rsidR="007F778A" w:rsidRPr="00EC25D7">
        <w:rPr>
          <w:rFonts w:asciiTheme="majorBidi" w:hAnsiTheme="majorBidi" w:cstheme="majorBidi"/>
          <w:sz w:val="24"/>
          <w:szCs w:val="24"/>
          <w:lang w:val="en"/>
        </w:rPr>
        <w:t>eek</w:t>
      </w:r>
      <w:r w:rsidR="00C569F3" w:rsidRPr="00EC25D7">
        <w:rPr>
          <w:rFonts w:asciiTheme="majorBidi" w:hAnsiTheme="majorBidi" w:cstheme="majorBidi"/>
          <w:sz w:val="24"/>
          <w:szCs w:val="24"/>
          <w:lang w:val="en"/>
        </w:rPr>
        <w:t xml:space="preserve"> to improve understanding of the ways in which </w:t>
      </w:r>
      <w:r w:rsidR="00C569F3" w:rsidRPr="00EC25D7">
        <w:rPr>
          <w:rFonts w:asciiTheme="majorBidi" w:eastAsia="Times New Roman" w:hAnsiTheme="majorBidi" w:cstheme="majorBidi"/>
          <w:sz w:val="24"/>
          <w:szCs w:val="24"/>
          <w:lang w:val="en"/>
        </w:rPr>
        <w:t>formal</w:t>
      </w:r>
      <w:r w:rsidR="00C569F3" w:rsidRPr="00EC25D7">
        <w:rPr>
          <w:rFonts w:asciiTheme="majorBidi" w:hAnsiTheme="majorBidi" w:cstheme="majorBidi"/>
          <w:sz w:val="24"/>
          <w:szCs w:val="24"/>
          <w:lang w:val="en"/>
        </w:rPr>
        <w:t xml:space="preserve"> education programs </w:t>
      </w:r>
      <w:r w:rsidR="007F778A" w:rsidRPr="00EC25D7">
        <w:rPr>
          <w:rFonts w:asciiTheme="majorBidi" w:hAnsiTheme="majorBidi" w:cstheme="majorBidi"/>
          <w:sz w:val="24"/>
          <w:szCs w:val="24"/>
          <w:lang w:val="en"/>
        </w:rPr>
        <w:t>completion when reducing</w:t>
      </w:r>
      <w:r w:rsidR="00C569F3" w:rsidRPr="00EC25D7">
        <w:rPr>
          <w:rFonts w:asciiTheme="majorBidi" w:hAnsiTheme="majorBidi" w:cstheme="majorBidi"/>
          <w:sz w:val="24"/>
          <w:szCs w:val="24"/>
          <w:lang w:val="en"/>
        </w:rPr>
        <w:t xml:space="preserve"> on funding for professional development. In this study, a period of savings has encouraged managers to create </w:t>
      </w:r>
      <w:proofErr w:type="gramStart"/>
      <w:r w:rsidR="00C569F3" w:rsidRPr="00EC25D7">
        <w:rPr>
          <w:rFonts w:asciiTheme="majorBidi" w:hAnsiTheme="majorBidi" w:cstheme="majorBidi"/>
          <w:sz w:val="24"/>
          <w:szCs w:val="24"/>
          <w:lang w:val="en"/>
        </w:rPr>
        <w:t>an</w:t>
      </w:r>
      <w:proofErr w:type="gramEnd"/>
      <w:r w:rsidR="00C569F3" w:rsidRPr="00EC25D7">
        <w:rPr>
          <w:rFonts w:asciiTheme="majorBidi" w:hAnsiTheme="majorBidi" w:cstheme="majorBidi"/>
          <w:sz w:val="24"/>
          <w:szCs w:val="24"/>
          <w:lang w:val="en"/>
        </w:rPr>
        <w:t xml:space="preserve"> </w:t>
      </w:r>
      <w:proofErr w:type="spellStart"/>
      <w:r w:rsidR="007F778A" w:rsidRPr="00EC25D7">
        <w:rPr>
          <w:rFonts w:asciiTheme="majorBidi" w:hAnsiTheme="majorBidi" w:cstheme="majorBidi"/>
          <w:sz w:val="24"/>
          <w:szCs w:val="24"/>
          <w:lang w:val="en"/>
        </w:rPr>
        <w:t>deomestic</w:t>
      </w:r>
      <w:proofErr w:type="spellEnd"/>
      <w:r w:rsidR="00C569F3" w:rsidRPr="00EC25D7">
        <w:rPr>
          <w:rFonts w:asciiTheme="majorBidi" w:hAnsiTheme="majorBidi" w:cstheme="majorBidi"/>
          <w:sz w:val="24"/>
          <w:szCs w:val="24"/>
          <w:lang w:val="en"/>
        </w:rPr>
        <w:t xml:space="preserve"> coaching program and use a variety of self-</w:t>
      </w:r>
      <w:r w:rsidR="007F778A" w:rsidRPr="00EC25D7">
        <w:rPr>
          <w:rStyle w:val="st"/>
          <w:rFonts w:asciiTheme="majorBidi" w:hAnsiTheme="majorBidi" w:cstheme="majorBidi"/>
          <w:sz w:val="24"/>
          <w:szCs w:val="24"/>
        </w:rPr>
        <w:t>constituted</w:t>
      </w:r>
      <w:r w:rsidR="00C569F3" w:rsidRPr="00EC25D7">
        <w:rPr>
          <w:rFonts w:asciiTheme="majorBidi" w:hAnsiTheme="majorBidi" w:cstheme="majorBidi"/>
          <w:sz w:val="24"/>
          <w:szCs w:val="24"/>
          <w:lang w:val="en"/>
        </w:rPr>
        <w:t xml:space="preserve"> activities to evaluate employees to improve their new skills.</w:t>
      </w:r>
      <w:r w:rsidR="00F62E4A">
        <w:rPr>
          <w:rFonts w:asciiTheme="majorBidi" w:eastAsia="B Nazanin" w:hAnsiTheme="majorBidi" w:cstheme="majorBidi"/>
          <w:sz w:val="24"/>
          <w:szCs w:val="24"/>
          <w:lang w:bidi="fa-IR"/>
        </w:rPr>
        <w:t xml:space="preserve"> </w:t>
      </w:r>
      <w:r w:rsidR="00C569F3" w:rsidRPr="00EC25D7">
        <w:rPr>
          <w:rFonts w:asciiTheme="majorBidi" w:hAnsiTheme="majorBidi" w:cstheme="majorBidi"/>
          <w:sz w:val="24"/>
          <w:szCs w:val="24"/>
          <w:lang w:val="en"/>
        </w:rPr>
        <w:t xml:space="preserve">The </w:t>
      </w:r>
      <w:r w:rsidR="007F778A" w:rsidRPr="00EC25D7">
        <w:rPr>
          <w:rFonts w:asciiTheme="majorBidi" w:hAnsiTheme="majorBidi" w:cstheme="majorBidi"/>
          <w:sz w:val="24"/>
          <w:szCs w:val="24"/>
          <w:lang w:val="en"/>
        </w:rPr>
        <w:t xml:space="preserve">mentioned </w:t>
      </w:r>
      <w:r w:rsidR="00C569F3" w:rsidRPr="00EC25D7">
        <w:rPr>
          <w:rFonts w:asciiTheme="majorBidi" w:hAnsiTheme="majorBidi" w:cstheme="majorBidi"/>
          <w:sz w:val="24"/>
          <w:szCs w:val="24"/>
          <w:lang w:val="en"/>
        </w:rPr>
        <w:t xml:space="preserve">research provides ways to </w:t>
      </w:r>
      <w:r w:rsidR="00C569F3" w:rsidRPr="00EC25D7">
        <w:rPr>
          <w:rFonts w:asciiTheme="majorBidi" w:eastAsia="Times New Roman" w:hAnsiTheme="majorBidi" w:cstheme="majorBidi"/>
          <w:sz w:val="24"/>
          <w:szCs w:val="24"/>
          <w:lang w:val="en"/>
        </w:rPr>
        <w:t>promote</w:t>
      </w:r>
      <w:r w:rsidR="00C569F3" w:rsidRPr="00EC25D7">
        <w:rPr>
          <w:rFonts w:asciiTheme="majorBidi" w:hAnsiTheme="majorBidi" w:cstheme="majorBidi"/>
          <w:sz w:val="24"/>
          <w:szCs w:val="24"/>
          <w:lang w:val="en"/>
        </w:rPr>
        <w:t xml:space="preserve"> informal learning activities based on coaching and </w:t>
      </w:r>
      <w:r w:rsidR="007F778A" w:rsidRPr="00EC25D7">
        <w:rPr>
          <w:rFonts w:asciiTheme="majorBidi" w:hAnsiTheme="majorBidi" w:cstheme="majorBidi"/>
          <w:sz w:val="24"/>
          <w:szCs w:val="24"/>
          <w:lang w:val="en"/>
        </w:rPr>
        <w:t>self-</w:t>
      </w:r>
      <w:r w:rsidR="007F778A" w:rsidRPr="00EC25D7">
        <w:rPr>
          <w:rStyle w:val="st"/>
          <w:rFonts w:asciiTheme="majorBidi" w:hAnsiTheme="majorBidi" w:cstheme="majorBidi"/>
          <w:sz w:val="24"/>
          <w:szCs w:val="24"/>
        </w:rPr>
        <w:t>constituted</w:t>
      </w:r>
      <w:r w:rsidR="007F778A" w:rsidRPr="00EC25D7">
        <w:rPr>
          <w:rFonts w:asciiTheme="majorBidi" w:hAnsiTheme="majorBidi" w:cstheme="majorBidi"/>
          <w:sz w:val="24"/>
          <w:szCs w:val="24"/>
          <w:lang w:val="en"/>
        </w:rPr>
        <w:t xml:space="preserve"> activities </w:t>
      </w:r>
      <w:r w:rsidR="00C569F3" w:rsidRPr="00EC25D7">
        <w:rPr>
          <w:rFonts w:asciiTheme="majorBidi" w:hAnsiTheme="majorBidi" w:cstheme="majorBidi"/>
          <w:sz w:val="24"/>
          <w:szCs w:val="24"/>
          <w:lang w:val="en"/>
        </w:rPr>
        <w:t xml:space="preserve">that the organization is committed to doing. When we asked the </w:t>
      </w:r>
      <w:r w:rsidR="007F778A" w:rsidRPr="00EC25D7">
        <w:rPr>
          <w:rFonts w:asciiTheme="majorBidi" w:hAnsiTheme="majorBidi" w:cstheme="majorBidi"/>
          <w:sz w:val="24"/>
          <w:szCs w:val="24"/>
          <w:lang w:val="en"/>
        </w:rPr>
        <w:lastRenderedPageBreak/>
        <w:t xml:space="preserve">employees </w:t>
      </w:r>
      <w:r w:rsidR="00C569F3" w:rsidRPr="00EC25D7">
        <w:rPr>
          <w:rFonts w:asciiTheme="majorBidi" w:hAnsiTheme="majorBidi" w:cstheme="majorBidi"/>
          <w:sz w:val="24"/>
          <w:szCs w:val="24"/>
          <w:lang w:val="en"/>
        </w:rPr>
        <w:t>about positive and negative examples of informal learning, they considered important informal learning activities as well as their processes.</w:t>
      </w:r>
    </w:p>
    <w:p w:rsidR="00D00B3E" w:rsidRPr="00EC25D7" w:rsidRDefault="007F778A" w:rsidP="007F778A">
      <w:pPr>
        <w:spacing w:after="120" w:line="240" w:lineRule="auto"/>
        <w:jc w:val="both"/>
        <w:rPr>
          <w:rFonts w:asciiTheme="majorBidi" w:eastAsia="B Nazanin" w:hAnsiTheme="majorBidi" w:cstheme="majorBidi"/>
          <w:sz w:val="24"/>
          <w:szCs w:val="24"/>
          <w:rtl/>
          <w:lang w:bidi="fa-IR"/>
        </w:rPr>
      </w:pPr>
      <w:proofErr w:type="spellStart"/>
      <w:r w:rsidRPr="00EC25D7">
        <w:rPr>
          <w:rFonts w:asciiTheme="majorBidi" w:hAnsiTheme="majorBidi" w:cstheme="majorBidi"/>
          <w:sz w:val="24"/>
          <w:szCs w:val="24"/>
        </w:rPr>
        <w:t>Nikolova</w:t>
      </w:r>
      <w:proofErr w:type="spellEnd"/>
      <w:r w:rsidR="00C569F3" w:rsidRPr="00EC25D7">
        <w:rPr>
          <w:rFonts w:asciiTheme="majorBidi" w:hAnsiTheme="majorBidi" w:cstheme="majorBidi"/>
          <w:sz w:val="24"/>
          <w:szCs w:val="24"/>
          <w:lang w:val="en"/>
        </w:rPr>
        <w:t xml:space="preserve"> et al. (2014), in a research entitled Work-</w:t>
      </w:r>
      <w:r w:rsidR="00C569F3" w:rsidRPr="00EC25D7">
        <w:rPr>
          <w:rFonts w:asciiTheme="majorBidi" w:eastAsia="Times New Roman" w:hAnsiTheme="majorBidi" w:cstheme="majorBidi"/>
          <w:sz w:val="24"/>
          <w:szCs w:val="24"/>
          <w:lang w:val="en"/>
        </w:rPr>
        <w:t>based</w:t>
      </w:r>
      <w:r w:rsidR="00C569F3" w:rsidRPr="00EC25D7">
        <w:rPr>
          <w:rFonts w:asciiTheme="majorBidi" w:hAnsiTheme="majorBidi" w:cstheme="majorBidi"/>
          <w:sz w:val="24"/>
          <w:szCs w:val="24"/>
          <w:lang w:val="en"/>
        </w:rPr>
        <w:t xml:space="preserve"> learning: developing and validating a measure of the potential of learning from work</w:t>
      </w:r>
      <w:r w:rsidRPr="00EC25D7">
        <w:rPr>
          <w:rFonts w:asciiTheme="majorBidi" w:hAnsiTheme="majorBidi" w:cstheme="majorBidi"/>
          <w:sz w:val="24"/>
          <w:szCs w:val="24"/>
          <w:lang w:val="en"/>
        </w:rPr>
        <w:t>place</w:t>
      </w:r>
      <w:r w:rsidR="00C569F3" w:rsidRPr="00EC25D7">
        <w:rPr>
          <w:rFonts w:asciiTheme="majorBidi" w:hAnsiTheme="majorBidi" w:cstheme="majorBidi"/>
          <w:sz w:val="24"/>
          <w:szCs w:val="24"/>
          <w:lang w:val="en"/>
        </w:rPr>
        <w:t xml:space="preserve">, have </w:t>
      </w:r>
      <w:proofErr w:type="spellStart"/>
      <w:r w:rsidRPr="00EC25D7">
        <w:rPr>
          <w:rFonts w:asciiTheme="majorBidi" w:hAnsiTheme="majorBidi" w:cstheme="majorBidi"/>
          <w:sz w:val="24"/>
          <w:szCs w:val="24"/>
          <w:lang w:val="en"/>
        </w:rPr>
        <w:t>satated</w:t>
      </w:r>
      <w:proofErr w:type="spellEnd"/>
      <w:r w:rsidR="00C569F3" w:rsidRPr="00EC25D7">
        <w:rPr>
          <w:rFonts w:asciiTheme="majorBidi" w:hAnsiTheme="majorBidi" w:cstheme="majorBidi"/>
          <w:sz w:val="24"/>
          <w:szCs w:val="24"/>
          <w:lang w:val="en"/>
        </w:rPr>
        <w:t xml:space="preserve"> that to </w:t>
      </w:r>
      <w:r w:rsidRPr="00EC25D7">
        <w:rPr>
          <w:rFonts w:asciiTheme="majorBidi" w:hAnsiTheme="majorBidi" w:cstheme="majorBidi"/>
          <w:sz w:val="24"/>
          <w:szCs w:val="24"/>
          <w:lang w:val="en"/>
        </w:rPr>
        <w:t>now</w:t>
      </w:r>
      <w:r w:rsidR="00C569F3" w:rsidRPr="00EC25D7">
        <w:rPr>
          <w:rFonts w:asciiTheme="majorBidi" w:hAnsiTheme="majorBidi" w:cstheme="majorBidi"/>
          <w:sz w:val="24"/>
          <w:szCs w:val="24"/>
          <w:lang w:val="en"/>
        </w:rPr>
        <w:t>, many studies have attempted to meas</w:t>
      </w:r>
      <w:r w:rsidRPr="00EC25D7">
        <w:rPr>
          <w:rFonts w:asciiTheme="majorBidi" w:hAnsiTheme="majorBidi" w:cstheme="majorBidi"/>
          <w:sz w:val="24"/>
          <w:szCs w:val="24"/>
          <w:lang w:val="en"/>
        </w:rPr>
        <w:t>ure informal learning from workplace, b</w:t>
      </w:r>
      <w:r w:rsidR="00C569F3" w:rsidRPr="00EC25D7">
        <w:rPr>
          <w:rFonts w:asciiTheme="majorBidi" w:hAnsiTheme="majorBidi" w:cstheme="majorBidi"/>
          <w:sz w:val="24"/>
          <w:szCs w:val="24"/>
          <w:lang w:val="en"/>
        </w:rPr>
        <w:t xml:space="preserve">ut most of them have a common limit: they are dependent on the context that may prevent them from being used in a variety of </w:t>
      </w:r>
      <w:r w:rsidR="008A6A53" w:rsidRPr="00EC25D7">
        <w:rPr>
          <w:rFonts w:asciiTheme="majorBidi" w:hAnsiTheme="majorBidi" w:cstheme="majorBidi"/>
          <w:sz w:val="24"/>
          <w:szCs w:val="24"/>
          <w:lang w:val="en"/>
        </w:rPr>
        <w:t>job</w:t>
      </w:r>
      <w:r w:rsidR="00C569F3" w:rsidRPr="00EC25D7">
        <w:rPr>
          <w:rFonts w:asciiTheme="majorBidi" w:hAnsiTheme="majorBidi" w:cstheme="majorBidi"/>
          <w:sz w:val="24"/>
          <w:szCs w:val="24"/>
          <w:lang w:val="en"/>
        </w:rPr>
        <w:t xml:space="preserve"> environments.</w:t>
      </w:r>
    </w:p>
    <w:p w:rsidR="00D00B3E" w:rsidRPr="00EC25D7" w:rsidRDefault="00C569F3" w:rsidP="00491173">
      <w:pPr>
        <w:spacing w:after="120" w:line="240" w:lineRule="auto"/>
        <w:jc w:val="both"/>
        <w:rPr>
          <w:rFonts w:asciiTheme="majorBidi" w:eastAsia="B Nazanin" w:hAnsiTheme="majorBidi" w:cstheme="majorBidi"/>
          <w:color w:val="000000"/>
          <w:sz w:val="24"/>
          <w:szCs w:val="24"/>
          <w:rtl/>
        </w:rPr>
      </w:pPr>
      <w:proofErr w:type="spellStart"/>
      <w:r w:rsidRPr="00EC25D7">
        <w:rPr>
          <w:rFonts w:asciiTheme="majorBidi" w:hAnsiTheme="majorBidi" w:cstheme="majorBidi"/>
          <w:sz w:val="24"/>
          <w:szCs w:val="24"/>
          <w:lang w:val="en"/>
        </w:rPr>
        <w:t>Marci</w:t>
      </w:r>
      <w:r w:rsidR="00491173" w:rsidRPr="00EC25D7">
        <w:rPr>
          <w:rFonts w:asciiTheme="majorBidi" w:hAnsiTheme="majorBidi" w:cstheme="majorBidi"/>
          <w:sz w:val="24"/>
          <w:szCs w:val="24"/>
          <w:lang w:val="en"/>
        </w:rPr>
        <w:t>k</w:t>
      </w:r>
      <w:proofErr w:type="spellEnd"/>
      <w:r w:rsidRPr="00EC25D7">
        <w:rPr>
          <w:rFonts w:asciiTheme="majorBidi" w:hAnsiTheme="majorBidi" w:cstheme="majorBidi"/>
          <w:sz w:val="24"/>
          <w:szCs w:val="24"/>
          <w:lang w:val="en"/>
        </w:rPr>
        <w:t xml:space="preserve"> and Watkins (2008), in a research entitled Demonstrating the value of organizational learning culture, the dimensions of the organization's questionnaire, </w:t>
      </w:r>
      <w:r w:rsidR="00491173" w:rsidRPr="00EC25D7">
        <w:rPr>
          <w:rFonts w:asciiTheme="majorBidi" w:hAnsiTheme="majorBidi" w:cstheme="majorBidi"/>
          <w:sz w:val="24"/>
          <w:szCs w:val="24"/>
          <w:lang w:val="en"/>
        </w:rPr>
        <w:t xml:space="preserve">define </w:t>
      </w:r>
      <w:r w:rsidR="00491173" w:rsidRPr="00EC25D7">
        <w:rPr>
          <w:rStyle w:val="st"/>
          <w:rFonts w:asciiTheme="majorBidi" w:hAnsiTheme="majorBidi" w:cstheme="majorBidi"/>
          <w:sz w:val="24"/>
          <w:szCs w:val="24"/>
        </w:rPr>
        <w:t>oblique</w:t>
      </w:r>
      <w:r w:rsidRPr="00EC25D7">
        <w:rPr>
          <w:rFonts w:asciiTheme="majorBidi" w:hAnsiTheme="majorBidi" w:cstheme="majorBidi"/>
          <w:sz w:val="24"/>
          <w:szCs w:val="24"/>
          <w:lang w:val="en"/>
        </w:rPr>
        <w:t xml:space="preserve"> or informal learning as an outsourced component of some other activities, such as doing work, interpersonal interactions, organizational culture, testing or failure, or even formal learning. Informal learning can be encouraged directly by the organization, or it can happen in an environment that does not lead to learning. In other words, informal learning is almost always the case, although people are often unaware of it.</w:t>
      </w:r>
    </w:p>
    <w:p w:rsidR="00D00B3E" w:rsidRPr="00EC25D7" w:rsidRDefault="00C569F3" w:rsidP="00EE78AE">
      <w:pPr>
        <w:spacing w:after="120" w:line="240" w:lineRule="auto"/>
        <w:jc w:val="both"/>
        <w:rPr>
          <w:rFonts w:asciiTheme="majorBidi" w:eastAsia="Times New Roman" w:hAnsiTheme="majorBidi" w:cstheme="majorBidi"/>
          <w:color w:val="000000"/>
          <w:sz w:val="24"/>
          <w:szCs w:val="24"/>
        </w:rPr>
      </w:pPr>
      <w:r w:rsidRPr="00EC25D7">
        <w:rPr>
          <w:rFonts w:asciiTheme="majorBidi" w:hAnsiTheme="majorBidi" w:cstheme="majorBidi"/>
          <w:sz w:val="24"/>
          <w:szCs w:val="24"/>
          <w:lang w:val="en"/>
        </w:rPr>
        <w:t xml:space="preserve">In his research, Self-efficacy in the workplace, implications for motivation and performance, </w:t>
      </w:r>
      <w:proofErr w:type="spellStart"/>
      <w:r w:rsidRPr="00EC25D7">
        <w:rPr>
          <w:rFonts w:asciiTheme="majorBidi" w:hAnsiTheme="majorBidi" w:cstheme="majorBidi"/>
          <w:sz w:val="24"/>
          <w:szCs w:val="24"/>
          <w:lang w:val="en"/>
        </w:rPr>
        <w:t>Loonenberg</w:t>
      </w:r>
      <w:proofErr w:type="spellEnd"/>
      <w:r w:rsidRPr="00EC25D7">
        <w:rPr>
          <w:rFonts w:asciiTheme="majorBidi" w:hAnsiTheme="majorBidi" w:cstheme="majorBidi"/>
          <w:sz w:val="24"/>
          <w:szCs w:val="24"/>
          <w:lang w:val="en"/>
        </w:rPr>
        <w:t xml:space="preserve"> (2011) showed that self-efficacy (the belief in their ability to fulfill a particular task) on the task that employees choose for learning and </w:t>
      </w:r>
      <w:r w:rsidR="0032504A" w:rsidRPr="00EC25D7">
        <w:rPr>
          <w:rFonts w:asciiTheme="majorBidi" w:hAnsiTheme="majorBidi" w:cstheme="majorBidi"/>
          <w:sz w:val="24"/>
          <w:szCs w:val="24"/>
          <w:lang w:val="en"/>
        </w:rPr>
        <w:t>objectives</w:t>
      </w:r>
      <w:r w:rsidRPr="00EC25D7">
        <w:rPr>
          <w:rFonts w:asciiTheme="majorBidi" w:hAnsiTheme="majorBidi" w:cstheme="majorBidi"/>
          <w:sz w:val="24"/>
          <w:szCs w:val="24"/>
          <w:lang w:val="en"/>
        </w:rPr>
        <w:t xml:space="preserve"> </w:t>
      </w:r>
      <w:r w:rsidR="00EE78AE" w:rsidRPr="00EC25D7">
        <w:rPr>
          <w:rFonts w:asciiTheme="majorBidi" w:hAnsiTheme="majorBidi" w:cstheme="majorBidi"/>
          <w:sz w:val="24"/>
          <w:szCs w:val="24"/>
          <w:lang w:val="en"/>
        </w:rPr>
        <w:t xml:space="preserve">were </w:t>
      </w:r>
      <w:r w:rsidRPr="00EC25D7">
        <w:rPr>
          <w:rFonts w:asciiTheme="majorBidi" w:hAnsiTheme="majorBidi" w:cstheme="majorBidi"/>
          <w:sz w:val="24"/>
          <w:szCs w:val="24"/>
          <w:lang w:val="en"/>
        </w:rPr>
        <w:t>affect</w:t>
      </w:r>
      <w:r w:rsidR="00EE78AE" w:rsidRPr="00EC25D7">
        <w:rPr>
          <w:rFonts w:asciiTheme="majorBidi" w:hAnsiTheme="majorBidi" w:cstheme="majorBidi"/>
          <w:sz w:val="24"/>
          <w:szCs w:val="24"/>
          <w:lang w:val="en"/>
        </w:rPr>
        <w:t>ed</w:t>
      </w:r>
      <w:r w:rsidRPr="00EC25D7">
        <w:rPr>
          <w:rFonts w:asciiTheme="majorBidi" w:hAnsiTheme="majorBidi" w:cstheme="majorBidi"/>
          <w:sz w:val="24"/>
          <w:szCs w:val="24"/>
          <w:lang w:val="en"/>
        </w:rPr>
        <w:t>. Self-efficacy also affects the amount of people learning to continue trying when faced with problems.</w:t>
      </w:r>
    </w:p>
    <w:p w:rsidR="00D00B3E" w:rsidRPr="00EC25D7" w:rsidRDefault="00C569F3" w:rsidP="00652AA1">
      <w:pPr>
        <w:spacing w:after="120" w:line="240" w:lineRule="auto"/>
        <w:jc w:val="both"/>
        <w:rPr>
          <w:rFonts w:asciiTheme="majorBidi" w:hAnsiTheme="majorBidi" w:cstheme="majorBidi"/>
          <w:color w:val="000000"/>
          <w:sz w:val="24"/>
          <w:szCs w:val="24"/>
          <w:rtl/>
        </w:rPr>
      </w:pPr>
      <w:r w:rsidRPr="00EC25D7">
        <w:rPr>
          <w:rFonts w:asciiTheme="majorBidi" w:hAnsiTheme="majorBidi" w:cstheme="majorBidi"/>
          <w:sz w:val="24"/>
          <w:szCs w:val="24"/>
          <w:lang w:val="en"/>
        </w:rPr>
        <w:t xml:space="preserve">A study by </w:t>
      </w:r>
      <w:r w:rsidR="00721FCB" w:rsidRPr="00EC25D7">
        <w:rPr>
          <w:rFonts w:asciiTheme="majorBidi" w:hAnsiTheme="majorBidi" w:cstheme="majorBidi"/>
          <w:sz w:val="24"/>
          <w:szCs w:val="24"/>
          <w:lang w:val="en"/>
        </w:rPr>
        <w:t>Choi</w:t>
      </w:r>
      <w:r w:rsidRPr="00EC25D7">
        <w:rPr>
          <w:rFonts w:asciiTheme="majorBidi" w:hAnsiTheme="majorBidi" w:cstheme="majorBidi"/>
          <w:sz w:val="24"/>
          <w:szCs w:val="24"/>
          <w:lang w:val="en"/>
        </w:rPr>
        <w:t xml:space="preserve"> (2010) entitled Assessing </w:t>
      </w:r>
      <w:r w:rsidR="00491173" w:rsidRPr="00EC25D7">
        <w:rPr>
          <w:rFonts w:asciiTheme="majorBidi" w:hAnsiTheme="majorBidi" w:cstheme="majorBidi"/>
          <w:sz w:val="24"/>
          <w:szCs w:val="24"/>
          <w:lang w:val="en"/>
        </w:rPr>
        <w:t>job</w:t>
      </w:r>
      <w:r w:rsidRPr="00EC25D7">
        <w:rPr>
          <w:rFonts w:asciiTheme="majorBidi" w:hAnsiTheme="majorBidi" w:cstheme="majorBidi"/>
          <w:sz w:val="24"/>
          <w:szCs w:val="24"/>
          <w:lang w:val="en"/>
        </w:rPr>
        <w:t xml:space="preserve"> self-efficacy and organizational commitment by considering the </w:t>
      </w:r>
      <w:r w:rsidR="00652AA1" w:rsidRPr="00EC25D7">
        <w:rPr>
          <w:rFonts w:asciiTheme="majorBidi" w:hAnsiTheme="majorBidi" w:cstheme="majorBidi"/>
          <w:sz w:val="24"/>
          <w:szCs w:val="24"/>
          <w:lang w:val="en"/>
        </w:rPr>
        <w:t>mediating</w:t>
      </w:r>
      <w:r w:rsidRPr="00EC25D7">
        <w:rPr>
          <w:rFonts w:asciiTheme="majorBidi" w:hAnsiTheme="majorBidi" w:cstheme="majorBidi"/>
          <w:sz w:val="24"/>
          <w:szCs w:val="24"/>
          <w:lang w:val="en"/>
        </w:rPr>
        <w:t xml:space="preserve"> role of asymmetric </w:t>
      </w:r>
      <w:r w:rsidR="000464C6" w:rsidRPr="00EC25D7">
        <w:rPr>
          <w:rFonts w:asciiTheme="majorBidi" w:hAnsiTheme="majorBidi" w:cstheme="majorBidi"/>
          <w:sz w:val="24"/>
          <w:szCs w:val="24"/>
          <w:lang w:val="en"/>
        </w:rPr>
        <w:t>data</w:t>
      </w:r>
      <w:r w:rsidRPr="00EC25D7">
        <w:rPr>
          <w:rFonts w:asciiTheme="majorBidi" w:hAnsiTheme="majorBidi" w:cstheme="majorBidi"/>
          <w:sz w:val="24"/>
          <w:szCs w:val="24"/>
          <w:lang w:val="en"/>
        </w:rPr>
        <w:t xml:space="preserve"> concluded that opportunism (political behavior) does not affect job self-efficacy, and this is because job self-efficacy has more autonomous beliefs than emotional feelings and also concluded that there is a direct and significant relationship between high self-efficacy and high quality of organizational commitment</w:t>
      </w:r>
      <w:r w:rsidR="00652AA1" w:rsidRPr="00EC25D7">
        <w:rPr>
          <w:rFonts w:asciiTheme="majorBidi" w:hAnsiTheme="majorBidi" w:cstheme="majorBidi"/>
          <w:sz w:val="24"/>
          <w:szCs w:val="24"/>
          <w:lang w:val="en"/>
        </w:rPr>
        <w:t>s</w:t>
      </w:r>
      <w:r w:rsidRPr="00EC25D7">
        <w:rPr>
          <w:rFonts w:asciiTheme="majorBidi" w:hAnsiTheme="majorBidi" w:cstheme="majorBidi"/>
          <w:sz w:val="24"/>
          <w:szCs w:val="24"/>
          <w:lang w:val="en"/>
        </w:rPr>
        <w:t xml:space="preserve"> and </w:t>
      </w:r>
      <w:r w:rsidR="00652AA1" w:rsidRPr="00EC25D7">
        <w:rPr>
          <w:rStyle w:val="shorttext"/>
          <w:rFonts w:asciiTheme="majorBidi" w:hAnsiTheme="majorBidi" w:cstheme="majorBidi"/>
          <w:sz w:val="24"/>
          <w:szCs w:val="24"/>
          <w:lang w:val="en"/>
        </w:rPr>
        <w:t>decisions.</w:t>
      </w:r>
    </w:p>
    <w:p w:rsidR="00D00B3E" w:rsidRPr="00F62E4A" w:rsidRDefault="00C569F3" w:rsidP="00F62E4A">
      <w:pPr>
        <w:spacing w:after="120" w:line="240" w:lineRule="auto"/>
        <w:jc w:val="both"/>
        <w:rPr>
          <w:rFonts w:asciiTheme="majorBidi" w:eastAsia="BLotus" w:hAnsiTheme="majorBidi" w:cstheme="majorBidi"/>
          <w:sz w:val="24"/>
          <w:szCs w:val="24"/>
          <w:rtl/>
        </w:rPr>
      </w:pPr>
      <w:r w:rsidRPr="00EC25D7">
        <w:rPr>
          <w:rFonts w:asciiTheme="majorBidi" w:hAnsiTheme="majorBidi" w:cstheme="majorBidi"/>
          <w:sz w:val="24"/>
          <w:szCs w:val="24"/>
          <w:lang w:val="en"/>
        </w:rPr>
        <w:t xml:space="preserve">Regarding the mentioned issues, one of the ways to achieve sustainable competitive advantage is to emphasize the self-efficacy of employees and improve continuous motivation in informal learning in order to achieve organizational </w:t>
      </w:r>
      <w:r w:rsidR="0032504A" w:rsidRPr="00EC25D7">
        <w:rPr>
          <w:rFonts w:asciiTheme="majorBidi" w:hAnsiTheme="majorBidi" w:cstheme="majorBidi"/>
          <w:sz w:val="24"/>
          <w:szCs w:val="24"/>
          <w:lang w:val="en"/>
        </w:rPr>
        <w:t>objectives</w:t>
      </w:r>
      <w:r w:rsidRPr="00EC25D7">
        <w:rPr>
          <w:rFonts w:asciiTheme="majorBidi" w:hAnsiTheme="majorBidi" w:cstheme="majorBidi"/>
          <w:sz w:val="24"/>
          <w:szCs w:val="24"/>
          <w:lang w:val="en"/>
        </w:rPr>
        <w:t xml:space="preserve"> with maximum effectiveness. Certainly, today's changing environment will not allow organizations to be held in a way that is traditionally and permanently managed in response to pressures from competitors' skills, abilities and technologies.</w:t>
      </w:r>
      <w:r w:rsidR="00F62E4A">
        <w:rPr>
          <w:rFonts w:asciiTheme="majorBidi" w:eastAsia="BLotus" w:hAnsiTheme="majorBidi" w:cstheme="majorBidi"/>
          <w:sz w:val="24"/>
          <w:szCs w:val="24"/>
        </w:rPr>
        <w:t xml:space="preserve"> </w:t>
      </w:r>
      <w:r w:rsidRPr="00EC25D7">
        <w:rPr>
          <w:rFonts w:asciiTheme="majorBidi" w:hAnsiTheme="majorBidi" w:cstheme="majorBidi"/>
          <w:sz w:val="24"/>
          <w:szCs w:val="24"/>
          <w:lang w:val="en"/>
        </w:rPr>
        <w:t>Establishing</w:t>
      </w:r>
      <w:r w:rsidR="009E6147" w:rsidRPr="00EC25D7">
        <w:rPr>
          <w:rFonts w:asciiTheme="majorBidi" w:hAnsiTheme="majorBidi" w:cstheme="majorBidi"/>
          <w:sz w:val="24"/>
          <w:szCs w:val="24"/>
          <w:lang w:val="en"/>
        </w:rPr>
        <w:t xml:space="preserve"> and</w:t>
      </w:r>
      <w:r w:rsidRPr="00EC25D7">
        <w:rPr>
          <w:rFonts w:asciiTheme="majorBidi" w:hAnsiTheme="majorBidi" w:cstheme="majorBidi"/>
          <w:sz w:val="24"/>
          <w:szCs w:val="24"/>
          <w:lang w:val="en"/>
        </w:rPr>
        <w:t xml:space="preserve"> </w:t>
      </w:r>
      <w:r w:rsidR="009E6147" w:rsidRPr="00EC25D7">
        <w:rPr>
          <w:rFonts w:asciiTheme="majorBidi" w:hAnsiTheme="majorBidi" w:cstheme="majorBidi"/>
          <w:sz w:val="24"/>
          <w:szCs w:val="24"/>
          <w:lang w:val="en"/>
        </w:rPr>
        <w:t xml:space="preserve">preparing of faster </w:t>
      </w:r>
      <w:r w:rsidRPr="00EC25D7">
        <w:rPr>
          <w:rFonts w:asciiTheme="majorBidi" w:hAnsiTheme="majorBidi" w:cstheme="majorBidi"/>
          <w:sz w:val="24"/>
          <w:szCs w:val="24"/>
          <w:lang w:val="en"/>
        </w:rPr>
        <w:t xml:space="preserve">learning than competitors can help organizations move faster and </w:t>
      </w:r>
      <w:r w:rsidR="009E6147" w:rsidRPr="00EC25D7">
        <w:rPr>
          <w:rFonts w:asciiTheme="majorBidi" w:hAnsiTheme="majorBidi" w:cstheme="majorBidi"/>
          <w:sz w:val="24"/>
          <w:szCs w:val="24"/>
          <w:lang w:val="en"/>
        </w:rPr>
        <w:t>better</w:t>
      </w:r>
      <w:r w:rsidRPr="00EC25D7">
        <w:rPr>
          <w:rFonts w:asciiTheme="majorBidi" w:hAnsiTheme="majorBidi" w:cstheme="majorBidi"/>
          <w:sz w:val="24"/>
          <w:szCs w:val="24"/>
          <w:lang w:val="en"/>
        </w:rPr>
        <w:t xml:space="preserve"> than competitors. Therefore, the tendency toward learning is the basis of survival and organizational performance improvement (</w:t>
      </w:r>
      <w:proofErr w:type="spellStart"/>
      <w:r w:rsidRPr="00EC25D7">
        <w:rPr>
          <w:rFonts w:asciiTheme="majorBidi" w:hAnsiTheme="majorBidi" w:cstheme="majorBidi"/>
          <w:sz w:val="24"/>
          <w:szCs w:val="24"/>
          <w:lang w:val="en"/>
        </w:rPr>
        <w:t>Shahabi</w:t>
      </w:r>
      <w:proofErr w:type="spellEnd"/>
      <w:r w:rsidRPr="00EC25D7">
        <w:rPr>
          <w:rFonts w:asciiTheme="majorBidi" w:hAnsiTheme="majorBidi" w:cstheme="majorBidi"/>
          <w:sz w:val="24"/>
          <w:szCs w:val="24"/>
          <w:lang w:val="en"/>
        </w:rPr>
        <w:t xml:space="preserve">, 2005, quoted by </w:t>
      </w:r>
      <w:proofErr w:type="spellStart"/>
      <w:r w:rsidRPr="00EC25D7">
        <w:rPr>
          <w:rFonts w:asciiTheme="majorBidi" w:hAnsiTheme="majorBidi" w:cstheme="majorBidi"/>
          <w:sz w:val="24"/>
          <w:szCs w:val="24"/>
          <w:lang w:val="en"/>
        </w:rPr>
        <w:t>Sobhaninejad</w:t>
      </w:r>
      <w:proofErr w:type="spellEnd"/>
      <w:r w:rsidRPr="00EC25D7">
        <w:rPr>
          <w:rFonts w:asciiTheme="majorBidi" w:hAnsiTheme="majorBidi" w:cstheme="majorBidi"/>
          <w:sz w:val="24"/>
          <w:szCs w:val="24"/>
          <w:lang w:val="en"/>
        </w:rPr>
        <w:t xml:space="preserve">, 2006). As </w:t>
      </w:r>
      <w:r w:rsidR="009E6147" w:rsidRPr="00EC25D7">
        <w:rPr>
          <w:rFonts w:asciiTheme="majorBidi" w:hAnsiTheme="majorBidi" w:cstheme="majorBidi"/>
          <w:sz w:val="24"/>
          <w:szCs w:val="24"/>
          <w:lang w:val="en"/>
        </w:rPr>
        <w:t>workplace</w:t>
      </w:r>
      <w:r w:rsidRPr="00EC25D7">
        <w:rPr>
          <w:rFonts w:asciiTheme="majorBidi" w:hAnsiTheme="majorBidi" w:cstheme="majorBidi"/>
          <w:sz w:val="24"/>
          <w:szCs w:val="24"/>
          <w:lang w:val="en"/>
        </w:rPr>
        <w:t xml:space="preserve"> professionals often believe that development is through informal learning and can include a variety of methods, such as classroom</w:t>
      </w:r>
      <w:r w:rsidR="009E6147" w:rsidRPr="00EC25D7">
        <w:rPr>
          <w:rFonts w:asciiTheme="majorBidi" w:hAnsiTheme="majorBidi" w:cstheme="majorBidi"/>
          <w:sz w:val="24"/>
          <w:szCs w:val="24"/>
          <w:lang w:val="en"/>
        </w:rPr>
        <w:t>-based</w:t>
      </w:r>
      <w:r w:rsidRPr="00EC25D7">
        <w:rPr>
          <w:rFonts w:asciiTheme="majorBidi" w:hAnsiTheme="majorBidi" w:cstheme="majorBidi"/>
          <w:sz w:val="24"/>
          <w:szCs w:val="24"/>
          <w:lang w:val="en"/>
        </w:rPr>
        <w:t xml:space="preserve"> </w:t>
      </w:r>
      <w:r w:rsidR="009E6147" w:rsidRPr="00EC25D7">
        <w:rPr>
          <w:rFonts w:asciiTheme="majorBidi" w:hAnsiTheme="majorBidi" w:cstheme="majorBidi"/>
          <w:sz w:val="24"/>
          <w:szCs w:val="24"/>
          <w:lang w:val="en"/>
        </w:rPr>
        <w:t>education</w:t>
      </w:r>
      <w:r w:rsidRPr="00EC25D7">
        <w:rPr>
          <w:rFonts w:asciiTheme="majorBidi" w:hAnsiTheme="majorBidi" w:cstheme="majorBidi"/>
          <w:sz w:val="24"/>
          <w:szCs w:val="24"/>
          <w:lang w:val="en"/>
        </w:rPr>
        <w:t xml:space="preserve"> and computer-based education, to carry out a key task or some of the other traditional planning methods (</w:t>
      </w:r>
      <w:r w:rsidR="009E6147" w:rsidRPr="00EC25D7">
        <w:rPr>
          <w:rFonts w:asciiTheme="majorBidi" w:hAnsiTheme="majorBidi" w:cstheme="majorBidi"/>
          <w:sz w:val="24"/>
          <w:szCs w:val="24"/>
        </w:rPr>
        <w:t>Conlon</w:t>
      </w:r>
      <w:r w:rsidRPr="00EC25D7">
        <w:rPr>
          <w:rFonts w:asciiTheme="majorBidi" w:hAnsiTheme="majorBidi" w:cstheme="majorBidi"/>
          <w:sz w:val="24"/>
          <w:szCs w:val="24"/>
          <w:lang w:val="en"/>
        </w:rPr>
        <w:t>, 2005)</w:t>
      </w:r>
      <w:r w:rsidR="00F62E4A">
        <w:rPr>
          <w:rFonts w:asciiTheme="majorBidi" w:eastAsia="BLotus" w:hAnsiTheme="majorBidi" w:cstheme="majorBidi"/>
          <w:sz w:val="24"/>
          <w:szCs w:val="24"/>
        </w:rPr>
        <w:t xml:space="preserve">. </w:t>
      </w:r>
      <w:r w:rsidR="009E6147" w:rsidRPr="00EC25D7">
        <w:rPr>
          <w:rFonts w:asciiTheme="majorBidi" w:hAnsiTheme="majorBidi" w:cstheme="majorBidi"/>
          <w:sz w:val="24"/>
          <w:szCs w:val="24"/>
          <w:lang w:val="en"/>
        </w:rPr>
        <w:t>Since</w:t>
      </w:r>
      <w:r w:rsidRPr="00EC25D7">
        <w:rPr>
          <w:rFonts w:asciiTheme="majorBidi" w:hAnsiTheme="majorBidi" w:cstheme="majorBidi"/>
          <w:sz w:val="24"/>
          <w:szCs w:val="24"/>
          <w:lang w:val="en"/>
        </w:rPr>
        <w:t xml:space="preserve"> the regional water company of </w:t>
      </w:r>
      <w:proofErr w:type="spellStart"/>
      <w:r w:rsidRPr="00EC25D7">
        <w:rPr>
          <w:rFonts w:asciiTheme="majorBidi" w:hAnsiTheme="majorBidi" w:cstheme="majorBidi"/>
          <w:sz w:val="24"/>
          <w:szCs w:val="24"/>
          <w:lang w:val="en"/>
        </w:rPr>
        <w:t>Khorasan</w:t>
      </w:r>
      <w:proofErr w:type="spellEnd"/>
      <w:r w:rsidRPr="00EC25D7">
        <w:rPr>
          <w:rFonts w:asciiTheme="majorBidi" w:hAnsiTheme="majorBidi" w:cstheme="majorBidi"/>
          <w:sz w:val="24"/>
          <w:szCs w:val="24"/>
          <w:lang w:val="en"/>
        </w:rPr>
        <w:t xml:space="preserve"> </w:t>
      </w:r>
      <w:proofErr w:type="spellStart"/>
      <w:r w:rsidRPr="00EC25D7">
        <w:rPr>
          <w:rFonts w:asciiTheme="majorBidi" w:hAnsiTheme="majorBidi" w:cstheme="majorBidi"/>
          <w:sz w:val="24"/>
          <w:szCs w:val="24"/>
          <w:lang w:val="en"/>
        </w:rPr>
        <w:t>Razavi</w:t>
      </w:r>
      <w:proofErr w:type="spellEnd"/>
      <w:r w:rsidRPr="00EC25D7">
        <w:rPr>
          <w:rFonts w:asciiTheme="majorBidi" w:hAnsiTheme="majorBidi" w:cstheme="majorBidi"/>
          <w:sz w:val="24"/>
          <w:szCs w:val="24"/>
          <w:lang w:val="en"/>
        </w:rPr>
        <w:t xml:space="preserve"> has a strategic and central role in the management and conservation of the country's water resources as the most basic of vital assets. Therefore, this research </w:t>
      </w:r>
      <w:r w:rsidR="009E6147" w:rsidRPr="00EC25D7">
        <w:rPr>
          <w:rFonts w:asciiTheme="majorBidi" w:hAnsiTheme="majorBidi" w:cstheme="majorBidi"/>
          <w:sz w:val="24"/>
          <w:szCs w:val="24"/>
          <w:lang w:val="en"/>
        </w:rPr>
        <w:t xml:space="preserve">objectives </w:t>
      </w:r>
      <w:r w:rsidRPr="00EC25D7">
        <w:rPr>
          <w:rFonts w:asciiTheme="majorBidi" w:hAnsiTheme="majorBidi" w:cstheme="majorBidi"/>
          <w:sz w:val="24"/>
          <w:szCs w:val="24"/>
          <w:lang w:val="en"/>
        </w:rPr>
        <w:t xml:space="preserve">to investigate the relationship between job self-efficacy, which has wide applications in learning and development situations, and an important factor in the system of employee competence, along with </w:t>
      </w:r>
      <w:r w:rsidRPr="00EC25D7">
        <w:rPr>
          <w:rFonts w:asciiTheme="majorBidi" w:hAnsiTheme="majorBidi" w:cstheme="majorBidi"/>
          <w:sz w:val="24"/>
          <w:szCs w:val="24"/>
          <w:lang w:val="en"/>
        </w:rPr>
        <w:lastRenderedPageBreak/>
        <w:t>learning motivation, through informal learning while paying attention to the mediating role of formal learning.</w:t>
      </w:r>
    </w:p>
    <w:p w:rsidR="000A10E4" w:rsidRPr="00EC25D7" w:rsidRDefault="000A10E4" w:rsidP="00516CAA">
      <w:pPr>
        <w:spacing w:after="120" w:line="240" w:lineRule="auto"/>
        <w:jc w:val="both"/>
        <w:rPr>
          <w:rFonts w:asciiTheme="majorBidi" w:hAnsiTheme="majorBidi" w:cstheme="majorBidi"/>
          <w:sz w:val="24"/>
          <w:szCs w:val="24"/>
          <w:lang w:val="en"/>
        </w:rPr>
      </w:pPr>
    </w:p>
    <w:p w:rsidR="00516CAA" w:rsidRPr="00EC25D7" w:rsidRDefault="000A10E4" w:rsidP="00516CAA">
      <w:pPr>
        <w:spacing w:after="120" w:line="240" w:lineRule="auto"/>
        <w:jc w:val="both"/>
        <w:rPr>
          <w:rFonts w:asciiTheme="majorBidi" w:hAnsiTheme="majorBidi" w:cstheme="majorBidi"/>
          <w:b/>
          <w:bCs/>
          <w:sz w:val="24"/>
          <w:szCs w:val="24"/>
          <w:lang w:val="en"/>
        </w:rPr>
      </w:pPr>
      <w:r w:rsidRPr="00EC25D7">
        <w:rPr>
          <w:rFonts w:asciiTheme="majorBidi" w:hAnsiTheme="majorBidi" w:cstheme="majorBidi"/>
          <w:b/>
          <w:bCs/>
          <w:sz w:val="24"/>
          <w:szCs w:val="24"/>
          <w:lang w:val="en"/>
        </w:rPr>
        <w:t>4.</w:t>
      </w:r>
      <w:r w:rsidR="00C569F3" w:rsidRPr="00EC25D7">
        <w:rPr>
          <w:rFonts w:asciiTheme="majorBidi" w:hAnsiTheme="majorBidi" w:cstheme="majorBidi"/>
          <w:b/>
          <w:bCs/>
          <w:sz w:val="24"/>
          <w:szCs w:val="24"/>
          <w:lang w:val="en"/>
        </w:rPr>
        <w:t xml:space="preserve"> Research objectives</w:t>
      </w:r>
    </w:p>
    <w:p w:rsidR="00516CAA" w:rsidRPr="00EC25D7" w:rsidRDefault="000A10E4" w:rsidP="000A10E4">
      <w:pPr>
        <w:spacing w:after="120" w:line="240" w:lineRule="auto"/>
        <w:jc w:val="both"/>
        <w:rPr>
          <w:rFonts w:asciiTheme="majorBidi" w:hAnsiTheme="majorBidi" w:cstheme="majorBidi"/>
          <w:b/>
          <w:bCs/>
          <w:sz w:val="24"/>
          <w:szCs w:val="24"/>
          <w:lang w:val="en"/>
        </w:rPr>
      </w:pPr>
      <w:r w:rsidRPr="00EC25D7">
        <w:rPr>
          <w:rFonts w:asciiTheme="majorBidi" w:hAnsiTheme="majorBidi" w:cstheme="majorBidi"/>
          <w:b/>
          <w:bCs/>
          <w:sz w:val="24"/>
          <w:szCs w:val="24"/>
          <w:lang w:val="en"/>
        </w:rPr>
        <w:t>1.4.</w:t>
      </w:r>
      <w:r w:rsidR="00C569F3" w:rsidRPr="00EC25D7">
        <w:rPr>
          <w:rFonts w:asciiTheme="majorBidi" w:hAnsiTheme="majorBidi" w:cstheme="majorBidi"/>
          <w:b/>
          <w:bCs/>
          <w:sz w:val="24"/>
          <w:szCs w:val="24"/>
          <w:lang w:val="en"/>
        </w:rPr>
        <w:t xml:space="preserve">1. </w:t>
      </w:r>
      <w:r w:rsidRPr="00EC25D7">
        <w:rPr>
          <w:rFonts w:asciiTheme="majorBidi" w:hAnsiTheme="majorBidi" w:cstheme="majorBidi"/>
          <w:b/>
          <w:bCs/>
          <w:sz w:val="24"/>
          <w:szCs w:val="24"/>
          <w:lang w:val="en"/>
        </w:rPr>
        <w:t>Major</w:t>
      </w:r>
      <w:r w:rsidR="00C569F3" w:rsidRPr="00EC25D7">
        <w:rPr>
          <w:rFonts w:asciiTheme="majorBidi" w:hAnsiTheme="majorBidi" w:cstheme="majorBidi"/>
          <w:b/>
          <w:bCs/>
          <w:sz w:val="24"/>
          <w:szCs w:val="24"/>
          <w:lang w:val="en"/>
        </w:rPr>
        <w:t xml:space="preserve"> </w:t>
      </w:r>
      <w:r w:rsidRPr="00EC25D7">
        <w:rPr>
          <w:rFonts w:asciiTheme="majorBidi" w:hAnsiTheme="majorBidi" w:cstheme="majorBidi"/>
          <w:b/>
          <w:bCs/>
          <w:sz w:val="24"/>
          <w:szCs w:val="24"/>
          <w:lang w:val="en"/>
        </w:rPr>
        <w:t>objective</w:t>
      </w:r>
    </w:p>
    <w:p w:rsidR="00D00B3E" w:rsidRPr="00EC25D7" w:rsidRDefault="00F3535B" w:rsidP="00F3535B">
      <w:pPr>
        <w:spacing w:after="120" w:line="240" w:lineRule="auto"/>
        <w:jc w:val="both"/>
        <w:rPr>
          <w:rFonts w:asciiTheme="majorBidi" w:hAnsiTheme="majorBidi" w:cstheme="majorBidi"/>
          <w:sz w:val="24"/>
          <w:szCs w:val="24"/>
          <w:lang w:val="en"/>
        </w:rPr>
      </w:pPr>
      <w:proofErr w:type="gramStart"/>
      <w:r w:rsidRPr="00EC25D7">
        <w:rPr>
          <w:rFonts w:asciiTheme="majorBidi" w:hAnsiTheme="majorBidi" w:cstheme="majorBidi"/>
          <w:sz w:val="24"/>
          <w:szCs w:val="24"/>
          <w:lang w:val="en"/>
        </w:rPr>
        <w:t>Identifying the relationship between job self-efficacy and learning motivation with informal learning of employees by considering the role of mediating of formal learning.</w:t>
      </w:r>
      <w:proofErr w:type="gramEnd"/>
    </w:p>
    <w:p w:rsidR="00F3535B" w:rsidRPr="00EC25D7" w:rsidRDefault="00F3535B" w:rsidP="000A10E4">
      <w:pPr>
        <w:spacing w:after="120" w:line="240" w:lineRule="auto"/>
        <w:jc w:val="both"/>
        <w:rPr>
          <w:rFonts w:asciiTheme="majorBidi" w:hAnsiTheme="majorBidi" w:cstheme="majorBidi"/>
          <w:b/>
          <w:bCs/>
          <w:sz w:val="24"/>
          <w:szCs w:val="24"/>
          <w:lang w:val="en"/>
        </w:rPr>
      </w:pPr>
    </w:p>
    <w:p w:rsidR="000A10E4" w:rsidRPr="00EC25D7" w:rsidRDefault="00F62E4A" w:rsidP="00F62E4A">
      <w:pPr>
        <w:spacing w:after="120" w:line="240" w:lineRule="auto"/>
        <w:jc w:val="both"/>
        <w:rPr>
          <w:rFonts w:asciiTheme="majorBidi" w:hAnsiTheme="majorBidi" w:cstheme="majorBidi"/>
          <w:b/>
          <w:bCs/>
          <w:sz w:val="24"/>
          <w:szCs w:val="24"/>
          <w:lang w:val="en"/>
        </w:rPr>
      </w:pPr>
      <w:r>
        <w:rPr>
          <w:rFonts w:asciiTheme="majorBidi" w:hAnsiTheme="majorBidi" w:cstheme="majorBidi"/>
          <w:b/>
          <w:bCs/>
          <w:sz w:val="24"/>
          <w:szCs w:val="24"/>
          <w:lang w:val="en"/>
        </w:rPr>
        <w:t xml:space="preserve">1.4.2. </w:t>
      </w:r>
      <w:r w:rsidR="00C569F3" w:rsidRPr="00EC25D7">
        <w:rPr>
          <w:rFonts w:asciiTheme="majorBidi" w:hAnsiTheme="majorBidi" w:cstheme="majorBidi"/>
          <w:b/>
          <w:bCs/>
          <w:sz w:val="24"/>
          <w:szCs w:val="24"/>
          <w:lang w:val="en"/>
        </w:rPr>
        <w:t xml:space="preserve">Minor </w:t>
      </w:r>
      <w:r w:rsidR="000A10E4" w:rsidRPr="00EC25D7">
        <w:rPr>
          <w:rFonts w:asciiTheme="majorBidi" w:hAnsiTheme="majorBidi" w:cstheme="majorBidi"/>
          <w:b/>
          <w:bCs/>
          <w:sz w:val="24"/>
          <w:szCs w:val="24"/>
          <w:lang w:val="en"/>
        </w:rPr>
        <w:t>objectives</w:t>
      </w:r>
    </w:p>
    <w:p w:rsidR="00F3535B" w:rsidRPr="00EC25D7" w:rsidRDefault="00F3535B" w:rsidP="00F3535B">
      <w:pPr>
        <w:spacing w:after="120" w:line="240" w:lineRule="auto"/>
        <w:jc w:val="both"/>
        <w:rPr>
          <w:rFonts w:asciiTheme="majorBidi" w:hAnsiTheme="majorBidi" w:cstheme="majorBidi"/>
          <w:sz w:val="24"/>
          <w:szCs w:val="24"/>
          <w:lang w:val="en"/>
        </w:rPr>
      </w:pPr>
      <w:r w:rsidRPr="00EC25D7">
        <w:rPr>
          <w:rFonts w:asciiTheme="majorBidi" w:hAnsiTheme="majorBidi" w:cstheme="majorBidi"/>
          <w:sz w:val="24"/>
          <w:szCs w:val="24"/>
          <w:lang w:val="en"/>
        </w:rPr>
        <w:t xml:space="preserve">1. Identifying the relationship between job self-efficacy and informal learning. </w:t>
      </w:r>
    </w:p>
    <w:p w:rsidR="00F3535B" w:rsidRPr="00EC25D7" w:rsidRDefault="00F3535B" w:rsidP="00F3535B">
      <w:pPr>
        <w:spacing w:after="120" w:line="240" w:lineRule="auto"/>
        <w:jc w:val="both"/>
        <w:rPr>
          <w:rFonts w:asciiTheme="majorBidi" w:hAnsiTheme="majorBidi" w:cstheme="majorBidi"/>
          <w:sz w:val="24"/>
          <w:szCs w:val="24"/>
          <w:lang w:val="en"/>
        </w:rPr>
      </w:pPr>
      <w:r w:rsidRPr="00EC25D7">
        <w:rPr>
          <w:rFonts w:asciiTheme="majorBidi" w:hAnsiTheme="majorBidi" w:cstheme="majorBidi"/>
          <w:sz w:val="24"/>
          <w:szCs w:val="24"/>
          <w:lang w:val="en"/>
        </w:rPr>
        <w:t>2. Identifying the relationship between learning motivation with informal learning.</w:t>
      </w:r>
    </w:p>
    <w:p w:rsidR="00F3535B" w:rsidRPr="00EC25D7" w:rsidRDefault="00F3535B" w:rsidP="00F3535B">
      <w:pPr>
        <w:spacing w:after="120" w:line="240" w:lineRule="auto"/>
        <w:jc w:val="both"/>
        <w:rPr>
          <w:rFonts w:asciiTheme="majorBidi" w:hAnsiTheme="majorBidi" w:cstheme="majorBidi"/>
          <w:sz w:val="24"/>
          <w:szCs w:val="24"/>
          <w:lang w:val="en"/>
        </w:rPr>
      </w:pPr>
      <w:r w:rsidRPr="00EC25D7">
        <w:rPr>
          <w:rFonts w:asciiTheme="majorBidi" w:hAnsiTheme="majorBidi" w:cstheme="majorBidi"/>
          <w:sz w:val="24"/>
          <w:szCs w:val="24"/>
          <w:lang w:val="en"/>
        </w:rPr>
        <w:t>3. Identifying the relationship between learning motivation with formal learning.</w:t>
      </w:r>
    </w:p>
    <w:p w:rsidR="00F3535B" w:rsidRPr="00EC25D7" w:rsidRDefault="00F3535B" w:rsidP="000A10E4">
      <w:pPr>
        <w:spacing w:after="120" w:line="240" w:lineRule="auto"/>
        <w:jc w:val="both"/>
        <w:rPr>
          <w:rFonts w:asciiTheme="majorBidi" w:hAnsiTheme="majorBidi" w:cstheme="majorBidi"/>
          <w:b/>
          <w:bCs/>
          <w:sz w:val="24"/>
          <w:szCs w:val="24"/>
          <w:lang w:val="en"/>
        </w:rPr>
      </w:pPr>
    </w:p>
    <w:p w:rsidR="000A10E4" w:rsidRPr="00EC25D7" w:rsidRDefault="00F62E4A" w:rsidP="00516CAA">
      <w:pPr>
        <w:spacing w:after="120" w:line="240" w:lineRule="auto"/>
        <w:jc w:val="both"/>
        <w:rPr>
          <w:rFonts w:asciiTheme="majorBidi" w:hAnsiTheme="majorBidi" w:cstheme="majorBidi"/>
          <w:b/>
          <w:bCs/>
          <w:sz w:val="24"/>
          <w:szCs w:val="24"/>
          <w:lang w:val="en"/>
        </w:rPr>
      </w:pPr>
      <w:r>
        <w:rPr>
          <w:rFonts w:asciiTheme="majorBidi" w:hAnsiTheme="majorBidi" w:cstheme="majorBidi"/>
          <w:b/>
          <w:bCs/>
          <w:sz w:val="24"/>
          <w:szCs w:val="24"/>
          <w:lang w:val="en"/>
        </w:rPr>
        <w:t xml:space="preserve">1. </w:t>
      </w:r>
      <w:r w:rsidR="000A10E4" w:rsidRPr="00EC25D7">
        <w:rPr>
          <w:rFonts w:asciiTheme="majorBidi" w:hAnsiTheme="majorBidi" w:cstheme="majorBidi"/>
          <w:b/>
          <w:bCs/>
          <w:sz w:val="24"/>
          <w:szCs w:val="24"/>
          <w:lang w:val="en"/>
        </w:rPr>
        <w:t>Mayjor</w:t>
      </w:r>
      <w:r w:rsidR="00C569F3" w:rsidRPr="00EC25D7">
        <w:rPr>
          <w:rFonts w:asciiTheme="majorBidi" w:hAnsiTheme="majorBidi" w:cstheme="majorBidi"/>
          <w:b/>
          <w:bCs/>
          <w:sz w:val="24"/>
          <w:szCs w:val="24"/>
          <w:lang w:val="en"/>
        </w:rPr>
        <w:t xml:space="preserve"> hypothesis</w:t>
      </w:r>
    </w:p>
    <w:p w:rsidR="000A10E4" w:rsidRPr="00EC25D7" w:rsidRDefault="00C569F3" w:rsidP="00516CAA">
      <w:pPr>
        <w:spacing w:after="120" w:line="240" w:lineRule="auto"/>
        <w:jc w:val="both"/>
        <w:rPr>
          <w:rFonts w:asciiTheme="majorBidi" w:hAnsiTheme="majorBidi" w:cstheme="majorBidi"/>
          <w:sz w:val="24"/>
          <w:szCs w:val="24"/>
          <w:lang w:val="en"/>
        </w:rPr>
      </w:pPr>
      <w:r w:rsidRPr="00EC25D7">
        <w:rPr>
          <w:rFonts w:asciiTheme="majorBidi" w:hAnsiTheme="majorBidi" w:cstheme="majorBidi"/>
          <w:sz w:val="24"/>
          <w:szCs w:val="24"/>
          <w:lang w:val="en"/>
        </w:rPr>
        <w:t>There is a significant relationship between job self-efficacy and employee's learning motivation with their informal learning and formal learning mediation.</w:t>
      </w:r>
    </w:p>
    <w:p w:rsidR="000A10E4" w:rsidRPr="00EC25D7" w:rsidRDefault="00C569F3" w:rsidP="000A10E4">
      <w:pPr>
        <w:spacing w:after="120" w:line="240" w:lineRule="auto"/>
        <w:jc w:val="both"/>
        <w:rPr>
          <w:rFonts w:asciiTheme="majorBidi" w:hAnsiTheme="majorBidi" w:cstheme="majorBidi"/>
          <w:b/>
          <w:bCs/>
          <w:sz w:val="24"/>
          <w:szCs w:val="24"/>
          <w:lang w:val="en"/>
        </w:rPr>
      </w:pPr>
      <w:r w:rsidRPr="00EC25D7">
        <w:rPr>
          <w:rFonts w:asciiTheme="majorBidi" w:hAnsiTheme="majorBidi" w:cstheme="majorBidi"/>
          <w:sz w:val="24"/>
          <w:szCs w:val="24"/>
          <w:lang w:val="en"/>
        </w:rPr>
        <w:br/>
      </w:r>
      <w:r w:rsidRPr="00EC25D7">
        <w:rPr>
          <w:rFonts w:asciiTheme="majorBidi" w:hAnsiTheme="majorBidi" w:cstheme="majorBidi"/>
          <w:b/>
          <w:bCs/>
          <w:sz w:val="24"/>
          <w:szCs w:val="24"/>
          <w:lang w:val="en"/>
        </w:rPr>
        <w:t>1</w:t>
      </w:r>
      <w:r w:rsidR="000A10E4" w:rsidRPr="00EC25D7">
        <w:rPr>
          <w:rFonts w:asciiTheme="majorBidi" w:hAnsiTheme="majorBidi" w:cstheme="majorBidi"/>
          <w:b/>
          <w:bCs/>
          <w:sz w:val="24"/>
          <w:szCs w:val="24"/>
          <w:lang w:val="en"/>
        </w:rPr>
        <w:t>.5.2</w:t>
      </w:r>
      <w:r w:rsidRPr="00EC25D7">
        <w:rPr>
          <w:rFonts w:asciiTheme="majorBidi" w:hAnsiTheme="majorBidi" w:cstheme="majorBidi"/>
          <w:b/>
          <w:bCs/>
          <w:sz w:val="24"/>
          <w:szCs w:val="24"/>
          <w:lang w:val="en"/>
        </w:rPr>
        <w:t xml:space="preserve">. </w:t>
      </w:r>
      <w:r w:rsidR="000A10E4" w:rsidRPr="00EC25D7">
        <w:rPr>
          <w:rFonts w:asciiTheme="majorBidi" w:hAnsiTheme="majorBidi" w:cstheme="majorBidi"/>
          <w:b/>
          <w:bCs/>
          <w:sz w:val="24"/>
          <w:szCs w:val="24"/>
          <w:lang w:val="en"/>
        </w:rPr>
        <w:t>Minor</w:t>
      </w:r>
      <w:r w:rsidRPr="00EC25D7">
        <w:rPr>
          <w:rFonts w:asciiTheme="majorBidi" w:hAnsiTheme="majorBidi" w:cstheme="majorBidi"/>
          <w:b/>
          <w:bCs/>
          <w:sz w:val="24"/>
          <w:szCs w:val="24"/>
          <w:lang w:val="en"/>
        </w:rPr>
        <w:t xml:space="preserve"> hypotheses</w:t>
      </w:r>
    </w:p>
    <w:p w:rsidR="00F3535B" w:rsidRPr="00EC25D7" w:rsidRDefault="00C569F3" w:rsidP="00F3535B">
      <w:pPr>
        <w:spacing w:after="120" w:line="240" w:lineRule="auto"/>
        <w:jc w:val="both"/>
        <w:rPr>
          <w:rFonts w:asciiTheme="majorBidi" w:hAnsiTheme="majorBidi" w:cstheme="majorBidi"/>
          <w:sz w:val="24"/>
          <w:szCs w:val="24"/>
          <w:lang w:val="en"/>
        </w:rPr>
      </w:pPr>
      <w:r w:rsidRPr="00EC25D7">
        <w:rPr>
          <w:rFonts w:asciiTheme="majorBidi" w:hAnsiTheme="majorBidi" w:cstheme="majorBidi"/>
          <w:sz w:val="24"/>
          <w:szCs w:val="24"/>
          <w:lang w:val="en"/>
        </w:rPr>
        <w:t>1</w:t>
      </w:r>
      <w:r w:rsidR="00F3535B" w:rsidRPr="00EC25D7">
        <w:rPr>
          <w:rFonts w:asciiTheme="majorBidi" w:hAnsiTheme="majorBidi" w:cstheme="majorBidi"/>
          <w:sz w:val="24"/>
          <w:szCs w:val="24"/>
          <w:lang w:val="en"/>
        </w:rPr>
        <w:t>.</w:t>
      </w:r>
      <w:r w:rsidRPr="00EC25D7">
        <w:rPr>
          <w:rFonts w:asciiTheme="majorBidi" w:hAnsiTheme="majorBidi" w:cstheme="majorBidi"/>
          <w:sz w:val="24"/>
          <w:szCs w:val="24"/>
          <w:lang w:val="en"/>
        </w:rPr>
        <w:t xml:space="preserve"> There is a relationship between job self-efficacy and informal learning.</w:t>
      </w:r>
    </w:p>
    <w:p w:rsidR="00F3535B" w:rsidRPr="00EC25D7" w:rsidRDefault="00C569F3" w:rsidP="00F3535B">
      <w:pPr>
        <w:spacing w:after="120" w:line="240" w:lineRule="auto"/>
        <w:jc w:val="both"/>
        <w:rPr>
          <w:rFonts w:asciiTheme="majorBidi" w:hAnsiTheme="majorBidi" w:cstheme="majorBidi"/>
          <w:sz w:val="24"/>
          <w:szCs w:val="24"/>
          <w:lang w:val="en"/>
        </w:rPr>
      </w:pPr>
      <w:r w:rsidRPr="00EC25D7">
        <w:rPr>
          <w:rFonts w:asciiTheme="majorBidi" w:hAnsiTheme="majorBidi" w:cstheme="majorBidi"/>
          <w:sz w:val="24"/>
          <w:szCs w:val="24"/>
          <w:lang w:val="en"/>
        </w:rPr>
        <w:t>2</w:t>
      </w:r>
      <w:r w:rsidR="00F3535B" w:rsidRPr="00EC25D7">
        <w:rPr>
          <w:rFonts w:asciiTheme="majorBidi" w:hAnsiTheme="majorBidi" w:cstheme="majorBidi"/>
          <w:sz w:val="24"/>
          <w:szCs w:val="24"/>
          <w:lang w:val="en"/>
        </w:rPr>
        <w:t>.</w:t>
      </w:r>
      <w:r w:rsidRPr="00EC25D7">
        <w:rPr>
          <w:rFonts w:asciiTheme="majorBidi" w:hAnsiTheme="majorBidi" w:cstheme="majorBidi"/>
          <w:sz w:val="24"/>
          <w:szCs w:val="24"/>
          <w:lang w:val="en"/>
        </w:rPr>
        <w:t xml:space="preserve"> There is a relationship between learning motivation and informal learning.</w:t>
      </w:r>
    </w:p>
    <w:p w:rsidR="00D00B3E" w:rsidRPr="00EC25D7" w:rsidRDefault="00F3535B" w:rsidP="00F3535B">
      <w:pPr>
        <w:spacing w:after="120" w:line="240" w:lineRule="auto"/>
        <w:jc w:val="both"/>
        <w:rPr>
          <w:rFonts w:asciiTheme="majorBidi" w:eastAsia="Times New Roman" w:hAnsiTheme="majorBidi" w:cstheme="majorBidi"/>
          <w:sz w:val="24"/>
          <w:szCs w:val="24"/>
          <w:rtl/>
          <w:lang w:bidi="fa-IR"/>
        </w:rPr>
      </w:pPr>
      <w:r w:rsidRPr="00EC25D7">
        <w:rPr>
          <w:rFonts w:asciiTheme="majorBidi" w:hAnsiTheme="majorBidi" w:cstheme="majorBidi"/>
          <w:sz w:val="24"/>
          <w:szCs w:val="24"/>
          <w:lang w:val="en"/>
        </w:rPr>
        <w:t xml:space="preserve">3. </w:t>
      </w:r>
      <w:r w:rsidR="00C569F3" w:rsidRPr="00EC25D7">
        <w:rPr>
          <w:rFonts w:asciiTheme="majorBidi" w:hAnsiTheme="majorBidi" w:cstheme="majorBidi"/>
          <w:sz w:val="24"/>
          <w:szCs w:val="24"/>
          <w:lang w:val="en"/>
        </w:rPr>
        <w:t xml:space="preserve">There is a relationship between </w:t>
      </w:r>
      <w:r w:rsidRPr="00EC25D7">
        <w:rPr>
          <w:rFonts w:asciiTheme="majorBidi" w:hAnsiTheme="majorBidi" w:cstheme="majorBidi"/>
          <w:sz w:val="24"/>
          <w:szCs w:val="24"/>
          <w:lang w:val="en"/>
        </w:rPr>
        <w:t>job</w:t>
      </w:r>
      <w:r w:rsidR="00C569F3" w:rsidRPr="00EC25D7">
        <w:rPr>
          <w:rFonts w:asciiTheme="majorBidi" w:hAnsiTheme="majorBidi" w:cstheme="majorBidi"/>
          <w:sz w:val="24"/>
          <w:szCs w:val="24"/>
          <w:lang w:val="en"/>
        </w:rPr>
        <w:t xml:space="preserve"> self-efficacy and formal learning.</w:t>
      </w:r>
    </w:p>
    <w:p w:rsidR="00F3535B" w:rsidRPr="00EC25D7" w:rsidRDefault="00F3535B" w:rsidP="00F3535B">
      <w:pPr>
        <w:spacing w:after="120" w:line="240" w:lineRule="auto"/>
        <w:jc w:val="both"/>
        <w:rPr>
          <w:rFonts w:asciiTheme="majorBidi" w:hAnsiTheme="majorBidi" w:cstheme="majorBidi"/>
          <w:b/>
          <w:bCs/>
          <w:sz w:val="24"/>
          <w:szCs w:val="24"/>
          <w:lang w:val="en"/>
        </w:rPr>
      </w:pPr>
    </w:p>
    <w:p w:rsidR="000A10E4" w:rsidRPr="00EC25D7" w:rsidRDefault="000A10E4" w:rsidP="00F3535B">
      <w:pPr>
        <w:spacing w:after="120" w:line="240" w:lineRule="auto"/>
        <w:jc w:val="both"/>
        <w:rPr>
          <w:rFonts w:asciiTheme="majorBidi" w:hAnsiTheme="majorBidi" w:cstheme="majorBidi"/>
          <w:b/>
          <w:bCs/>
          <w:sz w:val="24"/>
          <w:szCs w:val="24"/>
          <w:lang w:val="en"/>
        </w:rPr>
      </w:pPr>
      <w:r w:rsidRPr="00EC25D7">
        <w:rPr>
          <w:rFonts w:asciiTheme="majorBidi" w:hAnsiTheme="majorBidi" w:cstheme="majorBidi"/>
          <w:b/>
          <w:bCs/>
          <w:sz w:val="24"/>
          <w:szCs w:val="24"/>
          <w:lang w:val="en"/>
        </w:rPr>
        <w:t xml:space="preserve">2. Research </w:t>
      </w:r>
      <w:r w:rsidR="00F3535B" w:rsidRPr="00EC25D7">
        <w:rPr>
          <w:rFonts w:asciiTheme="majorBidi" w:hAnsiTheme="majorBidi" w:cstheme="majorBidi"/>
          <w:b/>
          <w:bCs/>
          <w:sz w:val="24"/>
          <w:szCs w:val="24"/>
          <w:lang w:val="en"/>
        </w:rPr>
        <w:t>M</w:t>
      </w:r>
      <w:r w:rsidRPr="00EC25D7">
        <w:rPr>
          <w:rFonts w:asciiTheme="majorBidi" w:hAnsiTheme="majorBidi" w:cstheme="majorBidi"/>
          <w:b/>
          <w:bCs/>
          <w:sz w:val="24"/>
          <w:szCs w:val="24"/>
          <w:lang w:val="en"/>
        </w:rPr>
        <w:t>ethod</w:t>
      </w:r>
    </w:p>
    <w:p w:rsidR="00D00B3E" w:rsidRDefault="00C569F3" w:rsidP="00F3535B">
      <w:pPr>
        <w:spacing w:after="120" w:line="240" w:lineRule="auto"/>
        <w:jc w:val="both"/>
        <w:rPr>
          <w:rFonts w:asciiTheme="majorBidi" w:hAnsiTheme="majorBidi" w:cstheme="majorBidi"/>
          <w:sz w:val="24"/>
          <w:szCs w:val="24"/>
          <w:lang w:val="en"/>
        </w:rPr>
      </w:pPr>
      <w:r w:rsidRPr="00EC25D7">
        <w:rPr>
          <w:rFonts w:asciiTheme="majorBidi" w:hAnsiTheme="majorBidi" w:cstheme="majorBidi"/>
          <w:sz w:val="24"/>
          <w:szCs w:val="24"/>
          <w:lang w:val="en"/>
        </w:rPr>
        <w:t>Since the purpose of this study is to identify the relationship between job self-efficacy with informal learning and considering the role of mediat</w:t>
      </w:r>
      <w:r w:rsidR="00F3535B" w:rsidRPr="00EC25D7">
        <w:rPr>
          <w:rFonts w:asciiTheme="majorBidi" w:hAnsiTheme="majorBidi" w:cstheme="majorBidi"/>
          <w:sz w:val="24"/>
          <w:szCs w:val="24"/>
          <w:lang w:val="en"/>
        </w:rPr>
        <w:t>ing</w:t>
      </w:r>
      <w:r w:rsidRPr="00EC25D7">
        <w:rPr>
          <w:rFonts w:asciiTheme="majorBidi" w:hAnsiTheme="majorBidi" w:cstheme="majorBidi"/>
          <w:sz w:val="24"/>
          <w:szCs w:val="24"/>
          <w:lang w:val="en"/>
        </w:rPr>
        <w:t xml:space="preserve"> of formal learning among employees of the regional water company of </w:t>
      </w:r>
      <w:proofErr w:type="spellStart"/>
      <w:r w:rsidRPr="00EC25D7">
        <w:rPr>
          <w:rFonts w:asciiTheme="majorBidi" w:hAnsiTheme="majorBidi" w:cstheme="majorBidi"/>
          <w:sz w:val="24"/>
          <w:szCs w:val="24"/>
          <w:lang w:val="en"/>
        </w:rPr>
        <w:t>Khorasan</w:t>
      </w:r>
      <w:proofErr w:type="spellEnd"/>
      <w:r w:rsidRPr="00EC25D7">
        <w:rPr>
          <w:rFonts w:asciiTheme="majorBidi" w:hAnsiTheme="majorBidi" w:cstheme="majorBidi"/>
          <w:sz w:val="24"/>
          <w:szCs w:val="24"/>
          <w:lang w:val="en"/>
        </w:rPr>
        <w:t xml:space="preserve"> </w:t>
      </w:r>
      <w:proofErr w:type="spellStart"/>
      <w:r w:rsidRPr="00EC25D7">
        <w:rPr>
          <w:rFonts w:asciiTheme="majorBidi" w:hAnsiTheme="majorBidi" w:cstheme="majorBidi"/>
          <w:sz w:val="24"/>
          <w:szCs w:val="24"/>
          <w:lang w:val="en"/>
        </w:rPr>
        <w:t>Razavi</w:t>
      </w:r>
      <w:proofErr w:type="spellEnd"/>
      <w:r w:rsidRPr="00EC25D7">
        <w:rPr>
          <w:rFonts w:asciiTheme="majorBidi" w:hAnsiTheme="majorBidi" w:cstheme="majorBidi"/>
          <w:sz w:val="24"/>
          <w:szCs w:val="24"/>
          <w:lang w:val="en"/>
        </w:rPr>
        <w:t xml:space="preserve">, the present study </w:t>
      </w:r>
      <w:r w:rsidR="00F3535B" w:rsidRPr="00EC25D7">
        <w:rPr>
          <w:rFonts w:asciiTheme="majorBidi" w:hAnsiTheme="majorBidi" w:cstheme="majorBidi"/>
          <w:sz w:val="24"/>
          <w:szCs w:val="24"/>
          <w:lang w:val="en"/>
        </w:rPr>
        <w:t xml:space="preserve">in terms of </w:t>
      </w:r>
      <w:r w:rsidRPr="00EC25D7">
        <w:rPr>
          <w:rFonts w:asciiTheme="majorBidi" w:hAnsiTheme="majorBidi" w:cstheme="majorBidi"/>
          <w:sz w:val="24"/>
          <w:szCs w:val="24"/>
          <w:lang w:val="en"/>
        </w:rPr>
        <w:t>collecting</w:t>
      </w:r>
      <w:r w:rsidR="00F3535B" w:rsidRPr="00EC25D7">
        <w:rPr>
          <w:rFonts w:asciiTheme="majorBidi" w:hAnsiTheme="majorBidi" w:cstheme="majorBidi"/>
          <w:sz w:val="24"/>
          <w:szCs w:val="24"/>
          <w:lang w:val="en"/>
        </w:rPr>
        <w:t xml:space="preserve"> data is</w:t>
      </w:r>
      <w:r w:rsidRPr="00EC25D7">
        <w:rPr>
          <w:rFonts w:asciiTheme="majorBidi" w:hAnsiTheme="majorBidi" w:cstheme="majorBidi"/>
          <w:sz w:val="24"/>
          <w:szCs w:val="24"/>
          <w:lang w:val="en"/>
        </w:rPr>
        <w:t xml:space="preserve"> descriptive and correlational specifically </w:t>
      </w:r>
      <w:r w:rsidR="00F3535B" w:rsidRPr="00EC25D7">
        <w:rPr>
          <w:rFonts w:asciiTheme="majorBidi" w:hAnsiTheme="majorBidi" w:cstheme="majorBidi"/>
          <w:sz w:val="24"/>
          <w:szCs w:val="24"/>
          <w:lang w:val="en"/>
        </w:rPr>
        <w:t xml:space="preserve">on the basis </w:t>
      </w:r>
      <w:r w:rsidRPr="00EC25D7">
        <w:rPr>
          <w:rFonts w:asciiTheme="majorBidi" w:hAnsiTheme="majorBidi" w:cstheme="majorBidi"/>
          <w:sz w:val="24"/>
          <w:szCs w:val="24"/>
          <w:lang w:val="en"/>
        </w:rPr>
        <w:t xml:space="preserve">on the model </w:t>
      </w:r>
      <w:r w:rsidR="00F3535B" w:rsidRPr="00EC25D7">
        <w:rPr>
          <w:rFonts w:asciiTheme="majorBidi" w:hAnsiTheme="majorBidi" w:cstheme="majorBidi"/>
          <w:sz w:val="24"/>
          <w:szCs w:val="24"/>
          <w:lang w:val="en"/>
        </w:rPr>
        <w:t xml:space="preserve">of </w:t>
      </w:r>
      <w:r w:rsidRPr="00EC25D7">
        <w:rPr>
          <w:rFonts w:asciiTheme="majorBidi" w:hAnsiTheme="majorBidi" w:cstheme="majorBidi"/>
          <w:sz w:val="24"/>
          <w:szCs w:val="24"/>
          <w:lang w:val="en"/>
        </w:rPr>
        <w:t>structural equations. In the analytical model of research, job self-efficacy and learning motivation, ex</w:t>
      </w:r>
      <w:r w:rsidR="00F3535B" w:rsidRPr="00EC25D7">
        <w:rPr>
          <w:rFonts w:asciiTheme="majorBidi" w:hAnsiTheme="majorBidi" w:cstheme="majorBidi"/>
          <w:sz w:val="24"/>
          <w:szCs w:val="24"/>
          <w:lang w:val="en"/>
        </w:rPr>
        <w:t>ogenous (independent) variables is</w:t>
      </w:r>
      <w:r w:rsidRPr="00EC25D7">
        <w:rPr>
          <w:rFonts w:asciiTheme="majorBidi" w:hAnsiTheme="majorBidi" w:cstheme="majorBidi"/>
          <w:sz w:val="24"/>
          <w:szCs w:val="24"/>
          <w:lang w:val="en"/>
        </w:rPr>
        <w:t xml:space="preserve"> formal learning, </w:t>
      </w:r>
      <w:r w:rsidR="00F3535B" w:rsidRPr="00EC25D7">
        <w:rPr>
          <w:rFonts w:asciiTheme="majorBidi" w:hAnsiTheme="majorBidi" w:cstheme="majorBidi"/>
          <w:sz w:val="24"/>
          <w:szCs w:val="24"/>
          <w:lang w:val="en"/>
        </w:rPr>
        <w:t xml:space="preserve">and </w:t>
      </w:r>
      <w:r w:rsidRPr="00EC25D7">
        <w:rPr>
          <w:rFonts w:asciiTheme="majorBidi" w:hAnsiTheme="majorBidi" w:cstheme="majorBidi"/>
          <w:sz w:val="24"/>
          <w:szCs w:val="24"/>
          <w:lang w:val="en"/>
        </w:rPr>
        <w:t>mediating variable</w:t>
      </w:r>
      <w:r w:rsidR="00F62E4A">
        <w:rPr>
          <w:rFonts w:asciiTheme="majorBidi" w:hAnsiTheme="majorBidi" w:cstheme="majorBidi"/>
          <w:sz w:val="24"/>
          <w:szCs w:val="24"/>
          <w:lang w:val="en"/>
        </w:rPr>
        <w:t>s</w:t>
      </w:r>
      <w:r w:rsidRPr="00EC25D7">
        <w:rPr>
          <w:rFonts w:asciiTheme="majorBidi" w:hAnsiTheme="majorBidi" w:cstheme="majorBidi"/>
          <w:sz w:val="24"/>
          <w:szCs w:val="24"/>
          <w:lang w:val="en"/>
        </w:rPr>
        <w:t xml:space="preserve">, and informal learning </w:t>
      </w:r>
      <w:r w:rsidR="00F3535B" w:rsidRPr="00EC25D7">
        <w:rPr>
          <w:rFonts w:asciiTheme="majorBidi" w:hAnsiTheme="majorBidi" w:cstheme="majorBidi"/>
          <w:sz w:val="24"/>
          <w:szCs w:val="24"/>
          <w:lang w:val="en"/>
        </w:rPr>
        <w:t>is</w:t>
      </w:r>
      <w:r w:rsidRPr="00EC25D7">
        <w:rPr>
          <w:rFonts w:asciiTheme="majorBidi" w:hAnsiTheme="majorBidi" w:cstheme="majorBidi"/>
          <w:sz w:val="24"/>
          <w:szCs w:val="24"/>
          <w:lang w:val="en"/>
        </w:rPr>
        <w:t xml:space="preserve"> </w:t>
      </w:r>
      <w:r w:rsidR="00F3535B" w:rsidRPr="00EC25D7">
        <w:rPr>
          <w:rFonts w:asciiTheme="majorBidi" w:hAnsiTheme="majorBidi" w:cstheme="majorBidi"/>
          <w:sz w:val="24"/>
          <w:szCs w:val="24"/>
          <w:lang w:val="en"/>
        </w:rPr>
        <w:t>endogenous (</w:t>
      </w:r>
      <w:r w:rsidRPr="00EC25D7">
        <w:rPr>
          <w:rFonts w:asciiTheme="majorBidi" w:hAnsiTheme="majorBidi" w:cstheme="majorBidi"/>
          <w:sz w:val="24"/>
          <w:szCs w:val="24"/>
          <w:lang w:val="en"/>
        </w:rPr>
        <w:t>dependent</w:t>
      </w:r>
      <w:r w:rsidR="00F3535B" w:rsidRPr="00EC25D7">
        <w:rPr>
          <w:rFonts w:asciiTheme="majorBidi" w:hAnsiTheme="majorBidi" w:cstheme="majorBidi"/>
          <w:sz w:val="24"/>
          <w:szCs w:val="24"/>
          <w:lang w:val="en"/>
        </w:rPr>
        <w:t>)</w:t>
      </w:r>
      <w:r w:rsidRPr="00EC25D7">
        <w:rPr>
          <w:rFonts w:asciiTheme="majorBidi" w:hAnsiTheme="majorBidi" w:cstheme="majorBidi"/>
          <w:sz w:val="24"/>
          <w:szCs w:val="24"/>
          <w:lang w:val="en"/>
        </w:rPr>
        <w:t xml:space="preserve"> variables.</w:t>
      </w:r>
    </w:p>
    <w:p w:rsidR="00F62E4A" w:rsidRPr="00EC25D7" w:rsidRDefault="00F62E4A" w:rsidP="00F3535B">
      <w:pPr>
        <w:spacing w:after="120" w:line="240" w:lineRule="auto"/>
        <w:jc w:val="both"/>
        <w:rPr>
          <w:rFonts w:asciiTheme="majorBidi" w:eastAsia="Times New Roman" w:hAnsiTheme="majorBidi" w:cstheme="majorBidi"/>
          <w:sz w:val="24"/>
          <w:szCs w:val="24"/>
          <w:rtl/>
          <w:lang w:bidi="fa-IR"/>
        </w:rPr>
      </w:pPr>
    </w:p>
    <w:p w:rsidR="000A10E4" w:rsidRPr="00EC25D7" w:rsidRDefault="000A10E4" w:rsidP="00F3535B">
      <w:pPr>
        <w:spacing w:after="120" w:line="240" w:lineRule="auto"/>
        <w:jc w:val="both"/>
        <w:rPr>
          <w:rFonts w:asciiTheme="majorBidi" w:hAnsiTheme="majorBidi" w:cstheme="majorBidi"/>
          <w:b/>
          <w:bCs/>
          <w:sz w:val="24"/>
          <w:szCs w:val="24"/>
          <w:lang w:val="en"/>
        </w:rPr>
      </w:pPr>
      <w:r w:rsidRPr="00EC25D7">
        <w:rPr>
          <w:rFonts w:asciiTheme="majorBidi" w:hAnsiTheme="majorBidi" w:cstheme="majorBidi"/>
          <w:b/>
          <w:bCs/>
          <w:sz w:val="24"/>
          <w:szCs w:val="24"/>
          <w:lang w:val="en"/>
        </w:rPr>
        <w:t xml:space="preserve">3.3. </w:t>
      </w:r>
      <w:r w:rsidR="00C569F3" w:rsidRPr="00EC25D7">
        <w:rPr>
          <w:rFonts w:asciiTheme="majorBidi" w:hAnsiTheme="majorBidi" w:cstheme="majorBidi"/>
          <w:b/>
          <w:bCs/>
          <w:sz w:val="24"/>
          <w:szCs w:val="24"/>
          <w:lang w:val="en"/>
        </w:rPr>
        <w:t xml:space="preserve">Statistical </w:t>
      </w:r>
      <w:r w:rsidR="00F3535B" w:rsidRPr="00EC25D7">
        <w:rPr>
          <w:rFonts w:asciiTheme="majorBidi" w:hAnsiTheme="majorBidi" w:cstheme="majorBidi"/>
          <w:b/>
          <w:bCs/>
          <w:sz w:val="24"/>
          <w:szCs w:val="24"/>
          <w:lang w:val="en"/>
        </w:rPr>
        <w:t>P</w:t>
      </w:r>
      <w:r w:rsidRPr="00EC25D7">
        <w:rPr>
          <w:rFonts w:asciiTheme="majorBidi" w:hAnsiTheme="majorBidi" w:cstheme="majorBidi"/>
          <w:b/>
          <w:bCs/>
          <w:sz w:val="24"/>
          <w:szCs w:val="24"/>
          <w:lang w:val="en"/>
        </w:rPr>
        <w:t>opulation</w:t>
      </w:r>
    </w:p>
    <w:p w:rsidR="00D00B3E" w:rsidRPr="00EC25D7" w:rsidRDefault="00C569F3" w:rsidP="00466A77">
      <w:pPr>
        <w:spacing w:after="120" w:line="240" w:lineRule="auto"/>
        <w:jc w:val="both"/>
        <w:rPr>
          <w:rFonts w:asciiTheme="majorBidi" w:eastAsia="Times New Roman" w:hAnsiTheme="majorBidi" w:cstheme="majorBidi"/>
          <w:sz w:val="24"/>
          <w:szCs w:val="24"/>
          <w:rtl/>
          <w:lang w:bidi="fa-IR"/>
        </w:rPr>
      </w:pPr>
      <w:r w:rsidRPr="00EC25D7">
        <w:rPr>
          <w:rFonts w:asciiTheme="majorBidi" w:hAnsiTheme="majorBidi" w:cstheme="majorBidi"/>
          <w:sz w:val="24"/>
          <w:szCs w:val="24"/>
          <w:lang w:val="en"/>
        </w:rPr>
        <w:t xml:space="preserve">The statistical population of this research includes all employees of </w:t>
      </w:r>
      <w:proofErr w:type="spellStart"/>
      <w:r w:rsidRPr="00EC25D7">
        <w:rPr>
          <w:rFonts w:asciiTheme="majorBidi" w:hAnsiTheme="majorBidi" w:cstheme="majorBidi"/>
          <w:sz w:val="24"/>
          <w:szCs w:val="24"/>
          <w:lang w:val="en"/>
        </w:rPr>
        <w:t>Khorasan</w:t>
      </w:r>
      <w:proofErr w:type="spellEnd"/>
      <w:r w:rsidRPr="00EC25D7">
        <w:rPr>
          <w:rFonts w:asciiTheme="majorBidi" w:hAnsiTheme="majorBidi" w:cstheme="majorBidi"/>
          <w:sz w:val="24"/>
          <w:szCs w:val="24"/>
          <w:lang w:val="en"/>
        </w:rPr>
        <w:t xml:space="preserve"> </w:t>
      </w:r>
      <w:proofErr w:type="spellStart"/>
      <w:r w:rsidRPr="00EC25D7">
        <w:rPr>
          <w:rFonts w:asciiTheme="majorBidi" w:hAnsiTheme="majorBidi" w:cstheme="majorBidi"/>
          <w:sz w:val="24"/>
          <w:szCs w:val="24"/>
          <w:lang w:val="en"/>
        </w:rPr>
        <w:t>Razavi</w:t>
      </w:r>
      <w:proofErr w:type="spellEnd"/>
      <w:r w:rsidRPr="00EC25D7">
        <w:rPr>
          <w:rFonts w:asciiTheme="majorBidi" w:hAnsiTheme="majorBidi" w:cstheme="majorBidi"/>
          <w:sz w:val="24"/>
          <w:szCs w:val="24"/>
          <w:lang w:val="en"/>
        </w:rPr>
        <w:t xml:space="preserve"> Regional Water Company, working in </w:t>
      </w:r>
      <w:r w:rsidR="00466A77" w:rsidRPr="00EC25D7">
        <w:rPr>
          <w:rFonts w:asciiTheme="majorBidi" w:hAnsiTheme="majorBidi" w:cstheme="majorBidi"/>
          <w:sz w:val="24"/>
          <w:szCs w:val="24"/>
          <w:lang w:val="en"/>
        </w:rPr>
        <w:t>2016</w:t>
      </w:r>
      <w:r w:rsidRPr="00EC25D7">
        <w:rPr>
          <w:rFonts w:asciiTheme="majorBidi" w:hAnsiTheme="majorBidi" w:cstheme="majorBidi"/>
          <w:sz w:val="24"/>
          <w:szCs w:val="24"/>
          <w:lang w:val="en"/>
        </w:rPr>
        <w:t xml:space="preserve">. The </w:t>
      </w:r>
      <w:r w:rsidR="00466A77" w:rsidRPr="00EC25D7">
        <w:rPr>
          <w:rFonts w:asciiTheme="majorBidi" w:hAnsiTheme="majorBidi" w:cstheme="majorBidi"/>
          <w:sz w:val="24"/>
          <w:szCs w:val="24"/>
          <w:lang w:val="en"/>
        </w:rPr>
        <w:t>size</w:t>
      </w:r>
      <w:r w:rsidRPr="00EC25D7">
        <w:rPr>
          <w:rFonts w:asciiTheme="majorBidi" w:hAnsiTheme="majorBidi" w:cstheme="majorBidi"/>
          <w:sz w:val="24"/>
          <w:szCs w:val="24"/>
          <w:lang w:val="en"/>
        </w:rPr>
        <w:t xml:space="preserve"> of the </w:t>
      </w:r>
      <w:r w:rsidR="00466A77" w:rsidRPr="00EC25D7">
        <w:rPr>
          <w:rFonts w:asciiTheme="majorBidi" w:hAnsiTheme="majorBidi" w:cstheme="majorBidi"/>
          <w:sz w:val="24"/>
          <w:szCs w:val="24"/>
          <w:lang w:val="en"/>
        </w:rPr>
        <w:t xml:space="preserve">statistical </w:t>
      </w:r>
      <w:r w:rsidRPr="00EC25D7">
        <w:rPr>
          <w:rFonts w:asciiTheme="majorBidi" w:hAnsiTheme="majorBidi" w:cstheme="majorBidi"/>
          <w:sz w:val="24"/>
          <w:szCs w:val="24"/>
          <w:lang w:val="en"/>
        </w:rPr>
        <w:t xml:space="preserve">population is 400 people. Of these, there are 370 official personnel and 30 </w:t>
      </w:r>
      <w:proofErr w:type="gramStart"/>
      <w:r w:rsidRPr="00EC25D7">
        <w:rPr>
          <w:rFonts w:asciiTheme="majorBidi" w:hAnsiTheme="majorBidi" w:cstheme="majorBidi"/>
          <w:sz w:val="24"/>
          <w:szCs w:val="24"/>
          <w:lang w:val="en"/>
        </w:rPr>
        <w:t>contractors</w:t>
      </w:r>
      <w:proofErr w:type="gramEnd"/>
      <w:r w:rsidRPr="00EC25D7">
        <w:rPr>
          <w:rFonts w:asciiTheme="majorBidi" w:hAnsiTheme="majorBidi" w:cstheme="majorBidi"/>
          <w:sz w:val="24"/>
          <w:szCs w:val="24"/>
          <w:lang w:val="en"/>
        </w:rPr>
        <w:t xml:space="preserve"> </w:t>
      </w:r>
      <w:r w:rsidR="00466A77" w:rsidRPr="00EC25D7">
        <w:rPr>
          <w:rFonts w:asciiTheme="majorBidi" w:hAnsiTheme="majorBidi" w:cstheme="majorBidi"/>
          <w:sz w:val="24"/>
          <w:szCs w:val="24"/>
          <w:lang w:val="en"/>
        </w:rPr>
        <w:t>personnel</w:t>
      </w:r>
      <w:r w:rsidRPr="00EC25D7">
        <w:rPr>
          <w:rFonts w:asciiTheme="majorBidi" w:hAnsiTheme="majorBidi" w:cstheme="majorBidi"/>
          <w:sz w:val="24"/>
          <w:szCs w:val="24"/>
          <w:lang w:val="en"/>
        </w:rPr>
        <w:t xml:space="preserve"> in the </w:t>
      </w:r>
      <w:r w:rsidR="00466A77" w:rsidRPr="00EC25D7">
        <w:rPr>
          <w:rFonts w:asciiTheme="majorBidi" w:hAnsiTheme="majorBidi" w:cstheme="majorBidi"/>
          <w:sz w:val="24"/>
          <w:szCs w:val="24"/>
          <w:lang w:val="en"/>
        </w:rPr>
        <w:t>CEO</w:t>
      </w:r>
      <w:r w:rsidRPr="00EC25D7">
        <w:rPr>
          <w:rFonts w:asciiTheme="majorBidi" w:hAnsiTheme="majorBidi" w:cstheme="majorBidi"/>
          <w:sz w:val="24"/>
          <w:szCs w:val="24"/>
          <w:lang w:val="en"/>
        </w:rPr>
        <w:t xml:space="preserve"> </w:t>
      </w:r>
      <w:r w:rsidRPr="00EC25D7">
        <w:rPr>
          <w:rFonts w:asciiTheme="majorBidi" w:hAnsiTheme="majorBidi" w:cstheme="majorBidi"/>
          <w:sz w:val="24"/>
          <w:szCs w:val="24"/>
          <w:lang w:val="en"/>
        </w:rPr>
        <w:lastRenderedPageBreak/>
        <w:t xml:space="preserve">and 5 departments of </w:t>
      </w:r>
      <w:r w:rsidR="00466A77" w:rsidRPr="00EC25D7">
        <w:rPr>
          <w:rFonts w:asciiTheme="majorBidi" w:hAnsiTheme="majorBidi" w:cstheme="majorBidi"/>
          <w:sz w:val="24"/>
          <w:szCs w:val="24"/>
          <w:lang w:val="en"/>
        </w:rPr>
        <w:t xml:space="preserve">deputy </w:t>
      </w:r>
      <w:r w:rsidRPr="00EC25D7">
        <w:rPr>
          <w:rFonts w:asciiTheme="majorBidi" w:hAnsiTheme="majorBidi" w:cstheme="majorBidi"/>
          <w:sz w:val="24"/>
          <w:szCs w:val="24"/>
          <w:lang w:val="en"/>
        </w:rPr>
        <w:t>(planning and</w:t>
      </w:r>
      <w:r w:rsidR="00466A77" w:rsidRPr="00EC25D7">
        <w:rPr>
          <w:rFonts w:asciiTheme="majorBidi" w:hAnsiTheme="majorBidi" w:cstheme="majorBidi"/>
          <w:sz w:val="24"/>
          <w:szCs w:val="24"/>
          <w:lang w:val="en"/>
        </w:rPr>
        <w:t xml:space="preserve"> improving management, planning and</w:t>
      </w:r>
      <w:r w:rsidRPr="00EC25D7">
        <w:rPr>
          <w:rFonts w:asciiTheme="majorBidi" w:hAnsiTheme="majorBidi" w:cstheme="majorBidi"/>
          <w:sz w:val="24"/>
          <w:szCs w:val="24"/>
          <w:lang w:val="en"/>
        </w:rPr>
        <w:t xml:space="preserve"> development, financial and support, baseline water resources studies, and deputy conservation and operation).</w:t>
      </w:r>
    </w:p>
    <w:p w:rsidR="00446E37" w:rsidRPr="00EC25D7" w:rsidRDefault="00446E37" w:rsidP="00516CAA">
      <w:pPr>
        <w:spacing w:after="120" w:line="240" w:lineRule="auto"/>
        <w:jc w:val="both"/>
        <w:rPr>
          <w:rFonts w:asciiTheme="majorBidi" w:hAnsiTheme="majorBidi" w:cstheme="majorBidi"/>
          <w:b/>
          <w:bCs/>
          <w:sz w:val="24"/>
          <w:szCs w:val="24"/>
          <w:lang w:val="en"/>
        </w:rPr>
      </w:pPr>
    </w:p>
    <w:p w:rsidR="00937BD9" w:rsidRPr="00EC25D7" w:rsidRDefault="000A10E4" w:rsidP="00516CAA">
      <w:pPr>
        <w:spacing w:after="120" w:line="240" w:lineRule="auto"/>
        <w:jc w:val="both"/>
        <w:rPr>
          <w:rFonts w:asciiTheme="majorBidi" w:hAnsiTheme="majorBidi" w:cstheme="majorBidi"/>
          <w:b/>
          <w:bCs/>
          <w:sz w:val="24"/>
          <w:szCs w:val="24"/>
          <w:lang w:val="en"/>
        </w:rPr>
      </w:pPr>
      <w:r w:rsidRPr="00EC25D7">
        <w:rPr>
          <w:rFonts w:asciiTheme="majorBidi" w:hAnsiTheme="majorBidi" w:cstheme="majorBidi"/>
          <w:b/>
          <w:bCs/>
          <w:sz w:val="24"/>
          <w:szCs w:val="24"/>
          <w:lang w:val="en"/>
        </w:rPr>
        <w:t xml:space="preserve">3.4. </w:t>
      </w:r>
      <w:r w:rsidR="00C569F3" w:rsidRPr="00EC25D7">
        <w:rPr>
          <w:rFonts w:asciiTheme="majorBidi" w:hAnsiTheme="majorBidi" w:cstheme="majorBidi"/>
          <w:b/>
          <w:bCs/>
          <w:sz w:val="24"/>
          <w:szCs w:val="24"/>
          <w:lang w:val="en"/>
        </w:rPr>
        <w:t>Estimated sample size and sampling method</w:t>
      </w:r>
    </w:p>
    <w:p w:rsidR="00D00B3E" w:rsidRPr="00EC25D7" w:rsidRDefault="00C569F3" w:rsidP="00F62E4A">
      <w:pPr>
        <w:spacing w:after="120" w:line="240" w:lineRule="auto"/>
        <w:jc w:val="both"/>
        <w:rPr>
          <w:rFonts w:asciiTheme="majorBidi" w:eastAsia="Times New Roman" w:hAnsiTheme="majorBidi" w:cstheme="majorBidi"/>
          <w:sz w:val="24"/>
          <w:szCs w:val="24"/>
          <w:rtl/>
          <w:lang w:bidi="fa-IR"/>
        </w:rPr>
      </w:pPr>
      <w:r w:rsidRPr="00EC25D7">
        <w:rPr>
          <w:rFonts w:asciiTheme="majorBidi" w:hAnsiTheme="majorBidi" w:cstheme="majorBidi"/>
          <w:sz w:val="24"/>
          <w:szCs w:val="24"/>
          <w:lang w:val="en"/>
        </w:rPr>
        <w:t xml:space="preserve">In the present study, a stratified random sampling method was used proportional to the size of each of the five </w:t>
      </w:r>
      <w:r w:rsidR="00EB5ABF" w:rsidRPr="00EC25D7">
        <w:rPr>
          <w:rFonts w:asciiTheme="majorBidi" w:hAnsiTheme="majorBidi" w:cstheme="majorBidi"/>
          <w:sz w:val="24"/>
          <w:szCs w:val="24"/>
          <w:lang w:val="en"/>
        </w:rPr>
        <w:t xml:space="preserve">deputy of </w:t>
      </w:r>
      <w:r w:rsidRPr="00EC25D7">
        <w:rPr>
          <w:rFonts w:asciiTheme="majorBidi" w:hAnsiTheme="majorBidi" w:cstheme="majorBidi"/>
          <w:sz w:val="24"/>
          <w:szCs w:val="24"/>
          <w:lang w:val="en"/>
        </w:rPr>
        <w:t xml:space="preserve">company, in addition to the </w:t>
      </w:r>
      <w:r w:rsidR="00EB5ABF" w:rsidRPr="00EC25D7">
        <w:rPr>
          <w:rFonts w:asciiTheme="majorBidi" w:hAnsiTheme="majorBidi" w:cstheme="majorBidi"/>
          <w:sz w:val="24"/>
          <w:szCs w:val="24"/>
          <w:lang w:val="en"/>
        </w:rPr>
        <w:t>CEO</w:t>
      </w:r>
      <w:r w:rsidRPr="00EC25D7">
        <w:rPr>
          <w:rFonts w:asciiTheme="majorBidi" w:hAnsiTheme="majorBidi" w:cstheme="majorBidi"/>
          <w:sz w:val="24"/>
          <w:szCs w:val="24"/>
          <w:lang w:val="en"/>
        </w:rPr>
        <w:t xml:space="preserve"> department. First, based on the total volume of the statistical population, the number of statistical samples was determined and then from the HR department of the company</w:t>
      </w:r>
      <w:r w:rsidR="00446E37" w:rsidRPr="00EC25D7">
        <w:rPr>
          <w:rFonts w:asciiTheme="majorBidi" w:hAnsiTheme="majorBidi" w:cstheme="majorBidi"/>
          <w:sz w:val="24"/>
          <w:szCs w:val="24"/>
          <w:lang w:val="en"/>
        </w:rPr>
        <w:t>, the number</w:t>
      </w:r>
      <w:r w:rsidRPr="00EC25D7">
        <w:rPr>
          <w:rFonts w:asciiTheme="majorBidi" w:hAnsiTheme="majorBidi" w:cstheme="majorBidi"/>
          <w:sz w:val="24"/>
          <w:szCs w:val="24"/>
          <w:lang w:val="en"/>
        </w:rPr>
        <w:t xml:space="preserve"> employees were selected in each section; with the above </w:t>
      </w:r>
      <w:r w:rsidR="00446E37" w:rsidRPr="00EC25D7">
        <w:rPr>
          <w:rFonts w:asciiTheme="majorBidi" w:hAnsiTheme="majorBidi" w:cstheme="majorBidi"/>
          <w:sz w:val="24"/>
          <w:szCs w:val="24"/>
          <w:lang w:val="en"/>
        </w:rPr>
        <w:t>data</w:t>
      </w:r>
      <w:r w:rsidRPr="00EC25D7">
        <w:rPr>
          <w:rFonts w:asciiTheme="majorBidi" w:hAnsiTheme="majorBidi" w:cstheme="majorBidi"/>
          <w:sz w:val="24"/>
          <w:szCs w:val="24"/>
          <w:lang w:val="en"/>
        </w:rPr>
        <w:t>, the sample size for each section was determined to complete the questionnaire as follows</w:t>
      </w:r>
      <w:r w:rsidR="00446E37" w:rsidRPr="00EC25D7">
        <w:rPr>
          <w:rFonts w:asciiTheme="majorBidi" w:hAnsiTheme="majorBidi" w:cstheme="majorBidi"/>
          <w:sz w:val="24"/>
          <w:szCs w:val="24"/>
          <w:lang w:val="en"/>
        </w:rPr>
        <w:t>:</w:t>
      </w:r>
      <w:r w:rsidR="00F62E4A">
        <w:rPr>
          <w:rFonts w:asciiTheme="majorBidi" w:eastAsia="Times New Roman" w:hAnsiTheme="majorBidi" w:cstheme="majorBidi"/>
          <w:sz w:val="24"/>
          <w:szCs w:val="24"/>
          <w:lang w:bidi="fa-IR"/>
        </w:rPr>
        <w:t xml:space="preserve"> </w:t>
      </w:r>
      <w:r w:rsidRPr="00EC25D7">
        <w:rPr>
          <w:rFonts w:asciiTheme="majorBidi" w:hAnsiTheme="majorBidi" w:cstheme="majorBidi"/>
          <w:sz w:val="24"/>
          <w:szCs w:val="24"/>
          <w:lang w:val="en"/>
        </w:rPr>
        <w:t xml:space="preserve">At first, the total volume of the sample was divided into the total volume of the statistical society and the resulting output was multiplied by the number of employees in each section. For example, given that the total </w:t>
      </w:r>
      <w:r w:rsidR="00DE16ED" w:rsidRPr="00EC25D7">
        <w:rPr>
          <w:rFonts w:asciiTheme="majorBidi" w:hAnsiTheme="majorBidi" w:cstheme="majorBidi"/>
          <w:sz w:val="24"/>
          <w:szCs w:val="24"/>
          <w:lang w:val="en"/>
        </w:rPr>
        <w:t xml:space="preserve">statistical </w:t>
      </w:r>
      <w:r w:rsidRPr="00EC25D7">
        <w:rPr>
          <w:rFonts w:asciiTheme="majorBidi" w:hAnsiTheme="majorBidi" w:cstheme="majorBidi"/>
          <w:sz w:val="24"/>
          <w:szCs w:val="24"/>
          <w:lang w:val="en"/>
        </w:rPr>
        <w:t xml:space="preserve">population </w:t>
      </w:r>
      <w:r w:rsidR="00DE16ED" w:rsidRPr="00EC25D7">
        <w:rPr>
          <w:rFonts w:asciiTheme="majorBidi" w:hAnsiTheme="majorBidi" w:cstheme="majorBidi"/>
          <w:sz w:val="24"/>
          <w:szCs w:val="24"/>
          <w:lang w:val="en"/>
        </w:rPr>
        <w:t>was</w:t>
      </w:r>
      <w:r w:rsidRPr="00EC25D7">
        <w:rPr>
          <w:rFonts w:asciiTheme="majorBidi" w:hAnsiTheme="majorBidi" w:cstheme="majorBidi"/>
          <w:sz w:val="24"/>
          <w:szCs w:val="24"/>
          <w:lang w:val="en"/>
        </w:rPr>
        <w:t xml:space="preserve"> 400 people, the total sample was 205 people, </w:t>
      </w:r>
      <w:r w:rsidR="00DE16ED" w:rsidRPr="00EC25D7">
        <w:rPr>
          <w:rFonts w:asciiTheme="majorBidi" w:hAnsiTheme="majorBidi" w:cstheme="majorBidi"/>
          <w:sz w:val="24"/>
          <w:szCs w:val="24"/>
          <w:lang w:val="en"/>
        </w:rPr>
        <w:t xml:space="preserve">and </w:t>
      </w:r>
      <w:r w:rsidRPr="00EC25D7">
        <w:rPr>
          <w:rFonts w:asciiTheme="majorBidi" w:hAnsiTheme="majorBidi" w:cstheme="majorBidi"/>
          <w:sz w:val="24"/>
          <w:szCs w:val="24"/>
          <w:lang w:val="en"/>
        </w:rPr>
        <w:t>for example, the number of employees in a dep</w:t>
      </w:r>
      <w:r w:rsidR="00DE16ED" w:rsidRPr="00EC25D7">
        <w:rPr>
          <w:rFonts w:asciiTheme="majorBidi" w:hAnsiTheme="majorBidi" w:cstheme="majorBidi"/>
          <w:sz w:val="24"/>
          <w:szCs w:val="24"/>
          <w:lang w:val="en"/>
        </w:rPr>
        <w:t xml:space="preserve">uty </w:t>
      </w:r>
      <w:r w:rsidRPr="00EC25D7">
        <w:rPr>
          <w:rFonts w:asciiTheme="majorBidi" w:hAnsiTheme="majorBidi" w:cstheme="majorBidi"/>
          <w:sz w:val="24"/>
          <w:szCs w:val="24"/>
          <w:lang w:val="en"/>
        </w:rPr>
        <w:t xml:space="preserve">was 60; the number of questionnaires that had to be completed on the basis of relative </w:t>
      </w:r>
      <w:r w:rsidR="00DE16ED" w:rsidRPr="00EC25D7">
        <w:rPr>
          <w:rStyle w:val="st"/>
          <w:rFonts w:asciiTheme="majorBidi" w:hAnsiTheme="majorBidi" w:cstheme="majorBidi"/>
          <w:sz w:val="24"/>
          <w:szCs w:val="24"/>
        </w:rPr>
        <w:t>stratified</w:t>
      </w:r>
      <w:r w:rsidR="00DE16ED" w:rsidRPr="00EC25D7">
        <w:rPr>
          <w:rFonts w:asciiTheme="majorBidi" w:hAnsiTheme="majorBidi" w:cstheme="majorBidi"/>
          <w:sz w:val="24"/>
          <w:szCs w:val="24"/>
          <w:lang w:val="en"/>
        </w:rPr>
        <w:t xml:space="preserve"> </w:t>
      </w:r>
      <w:r w:rsidRPr="00EC25D7">
        <w:rPr>
          <w:rFonts w:asciiTheme="majorBidi" w:hAnsiTheme="majorBidi" w:cstheme="majorBidi"/>
          <w:sz w:val="24"/>
          <w:szCs w:val="24"/>
          <w:lang w:val="en"/>
        </w:rPr>
        <w:t xml:space="preserve">sampling </w:t>
      </w:r>
      <w:r w:rsidR="00DE16ED" w:rsidRPr="00EC25D7">
        <w:rPr>
          <w:rFonts w:asciiTheme="majorBidi" w:hAnsiTheme="majorBidi" w:cstheme="majorBidi"/>
          <w:sz w:val="24"/>
          <w:szCs w:val="24"/>
          <w:lang w:val="en"/>
        </w:rPr>
        <w:t xml:space="preserve">was </w:t>
      </w:r>
      <w:r w:rsidRPr="00EC25D7">
        <w:rPr>
          <w:rFonts w:asciiTheme="majorBidi" w:hAnsiTheme="majorBidi" w:cstheme="majorBidi"/>
          <w:sz w:val="24"/>
          <w:szCs w:val="24"/>
          <w:lang w:val="en"/>
        </w:rPr>
        <w:t xml:space="preserve">31 </w:t>
      </w:r>
      <w:r w:rsidR="00DE16ED" w:rsidRPr="00EC25D7">
        <w:rPr>
          <w:rFonts w:asciiTheme="majorBidi" w:hAnsiTheme="majorBidi" w:cstheme="majorBidi"/>
          <w:sz w:val="24"/>
          <w:szCs w:val="24"/>
          <w:lang w:val="en"/>
        </w:rPr>
        <w:t xml:space="preserve">peoples </w:t>
      </w:r>
      <w:r w:rsidR="00DE16ED" w:rsidRPr="00EC25D7">
        <w:rPr>
          <w:rFonts w:asciiTheme="majorBidi" w:eastAsia="Times New Roman" w:hAnsiTheme="majorBidi" w:cstheme="majorBidi"/>
          <w:sz w:val="24"/>
          <w:szCs w:val="24"/>
          <w:lang w:bidi="fa-IR"/>
        </w:rPr>
        <w:t>[</w:t>
      </w:r>
      <w:r w:rsidR="00DE16ED" w:rsidRPr="00EC25D7">
        <w:rPr>
          <w:rFonts w:asciiTheme="majorBidi" w:hAnsiTheme="majorBidi" w:cstheme="majorBidi"/>
          <w:position w:val="-24"/>
          <w:sz w:val="24"/>
          <w:szCs w:val="24"/>
        </w:rPr>
        <w:object w:dxaOrig="20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pt;height:31pt" o:ole="">
            <v:imagedata r:id="rId9" o:title=""/>
          </v:shape>
          <o:OLEObject Type="Embed" ProgID="Equation.3" ShapeID="_x0000_i1025" DrawAspect="Content" ObjectID="_1588682233" r:id="rId10"/>
        </w:object>
      </w:r>
      <w:r w:rsidR="00DE16ED" w:rsidRPr="00EC25D7">
        <w:rPr>
          <w:rFonts w:asciiTheme="majorBidi" w:hAnsiTheme="majorBidi" w:cstheme="majorBidi"/>
          <w:sz w:val="24"/>
          <w:szCs w:val="24"/>
        </w:rPr>
        <w:t>].</w:t>
      </w:r>
      <w:r w:rsidR="00F62E4A">
        <w:rPr>
          <w:rFonts w:asciiTheme="majorBidi" w:hAnsiTheme="majorBidi" w:cstheme="majorBidi"/>
          <w:sz w:val="24"/>
          <w:szCs w:val="24"/>
          <w:lang w:val="en"/>
        </w:rPr>
        <w:t xml:space="preserve"> T</w:t>
      </w:r>
      <w:r w:rsidRPr="00EC25D7">
        <w:rPr>
          <w:rFonts w:asciiTheme="majorBidi" w:hAnsiTheme="majorBidi" w:cstheme="majorBidi"/>
          <w:sz w:val="24"/>
          <w:szCs w:val="24"/>
          <w:lang w:val="en"/>
        </w:rPr>
        <w:t xml:space="preserve">he number of samples of the rest of the sections was obtained as follows. </w:t>
      </w:r>
      <w:r w:rsidR="005843CB" w:rsidRPr="00EC25D7">
        <w:rPr>
          <w:rFonts w:asciiTheme="majorBidi" w:hAnsiTheme="majorBidi" w:cstheme="majorBidi"/>
          <w:sz w:val="24"/>
          <w:szCs w:val="24"/>
          <w:lang w:val="en"/>
        </w:rPr>
        <w:t>Data</w:t>
      </w:r>
      <w:r w:rsidRPr="00EC25D7">
        <w:rPr>
          <w:rFonts w:asciiTheme="majorBidi" w:hAnsiTheme="majorBidi" w:cstheme="majorBidi"/>
          <w:sz w:val="24"/>
          <w:szCs w:val="24"/>
          <w:lang w:val="en"/>
        </w:rPr>
        <w:t xml:space="preserve"> on the number of employees and examples of each section is presented in Table 3-1. According to the obtained ratios, the questionnaires were randomly distributed among the </w:t>
      </w:r>
      <w:r w:rsidR="005843CB" w:rsidRPr="00EC25D7">
        <w:rPr>
          <w:rFonts w:asciiTheme="majorBidi" w:hAnsiTheme="majorBidi" w:cstheme="majorBidi"/>
          <w:sz w:val="24"/>
          <w:szCs w:val="24"/>
          <w:lang w:val="en"/>
        </w:rPr>
        <w:t>employees</w:t>
      </w:r>
      <w:r w:rsidRPr="00EC25D7">
        <w:rPr>
          <w:rFonts w:asciiTheme="majorBidi" w:hAnsiTheme="majorBidi" w:cstheme="majorBidi"/>
          <w:sz w:val="24"/>
          <w:szCs w:val="24"/>
          <w:lang w:val="en"/>
        </w:rPr>
        <w:t xml:space="preserve">. Morgan table was used to determine the sample size. In accordance with the above table of 400 employees, 196 people were selected. In order to ensure the return of the questionnaires, 240 questionnaires were distributed in the statistical </w:t>
      </w:r>
      <w:r w:rsidR="000A7BAB" w:rsidRPr="00EC25D7">
        <w:rPr>
          <w:rFonts w:asciiTheme="majorBidi" w:hAnsiTheme="majorBidi" w:cstheme="majorBidi"/>
          <w:sz w:val="24"/>
          <w:szCs w:val="24"/>
          <w:lang w:val="en"/>
        </w:rPr>
        <w:t>population</w:t>
      </w:r>
      <w:r w:rsidRPr="00EC25D7">
        <w:rPr>
          <w:rFonts w:asciiTheme="majorBidi" w:hAnsiTheme="majorBidi" w:cstheme="majorBidi"/>
          <w:sz w:val="24"/>
          <w:szCs w:val="24"/>
          <w:lang w:val="en"/>
        </w:rPr>
        <w:t>. Finally, 205 valid questionnaires were analyzed. One of the reasons for increasing the sample size from 196 to 205 was to use a larger sample to analyze the structural model.</w:t>
      </w:r>
    </w:p>
    <w:p w:rsidR="000A7BAB" w:rsidRPr="00EC25D7" w:rsidRDefault="000A7BAB" w:rsidP="00516CAA">
      <w:pPr>
        <w:spacing w:after="120" w:line="240" w:lineRule="auto"/>
        <w:jc w:val="both"/>
        <w:rPr>
          <w:rFonts w:asciiTheme="majorBidi" w:hAnsiTheme="majorBidi" w:cstheme="majorBidi"/>
          <w:b/>
          <w:bCs/>
          <w:sz w:val="24"/>
          <w:szCs w:val="24"/>
          <w:lang w:val="en"/>
        </w:rPr>
      </w:pPr>
    </w:p>
    <w:p w:rsidR="00516CAA" w:rsidRPr="00EC25D7" w:rsidRDefault="000A10E4" w:rsidP="00516CAA">
      <w:pPr>
        <w:spacing w:after="120" w:line="240" w:lineRule="auto"/>
        <w:jc w:val="both"/>
        <w:rPr>
          <w:rFonts w:asciiTheme="majorBidi" w:hAnsiTheme="majorBidi" w:cstheme="majorBidi"/>
          <w:b/>
          <w:bCs/>
          <w:sz w:val="24"/>
          <w:szCs w:val="24"/>
          <w:lang w:val="en"/>
        </w:rPr>
      </w:pPr>
      <w:r w:rsidRPr="00EC25D7">
        <w:rPr>
          <w:rFonts w:asciiTheme="majorBidi" w:hAnsiTheme="majorBidi" w:cstheme="majorBidi"/>
          <w:b/>
          <w:bCs/>
          <w:sz w:val="24"/>
          <w:szCs w:val="24"/>
          <w:lang w:val="en"/>
        </w:rPr>
        <w:t xml:space="preserve">5. </w:t>
      </w:r>
      <w:r w:rsidR="00C569F3" w:rsidRPr="00EC25D7">
        <w:rPr>
          <w:rFonts w:asciiTheme="majorBidi" w:hAnsiTheme="majorBidi" w:cstheme="majorBidi"/>
          <w:b/>
          <w:bCs/>
          <w:sz w:val="24"/>
          <w:szCs w:val="24"/>
          <w:lang w:val="en"/>
        </w:rPr>
        <w:t>Research variables</w:t>
      </w:r>
    </w:p>
    <w:p w:rsidR="00516CAA" w:rsidRPr="00EC25D7" w:rsidRDefault="00C569F3" w:rsidP="008A6A53">
      <w:pPr>
        <w:spacing w:after="120" w:line="240" w:lineRule="auto"/>
        <w:jc w:val="both"/>
        <w:rPr>
          <w:rFonts w:asciiTheme="majorBidi" w:hAnsiTheme="majorBidi" w:cstheme="majorBidi"/>
          <w:sz w:val="24"/>
          <w:szCs w:val="24"/>
          <w:lang w:val="en"/>
        </w:rPr>
      </w:pPr>
      <w:r w:rsidRPr="00EC25D7">
        <w:rPr>
          <w:rFonts w:asciiTheme="majorBidi" w:hAnsiTheme="majorBidi" w:cstheme="majorBidi"/>
          <w:sz w:val="24"/>
          <w:szCs w:val="24"/>
          <w:lang w:val="en"/>
        </w:rPr>
        <w:t xml:space="preserve">The main objective of this research is to identify the relationship between job self-efficacy and learning motivation with informal learning and taking into account the mediating effect of formal learning among employees of the regional water company of </w:t>
      </w:r>
      <w:proofErr w:type="spellStart"/>
      <w:r w:rsidRPr="00EC25D7">
        <w:rPr>
          <w:rFonts w:asciiTheme="majorBidi" w:hAnsiTheme="majorBidi" w:cstheme="majorBidi"/>
          <w:sz w:val="24"/>
          <w:szCs w:val="24"/>
          <w:lang w:val="en"/>
        </w:rPr>
        <w:t>Khorasan</w:t>
      </w:r>
      <w:proofErr w:type="spellEnd"/>
      <w:r w:rsidRPr="00EC25D7">
        <w:rPr>
          <w:rFonts w:asciiTheme="majorBidi" w:hAnsiTheme="majorBidi" w:cstheme="majorBidi"/>
          <w:sz w:val="24"/>
          <w:szCs w:val="24"/>
          <w:lang w:val="en"/>
        </w:rPr>
        <w:t xml:space="preserve"> </w:t>
      </w:r>
      <w:proofErr w:type="spellStart"/>
      <w:r w:rsidRPr="00EC25D7">
        <w:rPr>
          <w:rFonts w:asciiTheme="majorBidi" w:hAnsiTheme="majorBidi" w:cstheme="majorBidi"/>
          <w:sz w:val="24"/>
          <w:szCs w:val="24"/>
          <w:lang w:val="en"/>
        </w:rPr>
        <w:t>Razavi</w:t>
      </w:r>
      <w:proofErr w:type="spellEnd"/>
      <w:r w:rsidRPr="00EC25D7">
        <w:rPr>
          <w:rFonts w:asciiTheme="majorBidi" w:hAnsiTheme="majorBidi" w:cstheme="majorBidi"/>
          <w:sz w:val="24"/>
          <w:szCs w:val="24"/>
          <w:lang w:val="en"/>
        </w:rPr>
        <w:t>. To measure research hypotheses with operational definition, concepts and research structures became indicators and reagents. The description of the types of resear</w:t>
      </w:r>
      <w:r w:rsidR="000A7BAB" w:rsidRPr="00EC25D7">
        <w:rPr>
          <w:rFonts w:asciiTheme="majorBidi" w:hAnsiTheme="majorBidi" w:cstheme="majorBidi"/>
          <w:sz w:val="24"/>
          <w:szCs w:val="24"/>
          <w:lang w:val="en"/>
        </w:rPr>
        <w:t>ch variables is presented below.</w:t>
      </w:r>
      <w:r w:rsidRPr="00EC25D7">
        <w:rPr>
          <w:rFonts w:asciiTheme="majorBidi" w:hAnsiTheme="majorBidi" w:cstheme="majorBidi"/>
          <w:sz w:val="24"/>
          <w:szCs w:val="24"/>
          <w:lang w:val="en"/>
        </w:rPr>
        <w:t xml:space="preserve"> </w:t>
      </w:r>
      <w:r w:rsidR="000A7BAB" w:rsidRPr="00EC25D7">
        <w:rPr>
          <w:rFonts w:asciiTheme="majorBidi" w:hAnsiTheme="majorBidi" w:cstheme="majorBidi"/>
          <w:sz w:val="24"/>
          <w:szCs w:val="24"/>
          <w:lang w:val="en"/>
        </w:rPr>
        <w:t>The scale of variables is a distance b</w:t>
      </w:r>
      <w:r w:rsidRPr="00EC25D7">
        <w:rPr>
          <w:rFonts w:asciiTheme="majorBidi" w:hAnsiTheme="majorBidi" w:cstheme="majorBidi"/>
          <w:sz w:val="24"/>
          <w:szCs w:val="24"/>
          <w:lang w:val="en"/>
        </w:rPr>
        <w:t xml:space="preserve">ecause all questionnaires are measured on a </w:t>
      </w:r>
      <w:r w:rsidR="000A7BAB" w:rsidRPr="00EC25D7">
        <w:rPr>
          <w:rFonts w:asciiTheme="majorBidi" w:hAnsiTheme="majorBidi" w:cstheme="majorBidi"/>
          <w:sz w:val="24"/>
          <w:szCs w:val="24"/>
          <w:lang w:val="en"/>
        </w:rPr>
        <w:t>five point</w:t>
      </w:r>
      <w:r w:rsidRPr="00EC25D7">
        <w:rPr>
          <w:rFonts w:asciiTheme="majorBidi" w:hAnsiTheme="majorBidi" w:cstheme="majorBidi"/>
          <w:sz w:val="24"/>
          <w:szCs w:val="24"/>
          <w:lang w:val="en"/>
        </w:rPr>
        <w:t xml:space="preserve"> </w:t>
      </w:r>
      <w:proofErr w:type="spellStart"/>
      <w:r w:rsidR="000A7BAB" w:rsidRPr="00EC25D7">
        <w:rPr>
          <w:rFonts w:asciiTheme="majorBidi" w:hAnsiTheme="majorBidi" w:cstheme="majorBidi"/>
          <w:sz w:val="24"/>
          <w:szCs w:val="24"/>
          <w:lang w:val="en"/>
        </w:rPr>
        <w:t>Likert</w:t>
      </w:r>
      <w:proofErr w:type="spellEnd"/>
      <w:r w:rsidR="00721FCB" w:rsidRPr="00EC25D7">
        <w:rPr>
          <w:rFonts w:asciiTheme="majorBidi" w:hAnsiTheme="majorBidi" w:cstheme="majorBidi"/>
          <w:sz w:val="24"/>
          <w:szCs w:val="24"/>
          <w:lang w:val="en"/>
        </w:rPr>
        <w:t xml:space="preserve"> scale</w:t>
      </w:r>
      <w:r w:rsidR="000A7BAB" w:rsidRPr="00EC25D7">
        <w:rPr>
          <w:rFonts w:asciiTheme="majorBidi" w:hAnsiTheme="majorBidi" w:cstheme="majorBidi"/>
          <w:sz w:val="24"/>
          <w:szCs w:val="24"/>
          <w:lang w:val="en"/>
        </w:rPr>
        <w:t>.</w:t>
      </w:r>
    </w:p>
    <w:p w:rsidR="00D00B3E" w:rsidRPr="00EC25D7" w:rsidRDefault="00C569F3" w:rsidP="00516CAA">
      <w:pPr>
        <w:spacing w:after="120" w:line="240" w:lineRule="auto"/>
        <w:jc w:val="both"/>
        <w:rPr>
          <w:rFonts w:asciiTheme="majorBidi" w:hAnsiTheme="majorBidi" w:cstheme="majorBidi"/>
          <w:sz w:val="24"/>
          <w:szCs w:val="24"/>
          <w:rtl/>
        </w:rPr>
      </w:pPr>
      <w:r w:rsidRPr="00EC25D7">
        <w:rPr>
          <w:rFonts w:asciiTheme="majorBidi" w:hAnsiTheme="majorBidi" w:cstheme="majorBidi"/>
          <w:sz w:val="24"/>
          <w:szCs w:val="24"/>
          <w:lang w:val="en"/>
        </w:rPr>
        <w:t>The control variables in this study include the variables gender, age, work experience and education.</w:t>
      </w:r>
    </w:p>
    <w:p w:rsidR="000464C6" w:rsidRDefault="000464C6" w:rsidP="005705B1">
      <w:pPr>
        <w:spacing w:after="120" w:line="240" w:lineRule="auto"/>
        <w:jc w:val="both"/>
        <w:rPr>
          <w:rFonts w:asciiTheme="majorBidi" w:hAnsiTheme="majorBidi" w:cstheme="majorBidi"/>
          <w:b/>
          <w:bCs/>
          <w:sz w:val="24"/>
          <w:szCs w:val="24"/>
          <w:lang w:val="en"/>
        </w:rPr>
      </w:pPr>
    </w:p>
    <w:p w:rsidR="00F62E4A" w:rsidRDefault="00F62E4A" w:rsidP="005705B1">
      <w:pPr>
        <w:spacing w:after="120" w:line="240" w:lineRule="auto"/>
        <w:jc w:val="both"/>
        <w:rPr>
          <w:rFonts w:asciiTheme="majorBidi" w:hAnsiTheme="majorBidi" w:cstheme="majorBidi"/>
          <w:b/>
          <w:bCs/>
          <w:sz w:val="24"/>
          <w:szCs w:val="24"/>
          <w:lang w:val="en"/>
        </w:rPr>
      </w:pPr>
    </w:p>
    <w:p w:rsidR="00F62E4A" w:rsidRPr="00EC25D7" w:rsidRDefault="00F62E4A" w:rsidP="005705B1">
      <w:pPr>
        <w:spacing w:after="120" w:line="240" w:lineRule="auto"/>
        <w:jc w:val="both"/>
        <w:rPr>
          <w:rFonts w:asciiTheme="majorBidi" w:hAnsiTheme="majorBidi" w:cstheme="majorBidi"/>
          <w:b/>
          <w:bCs/>
          <w:sz w:val="24"/>
          <w:szCs w:val="24"/>
          <w:lang w:val="en"/>
        </w:rPr>
      </w:pPr>
    </w:p>
    <w:p w:rsidR="005705B1" w:rsidRPr="00EC25D7" w:rsidRDefault="005705B1" w:rsidP="005705B1">
      <w:pPr>
        <w:spacing w:after="120" w:line="240" w:lineRule="auto"/>
        <w:jc w:val="both"/>
        <w:rPr>
          <w:rFonts w:asciiTheme="majorBidi" w:hAnsiTheme="majorBidi" w:cstheme="majorBidi"/>
          <w:b/>
          <w:bCs/>
          <w:sz w:val="24"/>
          <w:szCs w:val="24"/>
          <w:lang w:val="en"/>
        </w:rPr>
      </w:pPr>
      <w:r w:rsidRPr="00EC25D7">
        <w:rPr>
          <w:rFonts w:asciiTheme="majorBidi" w:hAnsiTheme="majorBidi" w:cstheme="majorBidi"/>
          <w:b/>
          <w:bCs/>
          <w:sz w:val="24"/>
          <w:szCs w:val="24"/>
          <w:lang w:val="en"/>
        </w:rPr>
        <w:lastRenderedPageBreak/>
        <w:t xml:space="preserve">3.5.4. </w:t>
      </w:r>
      <w:r w:rsidR="00C569F3" w:rsidRPr="00EC25D7">
        <w:rPr>
          <w:rFonts w:asciiTheme="majorBidi" w:hAnsiTheme="majorBidi" w:cstheme="majorBidi"/>
          <w:b/>
          <w:bCs/>
          <w:sz w:val="24"/>
          <w:szCs w:val="24"/>
          <w:lang w:val="en"/>
        </w:rPr>
        <w:t>Mediat</w:t>
      </w:r>
      <w:r w:rsidRPr="00EC25D7">
        <w:rPr>
          <w:rFonts w:asciiTheme="majorBidi" w:hAnsiTheme="majorBidi" w:cstheme="majorBidi"/>
          <w:b/>
          <w:bCs/>
          <w:sz w:val="24"/>
          <w:szCs w:val="24"/>
          <w:lang w:val="en"/>
        </w:rPr>
        <w:t>ing</w:t>
      </w:r>
      <w:r w:rsidR="00C569F3" w:rsidRPr="00EC25D7">
        <w:rPr>
          <w:rFonts w:asciiTheme="majorBidi" w:hAnsiTheme="majorBidi" w:cstheme="majorBidi"/>
          <w:b/>
          <w:bCs/>
          <w:sz w:val="24"/>
          <w:szCs w:val="24"/>
          <w:lang w:val="en"/>
        </w:rPr>
        <w:t xml:space="preserve"> variables</w:t>
      </w:r>
    </w:p>
    <w:p w:rsidR="00D00B3E" w:rsidRPr="00EC25D7" w:rsidRDefault="00C569F3" w:rsidP="005705B1">
      <w:pPr>
        <w:spacing w:after="120" w:line="240" w:lineRule="auto"/>
        <w:jc w:val="both"/>
        <w:rPr>
          <w:rFonts w:asciiTheme="majorBidi" w:hAnsiTheme="majorBidi" w:cstheme="majorBidi"/>
          <w:sz w:val="24"/>
          <w:szCs w:val="24"/>
          <w:rtl/>
        </w:rPr>
      </w:pPr>
      <w:r w:rsidRPr="00EC25D7">
        <w:rPr>
          <w:rFonts w:asciiTheme="majorBidi" w:hAnsiTheme="majorBidi" w:cstheme="majorBidi"/>
          <w:sz w:val="24"/>
          <w:szCs w:val="24"/>
          <w:lang w:val="en"/>
        </w:rPr>
        <w:t xml:space="preserve">The </w:t>
      </w:r>
      <w:r w:rsidR="000464C6" w:rsidRPr="00EC25D7">
        <w:rPr>
          <w:rFonts w:asciiTheme="majorBidi" w:hAnsiTheme="majorBidi" w:cstheme="majorBidi"/>
          <w:sz w:val="24"/>
          <w:szCs w:val="24"/>
          <w:lang w:val="en"/>
        </w:rPr>
        <w:t>mediating</w:t>
      </w:r>
      <w:r w:rsidRPr="00EC25D7">
        <w:rPr>
          <w:rFonts w:asciiTheme="majorBidi" w:hAnsiTheme="majorBidi" w:cstheme="majorBidi"/>
          <w:sz w:val="24"/>
          <w:szCs w:val="24"/>
          <w:lang w:val="en"/>
        </w:rPr>
        <w:t xml:space="preserve"> variable is used to describe a certain independent variable and is the second independent variable that is selected to determine its effect on the relationship between the first independent variable and the dependent variable. The </w:t>
      </w:r>
      <w:r w:rsidR="000464C6" w:rsidRPr="00EC25D7">
        <w:rPr>
          <w:rFonts w:asciiTheme="majorBidi" w:hAnsiTheme="majorBidi" w:cstheme="majorBidi"/>
          <w:sz w:val="24"/>
          <w:szCs w:val="24"/>
          <w:lang w:val="en"/>
        </w:rPr>
        <w:t>mediating</w:t>
      </w:r>
      <w:r w:rsidRPr="00EC25D7">
        <w:rPr>
          <w:rFonts w:asciiTheme="majorBidi" w:hAnsiTheme="majorBidi" w:cstheme="majorBidi"/>
          <w:sz w:val="24"/>
          <w:szCs w:val="24"/>
          <w:lang w:val="en"/>
        </w:rPr>
        <w:t xml:space="preserve"> variable is a factor chosen, measured or manipulated by the researcher to determine whether the change would change the relationship between the independent variable and the phenomenon observed. In the present study, the variable </w:t>
      </w:r>
      <w:r w:rsidR="000464C6" w:rsidRPr="00EC25D7">
        <w:rPr>
          <w:rFonts w:asciiTheme="majorBidi" w:hAnsiTheme="majorBidi" w:cstheme="majorBidi"/>
          <w:sz w:val="24"/>
          <w:szCs w:val="24"/>
          <w:lang w:val="en"/>
        </w:rPr>
        <w:t xml:space="preserve">of </w:t>
      </w:r>
      <w:r w:rsidRPr="00EC25D7">
        <w:rPr>
          <w:rFonts w:asciiTheme="majorBidi" w:hAnsiTheme="majorBidi" w:cstheme="majorBidi"/>
          <w:sz w:val="24"/>
          <w:szCs w:val="24"/>
          <w:lang w:val="en"/>
        </w:rPr>
        <w:t xml:space="preserve">formal learning is considered as a </w:t>
      </w:r>
      <w:r w:rsidR="000464C6" w:rsidRPr="00EC25D7">
        <w:rPr>
          <w:rFonts w:asciiTheme="majorBidi" w:hAnsiTheme="majorBidi" w:cstheme="majorBidi"/>
          <w:sz w:val="24"/>
          <w:szCs w:val="24"/>
          <w:lang w:val="en"/>
        </w:rPr>
        <w:t>mediating</w:t>
      </w:r>
      <w:r w:rsidRPr="00EC25D7">
        <w:rPr>
          <w:rFonts w:asciiTheme="majorBidi" w:hAnsiTheme="majorBidi" w:cstheme="majorBidi"/>
          <w:sz w:val="24"/>
          <w:szCs w:val="24"/>
          <w:lang w:val="en"/>
        </w:rPr>
        <w:t xml:space="preserve"> variable.</w:t>
      </w:r>
    </w:p>
    <w:p w:rsidR="00D00B3E" w:rsidRPr="00EC25D7" w:rsidRDefault="00C569F3" w:rsidP="00721FCB">
      <w:pPr>
        <w:spacing w:after="120" w:line="240" w:lineRule="auto"/>
        <w:jc w:val="both"/>
        <w:rPr>
          <w:rFonts w:asciiTheme="majorBidi" w:hAnsiTheme="majorBidi" w:cstheme="majorBidi"/>
          <w:sz w:val="24"/>
          <w:szCs w:val="24"/>
          <w:rtl/>
        </w:rPr>
      </w:pPr>
      <w:r w:rsidRPr="00EC25D7">
        <w:rPr>
          <w:rFonts w:asciiTheme="majorBidi" w:hAnsiTheme="majorBidi" w:cstheme="majorBidi"/>
          <w:sz w:val="24"/>
          <w:szCs w:val="24"/>
          <w:lang w:val="en"/>
        </w:rPr>
        <w:t xml:space="preserve">In this study, a questionnaire was used to collect the required </w:t>
      </w:r>
      <w:r w:rsidR="000464C6" w:rsidRPr="00EC25D7">
        <w:rPr>
          <w:rFonts w:asciiTheme="majorBidi" w:hAnsiTheme="majorBidi" w:cstheme="majorBidi"/>
          <w:sz w:val="24"/>
          <w:szCs w:val="24"/>
          <w:lang w:val="en"/>
        </w:rPr>
        <w:t>data</w:t>
      </w:r>
      <w:r w:rsidRPr="00EC25D7">
        <w:rPr>
          <w:rFonts w:asciiTheme="majorBidi" w:hAnsiTheme="majorBidi" w:cstheme="majorBidi"/>
          <w:sz w:val="24"/>
          <w:szCs w:val="24"/>
          <w:lang w:val="en"/>
        </w:rPr>
        <w:t xml:space="preserve">. The questionnaire is among the commonly used measurement tools in research and a direct method for obtaining research data. In this study, four standard questionnaires were used as the main tool for collecting data. The research questionnaire consists of 30 questions, all of which are presented as news statements with a </w:t>
      </w:r>
      <w:r w:rsidR="00721FCB" w:rsidRPr="00EC25D7">
        <w:rPr>
          <w:rFonts w:asciiTheme="majorBidi" w:hAnsiTheme="majorBidi" w:cstheme="majorBidi"/>
          <w:sz w:val="24"/>
          <w:szCs w:val="24"/>
          <w:lang w:val="en"/>
        </w:rPr>
        <w:t>five point of</w:t>
      </w:r>
      <w:r w:rsidRPr="00EC25D7">
        <w:rPr>
          <w:rFonts w:asciiTheme="majorBidi" w:hAnsiTheme="majorBidi" w:cstheme="majorBidi"/>
          <w:sz w:val="24"/>
          <w:szCs w:val="24"/>
          <w:lang w:val="en"/>
        </w:rPr>
        <w:t xml:space="preserve"> </w:t>
      </w:r>
      <w:proofErr w:type="spellStart"/>
      <w:r w:rsidRPr="00EC25D7">
        <w:rPr>
          <w:rFonts w:asciiTheme="majorBidi" w:hAnsiTheme="majorBidi" w:cstheme="majorBidi"/>
          <w:sz w:val="24"/>
          <w:szCs w:val="24"/>
          <w:lang w:val="en"/>
        </w:rPr>
        <w:t>Likert</w:t>
      </w:r>
      <w:proofErr w:type="spellEnd"/>
      <w:r w:rsidRPr="00EC25D7">
        <w:rPr>
          <w:rFonts w:asciiTheme="majorBidi" w:hAnsiTheme="majorBidi" w:cstheme="majorBidi"/>
          <w:sz w:val="24"/>
          <w:szCs w:val="24"/>
          <w:lang w:val="en"/>
        </w:rPr>
        <w:t xml:space="preserve"> scale. In the following, we will give a detailed description of them.</w:t>
      </w:r>
    </w:p>
    <w:p w:rsidR="00721FCB" w:rsidRPr="00EC25D7" w:rsidRDefault="00721FCB" w:rsidP="00516CAA">
      <w:pPr>
        <w:spacing w:after="120" w:line="240" w:lineRule="auto"/>
        <w:jc w:val="both"/>
        <w:rPr>
          <w:rFonts w:asciiTheme="majorBidi" w:hAnsiTheme="majorBidi" w:cstheme="majorBidi"/>
          <w:b/>
          <w:bCs/>
          <w:sz w:val="24"/>
          <w:szCs w:val="24"/>
          <w:lang w:val="en"/>
        </w:rPr>
      </w:pPr>
      <w:bookmarkStart w:id="0" w:name="_Toc303943282"/>
    </w:p>
    <w:p w:rsidR="005705B1" w:rsidRPr="00EC25D7" w:rsidRDefault="005705B1" w:rsidP="00516CAA">
      <w:pPr>
        <w:spacing w:after="120" w:line="240" w:lineRule="auto"/>
        <w:jc w:val="both"/>
        <w:rPr>
          <w:rFonts w:asciiTheme="majorBidi" w:hAnsiTheme="majorBidi" w:cstheme="majorBidi"/>
          <w:b/>
          <w:bCs/>
          <w:sz w:val="24"/>
          <w:szCs w:val="24"/>
          <w:lang w:val="en"/>
        </w:rPr>
      </w:pPr>
      <w:r w:rsidRPr="00EC25D7">
        <w:rPr>
          <w:rFonts w:asciiTheme="majorBidi" w:hAnsiTheme="majorBidi" w:cstheme="majorBidi"/>
          <w:b/>
          <w:bCs/>
          <w:sz w:val="24"/>
          <w:szCs w:val="24"/>
          <w:lang w:val="en"/>
        </w:rPr>
        <w:t>3.6.1. Standard questionnaire of informal learning</w:t>
      </w:r>
    </w:p>
    <w:p w:rsidR="00C569F3" w:rsidRPr="00EC25D7" w:rsidRDefault="00C569F3" w:rsidP="00F62E4A">
      <w:pPr>
        <w:spacing w:after="120" w:line="240" w:lineRule="auto"/>
        <w:jc w:val="both"/>
        <w:rPr>
          <w:rFonts w:asciiTheme="majorBidi" w:eastAsia="Times New Roman" w:hAnsiTheme="majorBidi" w:cstheme="majorBidi"/>
          <w:sz w:val="24"/>
          <w:szCs w:val="24"/>
          <w:lang w:bidi="fa-IR"/>
        </w:rPr>
      </w:pPr>
      <w:r w:rsidRPr="00EC25D7">
        <w:rPr>
          <w:rFonts w:asciiTheme="majorBidi" w:hAnsiTheme="majorBidi" w:cstheme="majorBidi"/>
          <w:sz w:val="24"/>
          <w:szCs w:val="24"/>
          <w:lang w:val="en"/>
        </w:rPr>
        <w:t>To measure this variable,</w:t>
      </w:r>
      <w:r w:rsidR="00721FCB" w:rsidRPr="00EC25D7">
        <w:rPr>
          <w:rFonts w:asciiTheme="majorBidi" w:hAnsiTheme="majorBidi" w:cstheme="majorBidi"/>
          <w:sz w:val="24"/>
          <w:szCs w:val="24"/>
          <w:lang w:val="en"/>
        </w:rPr>
        <w:t xml:space="preserve"> the standard questionnaire of </w:t>
      </w:r>
      <w:proofErr w:type="spellStart"/>
      <w:r w:rsidR="00721FCB" w:rsidRPr="00EC25D7">
        <w:rPr>
          <w:rFonts w:asciiTheme="majorBidi" w:hAnsiTheme="majorBidi" w:cstheme="majorBidi"/>
          <w:sz w:val="24"/>
          <w:szCs w:val="24"/>
          <w:lang w:val="en"/>
        </w:rPr>
        <w:t>Lo</w:t>
      </w:r>
      <w:r w:rsidRPr="00EC25D7">
        <w:rPr>
          <w:rFonts w:asciiTheme="majorBidi" w:hAnsiTheme="majorBidi" w:cstheme="majorBidi"/>
          <w:sz w:val="24"/>
          <w:szCs w:val="24"/>
          <w:lang w:val="en"/>
        </w:rPr>
        <w:t>hman</w:t>
      </w:r>
      <w:proofErr w:type="spellEnd"/>
      <w:r w:rsidRPr="00EC25D7">
        <w:rPr>
          <w:rFonts w:asciiTheme="majorBidi" w:hAnsiTheme="majorBidi" w:cstheme="majorBidi"/>
          <w:sz w:val="24"/>
          <w:szCs w:val="24"/>
          <w:lang w:val="en"/>
        </w:rPr>
        <w:t xml:space="preserve"> (8</w:t>
      </w:r>
      <w:r w:rsidR="00721FCB" w:rsidRPr="00EC25D7">
        <w:rPr>
          <w:rFonts w:asciiTheme="majorBidi" w:hAnsiTheme="majorBidi" w:cstheme="majorBidi"/>
          <w:sz w:val="24"/>
          <w:szCs w:val="24"/>
          <w:lang w:val="en"/>
        </w:rPr>
        <w:t xml:space="preserve"> questions</w:t>
      </w:r>
      <w:r w:rsidRPr="00EC25D7">
        <w:rPr>
          <w:rFonts w:asciiTheme="majorBidi" w:hAnsiTheme="majorBidi" w:cstheme="majorBidi"/>
          <w:sz w:val="24"/>
          <w:szCs w:val="24"/>
          <w:lang w:val="en"/>
        </w:rPr>
        <w:t xml:space="preserve">) (2005) was used. According to </w:t>
      </w:r>
      <w:proofErr w:type="spellStart"/>
      <w:r w:rsidRPr="00EC25D7">
        <w:rPr>
          <w:rFonts w:asciiTheme="majorBidi" w:hAnsiTheme="majorBidi" w:cstheme="majorBidi"/>
          <w:sz w:val="24"/>
          <w:szCs w:val="24"/>
          <w:lang w:val="en"/>
        </w:rPr>
        <w:t>Lohman</w:t>
      </w:r>
      <w:proofErr w:type="spellEnd"/>
      <w:r w:rsidRPr="00EC25D7">
        <w:rPr>
          <w:rFonts w:asciiTheme="majorBidi" w:hAnsiTheme="majorBidi" w:cstheme="majorBidi"/>
          <w:sz w:val="24"/>
          <w:szCs w:val="24"/>
          <w:lang w:val="en"/>
        </w:rPr>
        <w:t>, the basis for this questionnaire is the findings of a qualitative research on the informal learning of public-school teachers (</w:t>
      </w:r>
      <w:proofErr w:type="spellStart"/>
      <w:r w:rsidRPr="00EC25D7">
        <w:rPr>
          <w:rFonts w:asciiTheme="majorBidi" w:hAnsiTheme="majorBidi" w:cstheme="majorBidi"/>
          <w:sz w:val="24"/>
          <w:szCs w:val="24"/>
          <w:lang w:val="en"/>
        </w:rPr>
        <w:t>Lohman</w:t>
      </w:r>
      <w:proofErr w:type="spellEnd"/>
      <w:r w:rsidRPr="00EC25D7">
        <w:rPr>
          <w:rFonts w:asciiTheme="majorBidi" w:hAnsiTheme="majorBidi" w:cstheme="majorBidi"/>
          <w:sz w:val="24"/>
          <w:szCs w:val="24"/>
          <w:lang w:val="en"/>
        </w:rPr>
        <w:t xml:space="preserve"> &amp; Wo</w:t>
      </w:r>
      <w:r w:rsidR="00721FCB" w:rsidRPr="00EC25D7">
        <w:rPr>
          <w:rFonts w:asciiTheme="majorBidi" w:hAnsiTheme="majorBidi" w:cstheme="majorBidi"/>
          <w:sz w:val="24"/>
          <w:szCs w:val="24"/>
          <w:lang w:val="en"/>
        </w:rPr>
        <w:t>o</w:t>
      </w:r>
      <w:r w:rsidRPr="00EC25D7">
        <w:rPr>
          <w:rFonts w:asciiTheme="majorBidi" w:hAnsiTheme="majorBidi" w:cstheme="majorBidi"/>
          <w:sz w:val="24"/>
          <w:szCs w:val="24"/>
          <w:lang w:val="en"/>
        </w:rPr>
        <w:t>lf, 2001). The</w:t>
      </w:r>
      <w:r w:rsidR="00721FCB" w:rsidRPr="00EC25D7">
        <w:rPr>
          <w:rFonts w:asciiTheme="majorBidi" w:hAnsiTheme="majorBidi" w:cstheme="majorBidi"/>
          <w:sz w:val="24"/>
          <w:szCs w:val="24"/>
          <w:lang w:val="en"/>
        </w:rPr>
        <w:t xml:space="preserve"> questionnaire is scored on a five </w:t>
      </w:r>
      <w:r w:rsidRPr="00EC25D7">
        <w:rPr>
          <w:rFonts w:asciiTheme="majorBidi" w:hAnsiTheme="majorBidi" w:cstheme="majorBidi"/>
          <w:sz w:val="24"/>
          <w:szCs w:val="24"/>
          <w:lang w:val="en"/>
        </w:rPr>
        <w:t xml:space="preserve">point </w:t>
      </w:r>
      <w:proofErr w:type="spellStart"/>
      <w:r w:rsidR="00721FCB" w:rsidRPr="00EC25D7">
        <w:rPr>
          <w:rFonts w:asciiTheme="majorBidi" w:hAnsiTheme="majorBidi" w:cstheme="majorBidi"/>
          <w:sz w:val="24"/>
          <w:szCs w:val="24"/>
          <w:lang w:val="en"/>
        </w:rPr>
        <w:t>Likert</w:t>
      </w:r>
      <w:proofErr w:type="spellEnd"/>
      <w:r w:rsidR="00721FCB" w:rsidRPr="00EC25D7">
        <w:rPr>
          <w:rFonts w:asciiTheme="majorBidi" w:hAnsiTheme="majorBidi" w:cstheme="majorBidi"/>
          <w:sz w:val="24"/>
          <w:szCs w:val="24"/>
          <w:lang w:val="en"/>
        </w:rPr>
        <w:t xml:space="preserve"> scale (never= 1, rarely= 2, sometimes= 3, often= 4, and always</w:t>
      </w:r>
      <w:r w:rsidRPr="00EC25D7">
        <w:rPr>
          <w:rFonts w:asciiTheme="majorBidi" w:hAnsiTheme="majorBidi" w:cstheme="majorBidi"/>
          <w:sz w:val="24"/>
          <w:szCs w:val="24"/>
          <w:lang w:val="en"/>
        </w:rPr>
        <w:t>= 5). In this way, individuals, after studying each item on the 5</w:t>
      </w:r>
      <w:r w:rsidR="00721FCB" w:rsidRPr="00EC25D7">
        <w:rPr>
          <w:rFonts w:asciiTheme="majorBidi" w:hAnsiTheme="majorBidi" w:cstheme="majorBidi"/>
          <w:sz w:val="24"/>
          <w:szCs w:val="24"/>
          <w:lang w:val="en"/>
        </w:rPr>
        <w:t xml:space="preserve"> points</w:t>
      </w:r>
      <w:r w:rsidRPr="00EC25D7">
        <w:rPr>
          <w:rFonts w:asciiTheme="majorBidi" w:hAnsiTheme="majorBidi" w:cstheme="majorBidi"/>
          <w:sz w:val="24"/>
          <w:szCs w:val="24"/>
          <w:lang w:val="en"/>
        </w:rPr>
        <w:t xml:space="preserve"> </w:t>
      </w:r>
      <w:proofErr w:type="spellStart"/>
      <w:r w:rsidRPr="00EC25D7">
        <w:rPr>
          <w:rFonts w:asciiTheme="majorBidi" w:hAnsiTheme="majorBidi" w:cstheme="majorBidi"/>
          <w:sz w:val="24"/>
          <w:szCs w:val="24"/>
          <w:lang w:val="en"/>
        </w:rPr>
        <w:t>Likert</w:t>
      </w:r>
      <w:proofErr w:type="spellEnd"/>
      <w:r w:rsidRPr="00EC25D7">
        <w:rPr>
          <w:rFonts w:asciiTheme="majorBidi" w:hAnsiTheme="majorBidi" w:cstheme="majorBidi"/>
          <w:sz w:val="24"/>
          <w:szCs w:val="24"/>
          <w:lang w:val="en"/>
        </w:rPr>
        <w:t xml:space="preserve"> </w:t>
      </w:r>
      <w:r w:rsidR="00721FCB" w:rsidRPr="00EC25D7">
        <w:rPr>
          <w:rFonts w:asciiTheme="majorBidi" w:hAnsiTheme="majorBidi" w:cstheme="majorBidi"/>
          <w:sz w:val="24"/>
          <w:szCs w:val="24"/>
          <w:lang w:val="en"/>
        </w:rPr>
        <w:t>scale</w:t>
      </w:r>
      <w:r w:rsidRPr="00EC25D7">
        <w:rPr>
          <w:rFonts w:asciiTheme="majorBidi" w:hAnsiTheme="majorBidi" w:cstheme="majorBidi"/>
          <w:sz w:val="24"/>
          <w:szCs w:val="24"/>
          <w:lang w:val="en"/>
        </w:rPr>
        <w:t>, identify the option that indicates their status.</w:t>
      </w:r>
      <w:r w:rsidR="00F62E4A">
        <w:rPr>
          <w:rFonts w:asciiTheme="majorBidi" w:eastAsia="Times New Roman" w:hAnsiTheme="majorBidi" w:cstheme="majorBidi"/>
          <w:sz w:val="24"/>
          <w:szCs w:val="24"/>
          <w:lang w:bidi="fa-IR"/>
        </w:rPr>
        <w:t xml:space="preserve"> </w:t>
      </w:r>
      <w:r w:rsidRPr="00EC25D7">
        <w:rPr>
          <w:rFonts w:asciiTheme="majorBidi" w:hAnsiTheme="majorBidi" w:cstheme="majorBidi"/>
          <w:sz w:val="24"/>
          <w:szCs w:val="24"/>
          <w:lang w:val="en"/>
        </w:rPr>
        <w:t>The scale used in this questionnaire attempts to evaluate the dominant methods of informal learning of individuals in learning job tasks. The validity of the tool was confirmed by two panels of experts, including educational and training researchers and a field survey (</w:t>
      </w:r>
      <w:r w:rsidR="00721FCB" w:rsidRPr="00EC25D7">
        <w:rPr>
          <w:rFonts w:asciiTheme="majorBidi" w:hAnsiTheme="majorBidi" w:cstheme="majorBidi"/>
          <w:sz w:val="24"/>
          <w:szCs w:val="24"/>
          <w:lang w:val="en"/>
        </w:rPr>
        <w:t>Choi</w:t>
      </w:r>
      <w:r w:rsidRPr="00EC25D7">
        <w:rPr>
          <w:rFonts w:asciiTheme="majorBidi" w:hAnsiTheme="majorBidi" w:cstheme="majorBidi"/>
          <w:sz w:val="24"/>
          <w:szCs w:val="24"/>
          <w:lang w:val="en"/>
        </w:rPr>
        <w:t>, 2009</w:t>
      </w:r>
      <w:r w:rsidR="00721FCB" w:rsidRPr="00EC25D7">
        <w:rPr>
          <w:rFonts w:asciiTheme="majorBidi" w:hAnsiTheme="majorBidi" w:cstheme="majorBidi"/>
          <w:sz w:val="24"/>
          <w:szCs w:val="24"/>
          <w:lang w:val="en"/>
        </w:rPr>
        <w:t>, 74</w:t>
      </w:r>
      <w:r w:rsidRPr="00EC25D7">
        <w:rPr>
          <w:rFonts w:asciiTheme="majorBidi" w:hAnsiTheme="majorBidi" w:cstheme="majorBidi"/>
          <w:sz w:val="24"/>
          <w:szCs w:val="24"/>
          <w:lang w:val="en"/>
        </w:rPr>
        <w:t xml:space="preserve">), and reliability with </w:t>
      </w:r>
      <w:proofErr w:type="spellStart"/>
      <w:r w:rsidRPr="00EC25D7">
        <w:rPr>
          <w:rFonts w:asciiTheme="majorBidi" w:hAnsiTheme="majorBidi" w:cstheme="majorBidi"/>
          <w:sz w:val="24"/>
          <w:szCs w:val="24"/>
          <w:lang w:val="en"/>
        </w:rPr>
        <w:t>Cronbach's</w:t>
      </w:r>
      <w:proofErr w:type="spellEnd"/>
      <w:r w:rsidRPr="00EC25D7">
        <w:rPr>
          <w:rFonts w:asciiTheme="majorBidi" w:hAnsiTheme="majorBidi" w:cstheme="majorBidi"/>
          <w:sz w:val="24"/>
          <w:szCs w:val="24"/>
          <w:lang w:val="en"/>
        </w:rPr>
        <w:t xml:space="preserve"> alpha of 0/63 was confirmed in previous studies by </w:t>
      </w:r>
      <w:proofErr w:type="spellStart"/>
      <w:r w:rsidRPr="00EC25D7">
        <w:rPr>
          <w:rFonts w:asciiTheme="majorBidi" w:hAnsiTheme="majorBidi" w:cstheme="majorBidi"/>
          <w:sz w:val="24"/>
          <w:szCs w:val="24"/>
          <w:lang w:val="en"/>
        </w:rPr>
        <w:t>L</w:t>
      </w:r>
      <w:r w:rsidR="00721FCB" w:rsidRPr="00EC25D7">
        <w:rPr>
          <w:rFonts w:asciiTheme="majorBidi" w:hAnsiTheme="majorBidi" w:cstheme="majorBidi"/>
          <w:sz w:val="24"/>
          <w:szCs w:val="24"/>
          <w:lang w:val="en"/>
        </w:rPr>
        <w:t>ohman</w:t>
      </w:r>
      <w:proofErr w:type="spellEnd"/>
      <w:r w:rsidRPr="00EC25D7">
        <w:rPr>
          <w:rFonts w:asciiTheme="majorBidi" w:hAnsiTheme="majorBidi" w:cstheme="majorBidi"/>
          <w:sz w:val="24"/>
          <w:szCs w:val="24"/>
          <w:lang w:val="en"/>
        </w:rPr>
        <w:t xml:space="preserve"> (2005). (</w:t>
      </w:r>
      <w:r w:rsidR="00721FCB" w:rsidRPr="00EC25D7">
        <w:rPr>
          <w:rFonts w:asciiTheme="majorBidi" w:hAnsiTheme="majorBidi" w:cstheme="majorBidi"/>
          <w:sz w:val="24"/>
          <w:szCs w:val="24"/>
          <w:lang w:val="en"/>
        </w:rPr>
        <w:t>Choi</w:t>
      </w:r>
      <w:r w:rsidRPr="00EC25D7">
        <w:rPr>
          <w:rFonts w:asciiTheme="majorBidi" w:hAnsiTheme="majorBidi" w:cstheme="majorBidi"/>
          <w:sz w:val="24"/>
          <w:szCs w:val="24"/>
          <w:lang w:val="en"/>
        </w:rPr>
        <w:t>, 2009</w:t>
      </w:r>
      <w:r w:rsidR="00721FCB" w:rsidRPr="00EC25D7">
        <w:rPr>
          <w:rFonts w:asciiTheme="majorBidi" w:hAnsiTheme="majorBidi" w:cstheme="majorBidi"/>
          <w:sz w:val="24"/>
          <w:szCs w:val="24"/>
          <w:lang w:val="en"/>
        </w:rPr>
        <w:t>, 74</w:t>
      </w:r>
      <w:r w:rsidRPr="00EC25D7">
        <w:rPr>
          <w:rFonts w:asciiTheme="majorBidi" w:hAnsiTheme="majorBidi" w:cstheme="majorBidi"/>
          <w:sz w:val="24"/>
          <w:szCs w:val="24"/>
          <w:lang w:val="en"/>
        </w:rPr>
        <w:t>).</w:t>
      </w:r>
      <w:r w:rsidRPr="00EC25D7">
        <w:rPr>
          <w:rFonts w:asciiTheme="majorBidi" w:eastAsia="Times New Roman" w:hAnsiTheme="majorBidi" w:cstheme="majorBidi"/>
          <w:sz w:val="24"/>
          <w:szCs w:val="24"/>
          <w:lang w:val="en"/>
        </w:rPr>
        <w:t xml:space="preserve">In this research, the opinions of the supervisors and counselors were used to ensure content validity. The validity of the construct of the </w:t>
      </w:r>
      <w:proofErr w:type="spellStart"/>
      <w:r w:rsidR="00652BB2" w:rsidRPr="00EC25D7">
        <w:rPr>
          <w:rFonts w:asciiTheme="majorBidi" w:eastAsia="Times New Roman" w:hAnsiTheme="majorBidi" w:cstheme="majorBidi"/>
          <w:sz w:val="24"/>
          <w:szCs w:val="24"/>
          <w:lang w:val="en"/>
        </w:rPr>
        <w:t>measurment</w:t>
      </w:r>
      <w:proofErr w:type="spellEnd"/>
      <w:r w:rsidR="00652BB2" w:rsidRPr="00EC25D7">
        <w:rPr>
          <w:rFonts w:asciiTheme="majorBidi" w:eastAsia="Times New Roman" w:hAnsiTheme="majorBidi" w:cstheme="majorBidi"/>
          <w:sz w:val="24"/>
          <w:szCs w:val="24"/>
          <w:lang w:val="en"/>
        </w:rPr>
        <w:t xml:space="preserve"> tools</w:t>
      </w:r>
      <w:r w:rsidRPr="00EC25D7">
        <w:rPr>
          <w:rFonts w:asciiTheme="majorBidi" w:eastAsia="Times New Roman" w:hAnsiTheme="majorBidi" w:cstheme="majorBidi"/>
          <w:sz w:val="24"/>
          <w:szCs w:val="24"/>
          <w:lang w:val="en"/>
        </w:rPr>
        <w:t xml:space="preserve"> was also verified by CFA analysis. </w:t>
      </w:r>
      <w:proofErr w:type="spellStart"/>
      <w:r w:rsidRPr="00EC25D7">
        <w:rPr>
          <w:rFonts w:asciiTheme="majorBidi" w:eastAsia="Times New Roman" w:hAnsiTheme="majorBidi" w:cstheme="majorBidi"/>
          <w:sz w:val="24"/>
          <w:szCs w:val="24"/>
          <w:lang w:val="en"/>
        </w:rPr>
        <w:t>Cronbach's</w:t>
      </w:r>
      <w:proofErr w:type="spellEnd"/>
      <w:r w:rsidRPr="00EC25D7">
        <w:rPr>
          <w:rFonts w:asciiTheme="majorBidi" w:eastAsia="Times New Roman" w:hAnsiTheme="majorBidi" w:cstheme="majorBidi"/>
          <w:sz w:val="24"/>
          <w:szCs w:val="24"/>
          <w:lang w:val="en"/>
        </w:rPr>
        <w:t xml:space="preserve"> alpha method was used to determine the reliability of the questionnaire. The </w:t>
      </w:r>
      <w:proofErr w:type="spellStart"/>
      <w:r w:rsidRPr="00EC25D7">
        <w:rPr>
          <w:rFonts w:asciiTheme="majorBidi" w:eastAsia="Times New Roman" w:hAnsiTheme="majorBidi" w:cstheme="majorBidi"/>
          <w:sz w:val="24"/>
          <w:szCs w:val="24"/>
          <w:lang w:val="en"/>
        </w:rPr>
        <w:t>Cronbach's</w:t>
      </w:r>
      <w:proofErr w:type="spellEnd"/>
      <w:r w:rsidRPr="00EC25D7">
        <w:rPr>
          <w:rFonts w:asciiTheme="majorBidi" w:eastAsia="Times New Roman" w:hAnsiTheme="majorBidi" w:cstheme="majorBidi"/>
          <w:sz w:val="24"/>
          <w:szCs w:val="24"/>
          <w:lang w:val="en"/>
        </w:rPr>
        <w:t xml:space="preserve"> alpha coefficient for informal learning questions was 0.65.</w:t>
      </w:r>
    </w:p>
    <w:bookmarkEnd w:id="0"/>
    <w:p w:rsidR="00733264" w:rsidRPr="00EC25D7" w:rsidRDefault="00733264" w:rsidP="005705B1">
      <w:pPr>
        <w:spacing w:after="120" w:line="240" w:lineRule="auto"/>
        <w:jc w:val="both"/>
        <w:rPr>
          <w:rFonts w:asciiTheme="majorBidi" w:hAnsiTheme="majorBidi" w:cstheme="majorBidi"/>
          <w:b/>
          <w:bCs/>
          <w:sz w:val="24"/>
          <w:szCs w:val="24"/>
          <w:lang w:val="en"/>
        </w:rPr>
      </w:pPr>
    </w:p>
    <w:p w:rsidR="005705B1" w:rsidRPr="00EC25D7" w:rsidRDefault="005705B1" w:rsidP="005705B1">
      <w:pPr>
        <w:spacing w:after="120" w:line="240" w:lineRule="auto"/>
        <w:jc w:val="both"/>
        <w:rPr>
          <w:rFonts w:asciiTheme="majorBidi" w:hAnsiTheme="majorBidi" w:cstheme="majorBidi"/>
          <w:b/>
          <w:bCs/>
          <w:sz w:val="24"/>
          <w:szCs w:val="24"/>
          <w:lang w:val="en"/>
        </w:rPr>
      </w:pPr>
      <w:r w:rsidRPr="00EC25D7">
        <w:rPr>
          <w:rFonts w:asciiTheme="majorBidi" w:hAnsiTheme="majorBidi" w:cstheme="majorBidi"/>
          <w:b/>
          <w:bCs/>
          <w:sz w:val="24"/>
          <w:szCs w:val="24"/>
          <w:lang w:val="en"/>
        </w:rPr>
        <w:t>3.6.2. Standard questionnaire of job-efficacy</w:t>
      </w:r>
    </w:p>
    <w:p w:rsidR="00D00B3E" w:rsidRPr="00EC25D7" w:rsidRDefault="00C569F3" w:rsidP="00F62E4A">
      <w:pPr>
        <w:spacing w:after="120" w:line="240" w:lineRule="auto"/>
        <w:jc w:val="both"/>
        <w:rPr>
          <w:rFonts w:asciiTheme="majorBidi" w:hAnsiTheme="majorBidi" w:cstheme="majorBidi"/>
          <w:sz w:val="24"/>
          <w:szCs w:val="24"/>
          <w:rtl/>
          <w:lang w:bidi="fa-IR"/>
        </w:rPr>
      </w:pPr>
      <w:r w:rsidRPr="00EC25D7">
        <w:rPr>
          <w:rFonts w:asciiTheme="majorBidi" w:hAnsiTheme="majorBidi" w:cstheme="majorBidi"/>
          <w:sz w:val="24"/>
          <w:szCs w:val="24"/>
          <w:lang w:val="en"/>
        </w:rPr>
        <w:t xml:space="preserve">To measure this variable, the questionnaire of 5 questions </w:t>
      </w:r>
      <w:r w:rsidR="00733264" w:rsidRPr="00EC25D7">
        <w:rPr>
          <w:rFonts w:asciiTheme="majorBidi" w:hAnsiTheme="majorBidi" w:cstheme="majorBidi"/>
          <w:sz w:val="24"/>
          <w:szCs w:val="24"/>
          <w:lang w:val="en"/>
        </w:rPr>
        <w:t xml:space="preserve">of </w:t>
      </w:r>
      <w:r w:rsidR="00733264" w:rsidRPr="00EC25D7">
        <w:rPr>
          <w:rStyle w:val="hps"/>
          <w:rFonts w:asciiTheme="majorBidi" w:hAnsiTheme="majorBidi" w:cstheme="majorBidi"/>
          <w:sz w:val="24"/>
          <w:szCs w:val="24"/>
          <w:lang w:val="en"/>
        </w:rPr>
        <w:t>Muscle</w:t>
      </w:r>
      <w:r w:rsidR="00733264" w:rsidRPr="00EC25D7">
        <w:rPr>
          <w:rFonts w:asciiTheme="majorBidi" w:hAnsiTheme="majorBidi" w:cstheme="majorBidi"/>
          <w:sz w:val="24"/>
          <w:szCs w:val="24"/>
          <w:lang w:val="en"/>
        </w:rPr>
        <w:t xml:space="preserve"> (2008) </w:t>
      </w:r>
      <w:r w:rsidRPr="00EC25D7">
        <w:rPr>
          <w:rFonts w:asciiTheme="majorBidi" w:hAnsiTheme="majorBidi" w:cstheme="majorBidi"/>
          <w:sz w:val="24"/>
          <w:szCs w:val="24"/>
          <w:lang w:val="en"/>
        </w:rPr>
        <w:t>was used. Th</w:t>
      </w:r>
      <w:r w:rsidR="00733264" w:rsidRPr="00EC25D7">
        <w:rPr>
          <w:rFonts w:asciiTheme="majorBidi" w:hAnsiTheme="majorBidi" w:cstheme="majorBidi"/>
          <w:sz w:val="24"/>
          <w:szCs w:val="24"/>
          <w:lang w:val="en"/>
        </w:rPr>
        <w:t>is</w:t>
      </w:r>
      <w:r w:rsidRPr="00EC25D7">
        <w:rPr>
          <w:rFonts w:asciiTheme="majorBidi" w:hAnsiTheme="majorBidi" w:cstheme="majorBidi"/>
          <w:sz w:val="24"/>
          <w:szCs w:val="24"/>
          <w:lang w:val="en"/>
        </w:rPr>
        <w:t xml:space="preserve"> questionnaire is</w:t>
      </w:r>
      <w:r w:rsidR="00733264" w:rsidRPr="00EC25D7">
        <w:rPr>
          <w:rFonts w:asciiTheme="majorBidi" w:hAnsiTheme="majorBidi" w:cstheme="majorBidi"/>
          <w:sz w:val="24"/>
          <w:szCs w:val="24"/>
          <w:lang w:val="en"/>
        </w:rPr>
        <w:t xml:space="preserve"> also graded according to the 5 </w:t>
      </w:r>
      <w:r w:rsidRPr="00EC25D7">
        <w:rPr>
          <w:rFonts w:asciiTheme="majorBidi" w:hAnsiTheme="majorBidi" w:cstheme="majorBidi"/>
          <w:sz w:val="24"/>
          <w:szCs w:val="24"/>
          <w:lang w:val="en"/>
        </w:rPr>
        <w:t>point</w:t>
      </w:r>
      <w:r w:rsidR="00733264" w:rsidRPr="00EC25D7">
        <w:rPr>
          <w:rFonts w:asciiTheme="majorBidi" w:hAnsiTheme="majorBidi" w:cstheme="majorBidi"/>
          <w:sz w:val="24"/>
          <w:szCs w:val="24"/>
          <w:lang w:val="en"/>
        </w:rPr>
        <w:t>s</w:t>
      </w:r>
      <w:r w:rsidRPr="00EC25D7">
        <w:rPr>
          <w:rFonts w:asciiTheme="majorBidi" w:hAnsiTheme="majorBidi" w:cstheme="majorBidi"/>
          <w:sz w:val="24"/>
          <w:szCs w:val="24"/>
          <w:lang w:val="en"/>
        </w:rPr>
        <w:t xml:space="preserve"> </w:t>
      </w:r>
      <w:proofErr w:type="spellStart"/>
      <w:r w:rsidRPr="00EC25D7">
        <w:rPr>
          <w:rFonts w:asciiTheme="majorBidi" w:hAnsiTheme="majorBidi" w:cstheme="majorBidi"/>
          <w:sz w:val="24"/>
          <w:szCs w:val="24"/>
          <w:lang w:val="en"/>
        </w:rPr>
        <w:t>Likert</w:t>
      </w:r>
      <w:proofErr w:type="spellEnd"/>
      <w:r w:rsidRPr="00EC25D7">
        <w:rPr>
          <w:rFonts w:asciiTheme="majorBidi" w:hAnsiTheme="majorBidi" w:cstheme="majorBidi"/>
          <w:sz w:val="24"/>
          <w:szCs w:val="24"/>
          <w:lang w:val="en"/>
        </w:rPr>
        <w:t xml:space="preserve"> scale (</w:t>
      </w:r>
      <w:r w:rsidR="00733264" w:rsidRPr="00EC25D7">
        <w:rPr>
          <w:rStyle w:val="shorttext"/>
          <w:rFonts w:asciiTheme="majorBidi" w:hAnsiTheme="majorBidi" w:cstheme="majorBidi"/>
          <w:sz w:val="24"/>
          <w:szCs w:val="24"/>
          <w:lang w:val="en"/>
        </w:rPr>
        <w:t>full disagree</w:t>
      </w:r>
      <w:r w:rsidR="00733264" w:rsidRPr="00EC25D7">
        <w:rPr>
          <w:rFonts w:asciiTheme="majorBidi" w:hAnsiTheme="majorBidi" w:cstheme="majorBidi"/>
          <w:sz w:val="24"/>
          <w:szCs w:val="24"/>
          <w:lang w:val="en"/>
        </w:rPr>
        <w:t xml:space="preserve">= 1, disagree= 2, </w:t>
      </w:r>
      <w:r w:rsidR="00733264" w:rsidRPr="00EC25D7">
        <w:rPr>
          <w:rStyle w:val="shorttext"/>
          <w:rFonts w:asciiTheme="majorBidi" w:hAnsiTheme="majorBidi" w:cstheme="majorBidi"/>
          <w:sz w:val="24"/>
          <w:szCs w:val="24"/>
          <w:lang w:val="en"/>
        </w:rPr>
        <w:t>Neutral</w:t>
      </w:r>
      <w:r w:rsidRPr="00EC25D7">
        <w:rPr>
          <w:rFonts w:asciiTheme="majorBidi" w:hAnsiTheme="majorBidi" w:cstheme="majorBidi"/>
          <w:sz w:val="24"/>
          <w:szCs w:val="24"/>
          <w:lang w:val="en"/>
        </w:rPr>
        <w:t xml:space="preserve">= 3, agree = 4, and </w:t>
      </w:r>
      <w:r w:rsidR="00733264" w:rsidRPr="00EC25D7">
        <w:rPr>
          <w:rStyle w:val="shorttext"/>
          <w:rFonts w:asciiTheme="majorBidi" w:hAnsiTheme="majorBidi" w:cstheme="majorBidi"/>
          <w:sz w:val="24"/>
          <w:szCs w:val="24"/>
          <w:lang w:val="en"/>
        </w:rPr>
        <w:t>full agree</w:t>
      </w:r>
      <w:r w:rsidRPr="00EC25D7">
        <w:rPr>
          <w:rFonts w:asciiTheme="majorBidi" w:hAnsiTheme="majorBidi" w:cstheme="majorBidi"/>
          <w:sz w:val="24"/>
          <w:szCs w:val="24"/>
          <w:lang w:val="en"/>
        </w:rPr>
        <w:t>= 5). After studying each item, the 5</w:t>
      </w:r>
      <w:r w:rsidR="00733264" w:rsidRPr="00EC25D7">
        <w:rPr>
          <w:rFonts w:asciiTheme="majorBidi" w:hAnsiTheme="majorBidi" w:cstheme="majorBidi"/>
          <w:sz w:val="24"/>
          <w:szCs w:val="24"/>
          <w:lang w:val="en"/>
        </w:rPr>
        <w:t xml:space="preserve"> points</w:t>
      </w:r>
      <w:r w:rsidRPr="00EC25D7">
        <w:rPr>
          <w:rFonts w:asciiTheme="majorBidi" w:hAnsiTheme="majorBidi" w:cstheme="majorBidi"/>
          <w:sz w:val="24"/>
          <w:szCs w:val="24"/>
          <w:lang w:val="en"/>
        </w:rPr>
        <w:t xml:space="preserve"> </w:t>
      </w:r>
      <w:proofErr w:type="spellStart"/>
      <w:r w:rsidRPr="00EC25D7">
        <w:rPr>
          <w:rFonts w:asciiTheme="majorBidi" w:hAnsiTheme="majorBidi" w:cstheme="majorBidi"/>
          <w:sz w:val="24"/>
          <w:szCs w:val="24"/>
          <w:lang w:val="en"/>
        </w:rPr>
        <w:t>Likert</w:t>
      </w:r>
      <w:proofErr w:type="spellEnd"/>
      <w:r w:rsidRPr="00EC25D7">
        <w:rPr>
          <w:rFonts w:asciiTheme="majorBidi" w:hAnsiTheme="majorBidi" w:cstheme="majorBidi"/>
          <w:sz w:val="24"/>
          <w:szCs w:val="24"/>
          <w:lang w:val="en"/>
        </w:rPr>
        <w:t xml:space="preserve"> </w:t>
      </w:r>
      <w:r w:rsidR="00733264" w:rsidRPr="00EC25D7">
        <w:rPr>
          <w:rFonts w:asciiTheme="majorBidi" w:hAnsiTheme="majorBidi" w:cstheme="majorBidi"/>
          <w:sz w:val="24"/>
          <w:szCs w:val="24"/>
          <w:lang w:val="en"/>
        </w:rPr>
        <w:t>scale</w:t>
      </w:r>
      <w:r w:rsidRPr="00EC25D7">
        <w:rPr>
          <w:rFonts w:asciiTheme="majorBidi" w:hAnsiTheme="majorBidi" w:cstheme="majorBidi"/>
          <w:sz w:val="24"/>
          <w:szCs w:val="24"/>
          <w:lang w:val="en"/>
        </w:rPr>
        <w:t xml:space="preserve"> selects an option that is more in line with their condition.</w:t>
      </w:r>
      <w:r w:rsidR="00F62E4A">
        <w:rPr>
          <w:rFonts w:asciiTheme="majorBidi" w:hAnsiTheme="majorBidi" w:cstheme="majorBidi"/>
          <w:sz w:val="24"/>
          <w:szCs w:val="24"/>
          <w:lang w:bidi="fa-IR"/>
        </w:rPr>
        <w:t xml:space="preserve"> </w:t>
      </w:r>
      <w:r w:rsidRPr="00EC25D7">
        <w:rPr>
          <w:rFonts w:asciiTheme="majorBidi" w:hAnsiTheme="majorBidi" w:cstheme="majorBidi"/>
          <w:sz w:val="24"/>
          <w:szCs w:val="24"/>
          <w:lang w:val="en"/>
        </w:rPr>
        <w:t xml:space="preserve">The scales used in this questionnaire attempt to assess one's perceptions and judgments about their ability to conduct </w:t>
      </w:r>
      <w:r w:rsidR="00A20BA6" w:rsidRPr="00EC25D7">
        <w:rPr>
          <w:rFonts w:asciiTheme="majorBidi" w:hAnsiTheme="majorBidi" w:cstheme="majorBidi"/>
          <w:sz w:val="24"/>
          <w:szCs w:val="24"/>
        </w:rPr>
        <w:t xml:space="preserve">job </w:t>
      </w:r>
      <w:r w:rsidRPr="00EC25D7">
        <w:rPr>
          <w:rFonts w:asciiTheme="majorBidi" w:hAnsiTheme="majorBidi" w:cstheme="majorBidi"/>
          <w:sz w:val="24"/>
          <w:szCs w:val="24"/>
          <w:lang w:val="en"/>
        </w:rPr>
        <w:t xml:space="preserve">and professional homework. The content validity and reliability of the </w:t>
      </w:r>
      <w:r w:rsidRPr="00EC25D7">
        <w:rPr>
          <w:rFonts w:asciiTheme="majorBidi" w:eastAsia="Times New Roman" w:hAnsiTheme="majorBidi" w:cstheme="majorBidi"/>
          <w:sz w:val="24"/>
          <w:szCs w:val="24"/>
          <w:lang w:val="en"/>
        </w:rPr>
        <w:t>present</w:t>
      </w:r>
      <w:r w:rsidRPr="00EC25D7">
        <w:rPr>
          <w:rFonts w:asciiTheme="majorBidi" w:hAnsiTheme="majorBidi" w:cstheme="majorBidi"/>
          <w:sz w:val="24"/>
          <w:szCs w:val="24"/>
          <w:lang w:val="en"/>
        </w:rPr>
        <w:t xml:space="preserve"> questionnaire were confirmed by </w:t>
      </w:r>
      <w:proofErr w:type="spellStart"/>
      <w:r w:rsidRPr="00EC25D7">
        <w:rPr>
          <w:rFonts w:asciiTheme="majorBidi" w:hAnsiTheme="majorBidi" w:cstheme="majorBidi"/>
          <w:sz w:val="24"/>
          <w:szCs w:val="24"/>
          <w:lang w:val="en"/>
        </w:rPr>
        <w:t>Cronbach's</w:t>
      </w:r>
      <w:proofErr w:type="spellEnd"/>
      <w:r w:rsidRPr="00EC25D7">
        <w:rPr>
          <w:rFonts w:asciiTheme="majorBidi" w:hAnsiTheme="majorBidi" w:cstheme="majorBidi"/>
          <w:sz w:val="24"/>
          <w:szCs w:val="24"/>
          <w:lang w:val="en"/>
        </w:rPr>
        <w:t xml:space="preserve"> alpha of 0.69 in previous studies by </w:t>
      </w:r>
      <w:proofErr w:type="spellStart"/>
      <w:r w:rsidR="00A20BA6" w:rsidRPr="00EC25D7">
        <w:rPr>
          <w:rFonts w:asciiTheme="majorBidi" w:hAnsiTheme="majorBidi" w:cstheme="majorBidi"/>
          <w:sz w:val="24"/>
          <w:szCs w:val="24"/>
        </w:rPr>
        <w:t>Bosscher</w:t>
      </w:r>
      <w:proofErr w:type="spellEnd"/>
      <w:r w:rsidR="00A20BA6" w:rsidRPr="00EC25D7">
        <w:rPr>
          <w:rFonts w:asciiTheme="majorBidi" w:hAnsiTheme="majorBidi" w:cstheme="majorBidi"/>
          <w:sz w:val="24"/>
          <w:szCs w:val="24"/>
        </w:rPr>
        <w:t xml:space="preserve"> &amp; </w:t>
      </w:r>
      <w:proofErr w:type="spellStart"/>
      <w:r w:rsidR="00A20BA6" w:rsidRPr="00EC25D7">
        <w:rPr>
          <w:rFonts w:asciiTheme="majorBidi" w:hAnsiTheme="majorBidi" w:cstheme="majorBidi"/>
          <w:sz w:val="24"/>
          <w:szCs w:val="24"/>
        </w:rPr>
        <w:t>Smit</w:t>
      </w:r>
      <w:proofErr w:type="spellEnd"/>
      <w:r w:rsidR="00A20BA6" w:rsidRPr="00EC25D7">
        <w:rPr>
          <w:rFonts w:asciiTheme="majorBidi" w:hAnsiTheme="majorBidi" w:cstheme="majorBidi"/>
          <w:sz w:val="24"/>
          <w:szCs w:val="24"/>
          <w:rtl/>
        </w:rPr>
        <w:t xml:space="preserve"> </w:t>
      </w:r>
      <w:r w:rsidRPr="00EC25D7">
        <w:rPr>
          <w:rFonts w:asciiTheme="majorBidi" w:hAnsiTheme="majorBidi" w:cstheme="majorBidi"/>
          <w:sz w:val="24"/>
          <w:szCs w:val="24"/>
          <w:lang w:val="en"/>
        </w:rPr>
        <w:t>(1998) and</w:t>
      </w:r>
      <w:r w:rsidR="00A20BA6" w:rsidRPr="00EC25D7">
        <w:rPr>
          <w:rStyle w:val="Emphasis"/>
          <w:rFonts w:asciiTheme="majorBidi" w:hAnsiTheme="majorBidi" w:cstheme="majorBidi"/>
          <w:i w:val="0"/>
          <w:iCs w:val="0"/>
          <w:sz w:val="24"/>
          <w:szCs w:val="24"/>
        </w:rPr>
        <w:t xml:space="preserve"> </w:t>
      </w:r>
      <w:proofErr w:type="spellStart"/>
      <w:r w:rsidR="00A20BA6" w:rsidRPr="00EC25D7">
        <w:rPr>
          <w:rStyle w:val="Emphasis"/>
          <w:rFonts w:asciiTheme="majorBidi" w:hAnsiTheme="majorBidi" w:cstheme="majorBidi"/>
          <w:i w:val="0"/>
          <w:iCs w:val="0"/>
          <w:sz w:val="24"/>
          <w:szCs w:val="24"/>
        </w:rPr>
        <w:t>Sherer</w:t>
      </w:r>
      <w:proofErr w:type="spellEnd"/>
      <w:r w:rsidR="00A20BA6" w:rsidRPr="00EC25D7">
        <w:rPr>
          <w:rFonts w:asciiTheme="majorBidi" w:hAnsiTheme="majorBidi" w:cstheme="majorBidi"/>
          <w:sz w:val="24"/>
          <w:szCs w:val="24"/>
          <w:lang w:val="en"/>
        </w:rPr>
        <w:t xml:space="preserve"> </w:t>
      </w:r>
      <w:r w:rsidRPr="00EC25D7">
        <w:rPr>
          <w:rFonts w:asciiTheme="majorBidi" w:hAnsiTheme="majorBidi" w:cstheme="majorBidi"/>
          <w:sz w:val="24"/>
          <w:szCs w:val="24"/>
          <w:lang w:val="en"/>
        </w:rPr>
        <w:t xml:space="preserve">(1982) and 0.87 in </w:t>
      </w:r>
      <w:r w:rsidR="00A20BA6" w:rsidRPr="00EC25D7">
        <w:rPr>
          <w:rFonts w:asciiTheme="majorBidi" w:hAnsiTheme="majorBidi" w:cstheme="majorBidi"/>
          <w:sz w:val="24"/>
          <w:szCs w:val="24"/>
        </w:rPr>
        <w:t>Barnard</w:t>
      </w:r>
      <w:r w:rsidRPr="00EC25D7">
        <w:rPr>
          <w:rFonts w:asciiTheme="majorBidi" w:hAnsiTheme="majorBidi" w:cstheme="majorBidi"/>
          <w:sz w:val="24"/>
          <w:szCs w:val="24"/>
          <w:lang w:val="en"/>
        </w:rPr>
        <w:t xml:space="preserve"> (2005) research (Ch</w:t>
      </w:r>
      <w:r w:rsidR="00A20BA6" w:rsidRPr="00EC25D7">
        <w:rPr>
          <w:rFonts w:asciiTheme="majorBidi" w:hAnsiTheme="majorBidi" w:cstheme="majorBidi"/>
          <w:sz w:val="24"/>
          <w:szCs w:val="24"/>
          <w:lang w:val="en"/>
        </w:rPr>
        <w:t>oi</w:t>
      </w:r>
      <w:r w:rsidRPr="00EC25D7">
        <w:rPr>
          <w:rFonts w:asciiTheme="majorBidi" w:hAnsiTheme="majorBidi" w:cstheme="majorBidi"/>
          <w:sz w:val="24"/>
          <w:szCs w:val="24"/>
          <w:lang w:val="en"/>
        </w:rPr>
        <w:t>, 2009</w:t>
      </w:r>
      <w:r w:rsidR="00A20BA6" w:rsidRPr="00EC25D7">
        <w:rPr>
          <w:rFonts w:asciiTheme="majorBidi" w:hAnsiTheme="majorBidi" w:cstheme="majorBidi"/>
          <w:sz w:val="24"/>
          <w:szCs w:val="24"/>
          <w:lang w:val="en"/>
        </w:rPr>
        <w:t>, 69</w:t>
      </w:r>
      <w:r w:rsidRPr="00EC25D7">
        <w:rPr>
          <w:rFonts w:asciiTheme="majorBidi" w:hAnsiTheme="majorBidi" w:cstheme="majorBidi"/>
          <w:sz w:val="24"/>
          <w:szCs w:val="24"/>
          <w:lang w:val="en"/>
        </w:rPr>
        <w:t>).</w:t>
      </w:r>
      <w:r w:rsidR="00F62E4A">
        <w:rPr>
          <w:rFonts w:asciiTheme="majorBidi" w:hAnsiTheme="majorBidi" w:cstheme="majorBidi"/>
          <w:sz w:val="24"/>
          <w:szCs w:val="24"/>
          <w:lang w:bidi="fa-IR"/>
        </w:rPr>
        <w:t xml:space="preserve"> </w:t>
      </w:r>
      <w:r w:rsidRPr="00EC25D7">
        <w:rPr>
          <w:rFonts w:asciiTheme="majorBidi" w:hAnsiTheme="majorBidi" w:cstheme="majorBidi"/>
          <w:sz w:val="24"/>
          <w:szCs w:val="24"/>
          <w:lang w:val="en"/>
        </w:rPr>
        <w:t xml:space="preserve">In this research, the opinions of the supervisors and counselors were used to </w:t>
      </w:r>
      <w:r w:rsidRPr="00EC25D7">
        <w:rPr>
          <w:rFonts w:asciiTheme="majorBidi" w:hAnsiTheme="majorBidi" w:cstheme="majorBidi"/>
          <w:sz w:val="24"/>
          <w:szCs w:val="24"/>
          <w:lang w:val="en"/>
        </w:rPr>
        <w:lastRenderedPageBreak/>
        <w:t>ensure content validity. The</w:t>
      </w:r>
      <w:r w:rsidR="008A6A53" w:rsidRPr="00EC25D7">
        <w:rPr>
          <w:rFonts w:asciiTheme="majorBidi" w:hAnsiTheme="majorBidi" w:cstheme="majorBidi"/>
          <w:sz w:val="24"/>
          <w:szCs w:val="24"/>
          <w:lang w:val="en"/>
        </w:rPr>
        <w:t xml:space="preserve"> construct</w:t>
      </w:r>
      <w:r w:rsidRPr="00EC25D7">
        <w:rPr>
          <w:rFonts w:asciiTheme="majorBidi" w:hAnsiTheme="majorBidi" w:cstheme="majorBidi"/>
          <w:sz w:val="24"/>
          <w:szCs w:val="24"/>
          <w:lang w:val="en"/>
        </w:rPr>
        <w:t xml:space="preserve"> validity of the measurement tool was also measured by the CFA analysis method. </w:t>
      </w:r>
      <w:proofErr w:type="spellStart"/>
      <w:r w:rsidRPr="00EC25D7">
        <w:rPr>
          <w:rFonts w:asciiTheme="majorBidi" w:eastAsia="Times New Roman" w:hAnsiTheme="majorBidi" w:cstheme="majorBidi"/>
          <w:sz w:val="24"/>
          <w:szCs w:val="24"/>
          <w:lang w:val="en"/>
        </w:rPr>
        <w:t>Cronbach's</w:t>
      </w:r>
      <w:proofErr w:type="spellEnd"/>
      <w:r w:rsidRPr="00EC25D7">
        <w:rPr>
          <w:rFonts w:asciiTheme="majorBidi" w:hAnsiTheme="majorBidi" w:cstheme="majorBidi"/>
          <w:sz w:val="24"/>
          <w:szCs w:val="24"/>
          <w:lang w:val="en"/>
        </w:rPr>
        <w:t xml:space="preserve"> alpha method was used to determine the reliability of the questionnaire. </w:t>
      </w:r>
      <w:proofErr w:type="spellStart"/>
      <w:r w:rsidRPr="00EC25D7">
        <w:rPr>
          <w:rFonts w:asciiTheme="majorBidi" w:hAnsiTheme="majorBidi" w:cstheme="majorBidi"/>
          <w:sz w:val="24"/>
          <w:szCs w:val="24"/>
          <w:lang w:val="en"/>
        </w:rPr>
        <w:t>Cronbach's</w:t>
      </w:r>
      <w:proofErr w:type="spellEnd"/>
      <w:r w:rsidRPr="00EC25D7">
        <w:rPr>
          <w:rFonts w:asciiTheme="majorBidi" w:hAnsiTheme="majorBidi" w:cstheme="majorBidi"/>
          <w:sz w:val="24"/>
          <w:szCs w:val="24"/>
          <w:lang w:val="en"/>
        </w:rPr>
        <w:t xml:space="preserve"> alpha coefficient for </w:t>
      </w:r>
      <w:r w:rsidR="008A6A53" w:rsidRPr="00EC25D7">
        <w:rPr>
          <w:rFonts w:asciiTheme="majorBidi" w:hAnsiTheme="majorBidi" w:cstheme="majorBidi"/>
          <w:sz w:val="24"/>
          <w:szCs w:val="24"/>
          <w:lang w:val="en"/>
        </w:rPr>
        <w:t>job</w:t>
      </w:r>
      <w:r w:rsidRPr="00EC25D7">
        <w:rPr>
          <w:rFonts w:asciiTheme="majorBidi" w:hAnsiTheme="majorBidi" w:cstheme="majorBidi"/>
          <w:sz w:val="24"/>
          <w:szCs w:val="24"/>
          <w:lang w:val="en"/>
        </w:rPr>
        <w:t xml:space="preserve"> self-efficacy questions was 76%.</w:t>
      </w:r>
    </w:p>
    <w:p w:rsidR="00933D9F" w:rsidRPr="00EC25D7" w:rsidRDefault="00933D9F" w:rsidP="005705B1">
      <w:pPr>
        <w:spacing w:after="120" w:line="240" w:lineRule="auto"/>
        <w:jc w:val="both"/>
        <w:rPr>
          <w:rFonts w:asciiTheme="majorBidi" w:hAnsiTheme="majorBidi" w:cstheme="majorBidi"/>
          <w:b/>
          <w:bCs/>
          <w:sz w:val="24"/>
          <w:szCs w:val="24"/>
          <w:lang w:val="en"/>
        </w:rPr>
      </w:pPr>
    </w:p>
    <w:p w:rsidR="005705B1" w:rsidRPr="00EC25D7" w:rsidRDefault="005705B1" w:rsidP="005705B1">
      <w:pPr>
        <w:spacing w:after="120" w:line="240" w:lineRule="auto"/>
        <w:jc w:val="both"/>
        <w:rPr>
          <w:rFonts w:asciiTheme="majorBidi" w:hAnsiTheme="majorBidi" w:cstheme="majorBidi"/>
          <w:b/>
          <w:bCs/>
          <w:sz w:val="24"/>
          <w:szCs w:val="24"/>
          <w:lang w:val="en"/>
        </w:rPr>
      </w:pPr>
      <w:r w:rsidRPr="00EC25D7">
        <w:rPr>
          <w:rFonts w:asciiTheme="majorBidi" w:hAnsiTheme="majorBidi" w:cstheme="majorBidi"/>
          <w:b/>
          <w:bCs/>
          <w:sz w:val="24"/>
          <w:szCs w:val="24"/>
          <w:lang w:val="en"/>
        </w:rPr>
        <w:t>3.6.4. Standard questionnaire of formal learning</w:t>
      </w:r>
    </w:p>
    <w:p w:rsidR="00D00B3E" w:rsidRPr="00F62E4A" w:rsidRDefault="00C569F3" w:rsidP="000A0387">
      <w:pPr>
        <w:spacing w:after="120" w:line="240" w:lineRule="auto"/>
        <w:jc w:val="both"/>
        <w:rPr>
          <w:rFonts w:asciiTheme="majorBidi" w:eastAsia="Times New Roman" w:hAnsiTheme="majorBidi" w:cstheme="majorBidi"/>
          <w:sz w:val="24"/>
          <w:szCs w:val="24"/>
          <w:rtl/>
          <w:lang w:bidi="fa-IR"/>
        </w:rPr>
      </w:pPr>
      <w:r w:rsidRPr="00EC25D7">
        <w:rPr>
          <w:rFonts w:asciiTheme="majorBidi" w:hAnsiTheme="majorBidi" w:cstheme="majorBidi"/>
          <w:sz w:val="24"/>
          <w:szCs w:val="24"/>
          <w:lang w:val="en"/>
        </w:rPr>
        <w:t>To measur</w:t>
      </w:r>
      <w:r w:rsidR="008A6A53" w:rsidRPr="00EC25D7">
        <w:rPr>
          <w:rFonts w:asciiTheme="majorBidi" w:hAnsiTheme="majorBidi" w:cstheme="majorBidi"/>
          <w:sz w:val="24"/>
          <w:szCs w:val="24"/>
          <w:lang w:val="en"/>
        </w:rPr>
        <w:t>e this variable, a standard 10-questions</w:t>
      </w:r>
      <w:r w:rsidRPr="00EC25D7">
        <w:rPr>
          <w:rFonts w:asciiTheme="majorBidi" w:hAnsiTheme="majorBidi" w:cstheme="majorBidi"/>
          <w:sz w:val="24"/>
          <w:szCs w:val="24"/>
          <w:lang w:val="en"/>
        </w:rPr>
        <w:t xml:space="preserve"> questionnaire developed by </w:t>
      </w:r>
      <w:r w:rsidR="008A6A53" w:rsidRPr="00EC25D7">
        <w:rPr>
          <w:rFonts w:asciiTheme="majorBidi" w:hAnsiTheme="majorBidi" w:cstheme="majorBidi"/>
          <w:sz w:val="24"/>
          <w:szCs w:val="24"/>
        </w:rPr>
        <w:t>Jacobs &amp; Park</w:t>
      </w:r>
      <w:r w:rsidRPr="00EC25D7">
        <w:rPr>
          <w:rFonts w:asciiTheme="majorBidi" w:hAnsiTheme="majorBidi" w:cstheme="majorBidi"/>
          <w:sz w:val="24"/>
          <w:szCs w:val="24"/>
          <w:lang w:val="en"/>
        </w:rPr>
        <w:t xml:space="preserve">, 2009; </w:t>
      </w:r>
      <w:proofErr w:type="spellStart"/>
      <w:r w:rsidR="008A6A53" w:rsidRPr="00EC25D7">
        <w:rPr>
          <w:rFonts w:asciiTheme="majorBidi" w:hAnsiTheme="majorBidi" w:cstheme="majorBidi"/>
          <w:sz w:val="24"/>
          <w:szCs w:val="24"/>
        </w:rPr>
        <w:t>Krivet</w:t>
      </w:r>
      <w:proofErr w:type="spellEnd"/>
      <w:r w:rsidRPr="00EC25D7">
        <w:rPr>
          <w:rFonts w:asciiTheme="majorBidi" w:hAnsiTheme="majorBidi" w:cstheme="majorBidi"/>
          <w:sz w:val="24"/>
          <w:szCs w:val="24"/>
          <w:lang w:val="en"/>
        </w:rPr>
        <w:t xml:space="preserve">, 2008), which has two components of learning while doing work and learning outside of the </w:t>
      </w:r>
      <w:r w:rsidR="008A6A53" w:rsidRPr="00EC25D7">
        <w:rPr>
          <w:rFonts w:asciiTheme="majorBidi" w:hAnsiTheme="majorBidi" w:cstheme="majorBidi"/>
          <w:sz w:val="24"/>
          <w:szCs w:val="24"/>
          <w:lang w:val="en"/>
        </w:rPr>
        <w:t>doing work</w:t>
      </w:r>
      <w:r w:rsidRPr="00EC25D7">
        <w:rPr>
          <w:rFonts w:asciiTheme="majorBidi" w:hAnsiTheme="majorBidi" w:cstheme="majorBidi"/>
          <w:sz w:val="24"/>
          <w:szCs w:val="24"/>
          <w:lang w:val="en"/>
        </w:rPr>
        <w:t xml:space="preserve"> </w:t>
      </w:r>
      <w:r w:rsidR="00933D9F" w:rsidRPr="00EC25D7">
        <w:rPr>
          <w:rFonts w:asciiTheme="majorBidi" w:hAnsiTheme="majorBidi" w:cstheme="majorBidi"/>
          <w:sz w:val="24"/>
          <w:szCs w:val="24"/>
          <w:lang w:val="en"/>
        </w:rPr>
        <w:t xml:space="preserve">time </w:t>
      </w:r>
      <w:r w:rsidRPr="00EC25D7">
        <w:rPr>
          <w:rFonts w:asciiTheme="majorBidi" w:hAnsiTheme="majorBidi" w:cstheme="majorBidi"/>
          <w:sz w:val="24"/>
          <w:szCs w:val="24"/>
          <w:lang w:val="en"/>
        </w:rPr>
        <w:t>w</w:t>
      </w:r>
      <w:r w:rsidR="008A6A53" w:rsidRPr="00EC25D7">
        <w:rPr>
          <w:rFonts w:asciiTheme="majorBidi" w:hAnsiTheme="majorBidi" w:cstheme="majorBidi"/>
          <w:sz w:val="24"/>
          <w:szCs w:val="24"/>
          <w:lang w:val="en"/>
        </w:rPr>
        <w:t>ere</w:t>
      </w:r>
      <w:r w:rsidRPr="00EC25D7">
        <w:rPr>
          <w:rFonts w:asciiTheme="majorBidi" w:hAnsiTheme="majorBidi" w:cstheme="majorBidi"/>
          <w:sz w:val="24"/>
          <w:szCs w:val="24"/>
          <w:lang w:val="en"/>
        </w:rPr>
        <w:t xml:space="preserve"> used. The questionnaire is answered based on a 5</w:t>
      </w:r>
      <w:r w:rsidR="008A6A53" w:rsidRPr="00EC25D7">
        <w:rPr>
          <w:rFonts w:asciiTheme="majorBidi" w:hAnsiTheme="majorBidi" w:cstheme="majorBidi"/>
          <w:sz w:val="24"/>
          <w:szCs w:val="24"/>
          <w:lang w:val="en"/>
        </w:rPr>
        <w:t xml:space="preserve">-point </w:t>
      </w:r>
      <w:proofErr w:type="spellStart"/>
      <w:r w:rsidR="008A6A53" w:rsidRPr="00EC25D7">
        <w:rPr>
          <w:rFonts w:asciiTheme="majorBidi" w:hAnsiTheme="majorBidi" w:cstheme="majorBidi"/>
          <w:sz w:val="24"/>
          <w:szCs w:val="24"/>
          <w:lang w:val="en"/>
        </w:rPr>
        <w:t>Likert</w:t>
      </w:r>
      <w:proofErr w:type="spellEnd"/>
      <w:r w:rsidR="008A6A53" w:rsidRPr="00EC25D7">
        <w:rPr>
          <w:rFonts w:asciiTheme="majorBidi" w:hAnsiTheme="majorBidi" w:cstheme="majorBidi"/>
          <w:sz w:val="24"/>
          <w:szCs w:val="24"/>
          <w:lang w:val="en"/>
        </w:rPr>
        <w:t xml:space="preserve"> scale (very low= 1, low</w:t>
      </w:r>
      <w:r w:rsidRPr="00EC25D7">
        <w:rPr>
          <w:rFonts w:asciiTheme="majorBidi" w:hAnsiTheme="majorBidi" w:cstheme="majorBidi"/>
          <w:sz w:val="24"/>
          <w:szCs w:val="24"/>
          <w:lang w:val="en"/>
        </w:rPr>
        <w:t xml:space="preserve">= 2, </w:t>
      </w:r>
      <w:r w:rsidR="00F117CB" w:rsidRPr="00EC25D7">
        <w:rPr>
          <w:rFonts w:asciiTheme="majorBidi" w:eastAsia="Times New Roman" w:hAnsiTheme="majorBidi" w:cstheme="majorBidi"/>
          <w:sz w:val="24"/>
          <w:szCs w:val="24"/>
          <w:lang w:val="en"/>
        </w:rPr>
        <w:t>mean</w:t>
      </w:r>
      <w:r w:rsidR="008A6A53" w:rsidRPr="00EC25D7">
        <w:rPr>
          <w:rFonts w:asciiTheme="majorBidi" w:hAnsiTheme="majorBidi" w:cstheme="majorBidi"/>
          <w:sz w:val="24"/>
          <w:szCs w:val="24"/>
          <w:lang w:val="en"/>
        </w:rPr>
        <w:t>= 3, high</w:t>
      </w:r>
      <w:r w:rsidRPr="00EC25D7">
        <w:rPr>
          <w:rFonts w:asciiTheme="majorBidi" w:hAnsiTheme="majorBidi" w:cstheme="majorBidi"/>
          <w:sz w:val="24"/>
          <w:szCs w:val="24"/>
          <w:lang w:val="en"/>
        </w:rPr>
        <w:t xml:space="preserve">= 4, and very </w:t>
      </w:r>
      <w:r w:rsidR="008A6A53" w:rsidRPr="00EC25D7">
        <w:rPr>
          <w:rFonts w:asciiTheme="majorBidi" w:hAnsiTheme="majorBidi" w:cstheme="majorBidi"/>
          <w:sz w:val="24"/>
          <w:szCs w:val="24"/>
          <w:lang w:val="en"/>
        </w:rPr>
        <w:t>high</w:t>
      </w:r>
      <w:r w:rsidRPr="00EC25D7">
        <w:rPr>
          <w:rFonts w:asciiTheme="majorBidi" w:hAnsiTheme="majorBidi" w:cstheme="majorBidi"/>
          <w:sz w:val="24"/>
          <w:szCs w:val="24"/>
          <w:lang w:val="en"/>
        </w:rPr>
        <w:t xml:space="preserve">= 5). Which </w:t>
      </w:r>
      <w:r w:rsidR="00933D9F" w:rsidRPr="00EC25D7">
        <w:rPr>
          <w:rFonts w:asciiTheme="majorBidi" w:hAnsiTheme="majorBidi" w:cstheme="majorBidi"/>
          <w:sz w:val="24"/>
          <w:szCs w:val="24"/>
          <w:lang w:val="en"/>
        </w:rPr>
        <w:t xml:space="preserve">the first five questions of the questionnaire </w:t>
      </w:r>
      <w:r w:rsidRPr="00EC25D7">
        <w:rPr>
          <w:rFonts w:asciiTheme="majorBidi" w:hAnsiTheme="majorBidi" w:cstheme="majorBidi"/>
          <w:sz w:val="24"/>
          <w:szCs w:val="24"/>
          <w:lang w:val="en"/>
        </w:rPr>
        <w:t xml:space="preserve">measures learning at </w:t>
      </w:r>
      <w:r w:rsidR="00933D9F" w:rsidRPr="00EC25D7">
        <w:rPr>
          <w:rFonts w:asciiTheme="majorBidi" w:hAnsiTheme="majorBidi" w:cstheme="majorBidi"/>
          <w:sz w:val="24"/>
          <w:szCs w:val="24"/>
          <w:lang w:val="en"/>
        </w:rPr>
        <w:t xml:space="preserve">doing </w:t>
      </w:r>
      <w:r w:rsidRPr="00EC25D7">
        <w:rPr>
          <w:rFonts w:asciiTheme="majorBidi" w:hAnsiTheme="majorBidi" w:cstheme="majorBidi"/>
          <w:sz w:val="24"/>
          <w:szCs w:val="24"/>
          <w:lang w:val="en"/>
        </w:rPr>
        <w:t>work</w:t>
      </w:r>
      <w:r w:rsidR="00933D9F" w:rsidRPr="00EC25D7">
        <w:rPr>
          <w:rFonts w:asciiTheme="majorBidi" w:hAnsiTheme="majorBidi" w:cstheme="majorBidi"/>
          <w:sz w:val="24"/>
          <w:szCs w:val="24"/>
          <w:lang w:val="en"/>
        </w:rPr>
        <w:t xml:space="preserve"> time</w:t>
      </w:r>
      <w:r w:rsidRPr="00EC25D7">
        <w:rPr>
          <w:rFonts w:asciiTheme="majorBidi" w:hAnsiTheme="majorBidi" w:cstheme="majorBidi"/>
          <w:sz w:val="24"/>
          <w:szCs w:val="24"/>
          <w:lang w:val="en"/>
        </w:rPr>
        <w:t xml:space="preserve"> and the next five questions </w:t>
      </w:r>
      <w:r w:rsidR="00933D9F" w:rsidRPr="00EC25D7">
        <w:rPr>
          <w:rFonts w:asciiTheme="majorBidi" w:hAnsiTheme="majorBidi" w:cstheme="majorBidi"/>
          <w:sz w:val="24"/>
          <w:szCs w:val="24"/>
          <w:lang w:val="en"/>
        </w:rPr>
        <w:t>measures learning outside of the doing work time.</w:t>
      </w:r>
      <w:r w:rsidR="00F62E4A">
        <w:rPr>
          <w:rFonts w:asciiTheme="majorBidi" w:eastAsia="Times New Roman" w:hAnsiTheme="majorBidi" w:cstheme="majorBidi"/>
          <w:sz w:val="24"/>
          <w:szCs w:val="24"/>
          <w:lang w:bidi="fa-IR"/>
        </w:rPr>
        <w:t xml:space="preserve"> </w:t>
      </w:r>
      <w:r w:rsidRPr="00EC25D7">
        <w:rPr>
          <w:rFonts w:asciiTheme="majorBidi" w:hAnsiTheme="majorBidi" w:cstheme="majorBidi"/>
          <w:sz w:val="24"/>
          <w:szCs w:val="24"/>
          <w:lang w:val="en"/>
        </w:rPr>
        <w:t xml:space="preserve">Individuals after each </w:t>
      </w:r>
      <w:r w:rsidR="00933D9F" w:rsidRPr="00EC25D7">
        <w:rPr>
          <w:rFonts w:asciiTheme="majorBidi" w:hAnsiTheme="majorBidi" w:cstheme="majorBidi"/>
          <w:sz w:val="24"/>
          <w:szCs w:val="24"/>
          <w:lang w:val="en"/>
        </w:rPr>
        <w:t>items,</w:t>
      </w:r>
      <w:r w:rsidRPr="00EC25D7">
        <w:rPr>
          <w:rFonts w:asciiTheme="majorBidi" w:hAnsiTheme="majorBidi" w:cstheme="majorBidi"/>
          <w:sz w:val="24"/>
          <w:szCs w:val="24"/>
          <w:lang w:val="en"/>
        </w:rPr>
        <w:t xml:space="preserve"> identify the option that best describes their status (It should be noted that in the present research, the question</w:t>
      </w:r>
      <w:r w:rsidR="00933D9F" w:rsidRPr="00EC25D7">
        <w:rPr>
          <w:rFonts w:asciiTheme="majorBidi" w:hAnsiTheme="majorBidi" w:cstheme="majorBidi"/>
          <w:sz w:val="24"/>
          <w:szCs w:val="24"/>
          <w:lang w:val="en"/>
        </w:rPr>
        <w:t xml:space="preserve"> 10</w:t>
      </w:r>
      <w:r w:rsidRPr="00EC25D7">
        <w:rPr>
          <w:rFonts w:asciiTheme="majorBidi" w:hAnsiTheme="majorBidi" w:cstheme="majorBidi"/>
          <w:sz w:val="24"/>
          <w:szCs w:val="24"/>
          <w:lang w:val="en"/>
        </w:rPr>
        <w:t xml:space="preserve"> of the questionnaire that is related to learning outside of the </w:t>
      </w:r>
      <w:r w:rsidR="00933D9F" w:rsidRPr="00EC25D7">
        <w:rPr>
          <w:rFonts w:asciiTheme="majorBidi" w:hAnsiTheme="majorBidi" w:cstheme="majorBidi"/>
          <w:sz w:val="24"/>
          <w:szCs w:val="24"/>
          <w:lang w:val="en"/>
        </w:rPr>
        <w:t xml:space="preserve">doing work time that was </w:t>
      </w:r>
      <w:proofErr w:type="spellStart"/>
      <w:r w:rsidR="00933D9F" w:rsidRPr="00EC25D7">
        <w:rPr>
          <w:rFonts w:asciiTheme="majorBidi" w:hAnsiTheme="majorBidi" w:cstheme="majorBidi"/>
          <w:sz w:val="24"/>
          <w:szCs w:val="24"/>
          <w:lang w:val="en"/>
        </w:rPr>
        <w:t>wliminated</w:t>
      </w:r>
      <w:proofErr w:type="spellEnd"/>
      <w:r w:rsidR="00933D9F" w:rsidRPr="00EC25D7">
        <w:rPr>
          <w:rFonts w:asciiTheme="majorBidi" w:hAnsiTheme="majorBidi" w:cstheme="majorBidi"/>
          <w:sz w:val="24"/>
          <w:szCs w:val="24"/>
          <w:lang w:val="en"/>
        </w:rPr>
        <w:t xml:space="preserve"> </w:t>
      </w:r>
      <w:r w:rsidRPr="00EC25D7">
        <w:rPr>
          <w:rFonts w:asciiTheme="majorBidi" w:hAnsiTheme="majorBidi" w:cstheme="majorBidi"/>
          <w:sz w:val="24"/>
          <w:szCs w:val="24"/>
          <w:lang w:val="en"/>
        </w:rPr>
        <w:t xml:space="preserve">due to the low factor </w:t>
      </w:r>
      <w:r w:rsidR="00933D9F" w:rsidRPr="00EC25D7">
        <w:rPr>
          <w:rFonts w:asciiTheme="majorBidi" w:hAnsiTheme="majorBidi" w:cstheme="majorBidi"/>
          <w:sz w:val="24"/>
          <w:szCs w:val="24"/>
          <w:lang w:val="en"/>
        </w:rPr>
        <w:t>load</w:t>
      </w:r>
      <w:r w:rsidRPr="00EC25D7">
        <w:rPr>
          <w:rFonts w:asciiTheme="majorBidi" w:hAnsiTheme="majorBidi" w:cstheme="majorBidi"/>
          <w:sz w:val="24"/>
          <w:szCs w:val="24"/>
          <w:lang w:val="en"/>
        </w:rPr>
        <w:t>)</w:t>
      </w:r>
      <w:r w:rsidR="00933D9F" w:rsidRPr="00EC25D7">
        <w:rPr>
          <w:rFonts w:asciiTheme="majorBidi" w:hAnsiTheme="majorBidi" w:cstheme="majorBidi"/>
          <w:sz w:val="24"/>
          <w:szCs w:val="24"/>
          <w:lang w:val="en"/>
        </w:rPr>
        <w:t>.</w:t>
      </w:r>
      <w:r w:rsidRPr="00EC25D7">
        <w:rPr>
          <w:rFonts w:asciiTheme="majorBidi" w:hAnsiTheme="majorBidi" w:cstheme="majorBidi"/>
          <w:sz w:val="24"/>
          <w:szCs w:val="24"/>
          <w:lang w:val="en"/>
        </w:rPr>
        <w:t xml:space="preserve"> The scales used in this questionnaire attempt to measure the level of learning of individuals from a variety of learning methods at </w:t>
      </w:r>
      <w:r w:rsidR="00933D9F" w:rsidRPr="00EC25D7">
        <w:rPr>
          <w:rFonts w:asciiTheme="majorBidi" w:hAnsiTheme="majorBidi" w:cstheme="majorBidi"/>
          <w:sz w:val="24"/>
          <w:szCs w:val="24"/>
          <w:lang w:val="en"/>
        </w:rPr>
        <w:t xml:space="preserve">doing </w:t>
      </w:r>
      <w:r w:rsidRPr="00EC25D7">
        <w:rPr>
          <w:rFonts w:asciiTheme="majorBidi" w:hAnsiTheme="majorBidi" w:cstheme="majorBidi"/>
          <w:sz w:val="24"/>
          <w:szCs w:val="24"/>
          <w:lang w:val="en"/>
        </w:rPr>
        <w:t>work and out</w:t>
      </w:r>
      <w:r w:rsidR="00933D9F" w:rsidRPr="00EC25D7">
        <w:rPr>
          <w:rFonts w:asciiTheme="majorBidi" w:hAnsiTheme="majorBidi" w:cstheme="majorBidi"/>
          <w:sz w:val="24"/>
          <w:szCs w:val="24"/>
          <w:lang w:val="en"/>
        </w:rPr>
        <w:t>side</w:t>
      </w:r>
      <w:r w:rsidRPr="00EC25D7">
        <w:rPr>
          <w:rFonts w:asciiTheme="majorBidi" w:hAnsiTheme="majorBidi" w:cstheme="majorBidi"/>
          <w:sz w:val="24"/>
          <w:szCs w:val="24"/>
          <w:lang w:val="en"/>
        </w:rPr>
        <w:t xml:space="preserve"> of </w:t>
      </w:r>
      <w:r w:rsidR="00933D9F" w:rsidRPr="00EC25D7">
        <w:rPr>
          <w:rFonts w:asciiTheme="majorBidi" w:hAnsiTheme="majorBidi" w:cstheme="majorBidi"/>
          <w:sz w:val="24"/>
          <w:szCs w:val="24"/>
          <w:lang w:val="en"/>
        </w:rPr>
        <w:t xml:space="preserve">doing </w:t>
      </w:r>
      <w:r w:rsidRPr="00EC25D7">
        <w:rPr>
          <w:rFonts w:asciiTheme="majorBidi" w:hAnsiTheme="majorBidi" w:cstheme="majorBidi"/>
          <w:sz w:val="24"/>
          <w:szCs w:val="24"/>
          <w:lang w:val="en"/>
        </w:rPr>
        <w:t>work time.</w:t>
      </w:r>
      <w:r w:rsidR="00F62E4A">
        <w:rPr>
          <w:rFonts w:asciiTheme="majorBidi" w:eastAsia="Times New Roman" w:hAnsiTheme="majorBidi" w:cstheme="majorBidi"/>
          <w:sz w:val="24"/>
          <w:szCs w:val="24"/>
          <w:lang w:bidi="fa-IR"/>
        </w:rPr>
        <w:t xml:space="preserve"> </w:t>
      </w:r>
      <w:r w:rsidRPr="00EC25D7">
        <w:rPr>
          <w:rFonts w:asciiTheme="majorBidi" w:hAnsiTheme="majorBidi" w:cstheme="majorBidi"/>
          <w:sz w:val="24"/>
          <w:szCs w:val="24"/>
          <w:lang w:val="en"/>
        </w:rPr>
        <w:t xml:space="preserve">Content validity and reliability of the present questionnaire were confirmed by </w:t>
      </w:r>
      <w:proofErr w:type="spellStart"/>
      <w:r w:rsidRPr="00EC25D7">
        <w:rPr>
          <w:rFonts w:asciiTheme="majorBidi" w:hAnsiTheme="majorBidi" w:cstheme="majorBidi"/>
          <w:sz w:val="24"/>
          <w:szCs w:val="24"/>
          <w:lang w:val="en"/>
        </w:rPr>
        <w:t>Cronbach's</w:t>
      </w:r>
      <w:proofErr w:type="spellEnd"/>
      <w:r w:rsidRPr="00EC25D7">
        <w:rPr>
          <w:rFonts w:asciiTheme="majorBidi" w:hAnsiTheme="majorBidi" w:cstheme="majorBidi"/>
          <w:sz w:val="24"/>
          <w:szCs w:val="24"/>
          <w:lang w:val="en"/>
        </w:rPr>
        <w:t xml:space="preserve"> alpha of 0.89 for formal learning component at </w:t>
      </w:r>
      <w:r w:rsidR="00933D9F" w:rsidRPr="00EC25D7">
        <w:rPr>
          <w:rFonts w:asciiTheme="majorBidi" w:hAnsiTheme="majorBidi" w:cstheme="majorBidi"/>
          <w:sz w:val="24"/>
          <w:szCs w:val="24"/>
          <w:lang w:val="en"/>
        </w:rPr>
        <w:t xml:space="preserve">doing </w:t>
      </w:r>
      <w:r w:rsidRPr="00EC25D7">
        <w:rPr>
          <w:rFonts w:asciiTheme="majorBidi" w:hAnsiTheme="majorBidi" w:cstheme="majorBidi"/>
          <w:sz w:val="24"/>
          <w:szCs w:val="24"/>
          <w:lang w:val="en"/>
        </w:rPr>
        <w:t xml:space="preserve">work time and 0.88 for formal learning outside of </w:t>
      </w:r>
      <w:r w:rsidR="00933D9F" w:rsidRPr="00EC25D7">
        <w:rPr>
          <w:rFonts w:asciiTheme="majorBidi" w:hAnsiTheme="majorBidi" w:cstheme="majorBidi"/>
          <w:sz w:val="24"/>
          <w:szCs w:val="24"/>
          <w:lang w:val="en"/>
        </w:rPr>
        <w:t xml:space="preserve">doing </w:t>
      </w:r>
      <w:r w:rsidRPr="00EC25D7">
        <w:rPr>
          <w:rFonts w:asciiTheme="majorBidi" w:hAnsiTheme="majorBidi" w:cstheme="majorBidi"/>
          <w:sz w:val="24"/>
          <w:szCs w:val="24"/>
          <w:lang w:val="en"/>
        </w:rPr>
        <w:t xml:space="preserve">work time in previous studies by </w:t>
      </w:r>
      <w:r w:rsidR="00933D9F" w:rsidRPr="00EC25D7">
        <w:rPr>
          <w:rFonts w:asciiTheme="majorBidi" w:hAnsiTheme="majorBidi" w:cstheme="majorBidi"/>
          <w:sz w:val="24"/>
          <w:szCs w:val="24"/>
        </w:rPr>
        <w:t>Jacobs &amp; Park</w:t>
      </w:r>
      <w:r w:rsidR="00933D9F" w:rsidRPr="00EC25D7">
        <w:rPr>
          <w:rFonts w:asciiTheme="majorBidi" w:hAnsiTheme="majorBidi" w:cstheme="majorBidi"/>
          <w:sz w:val="24"/>
          <w:szCs w:val="24"/>
          <w:lang w:val="en"/>
        </w:rPr>
        <w:t xml:space="preserve"> </w:t>
      </w:r>
      <w:r w:rsidRPr="00EC25D7">
        <w:rPr>
          <w:rFonts w:asciiTheme="majorBidi" w:hAnsiTheme="majorBidi" w:cstheme="majorBidi"/>
          <w:sz w:val="24"/>
          <w:szCs w:val="24"/>
          <w:lang w:val="en"/>
        </w:rPr>
        <w:t xml:space="preserve">(2009) and </w:t>
      </w:r>
      <w:proofErr w:type="spellStart"/>
      <w:r w:rsidR="00C03281" w:rsidRPr="00EC25D7">
        <w:rPr>
          <w:rFonts w:asciiTheme="majorBidi" w:hAnsiTheme="majorBidi" w:cstheme="majorBidi"/>
          <w:sz w:val="24"/>
          <w:szCs w:val="24"/>
        </w:rPr>
        <w:t>Krivet</w:t>
      </w:r>
      <w:proofErr w:type="spellEnd"/>
      <w:r w:rsidR="00C03281" w:rsidRPr="00EC25D7">
        <w:rPr>
          <w:rFonts w:asciiTheme="majorBidi" w:hAnsiTheme="majorBidi" w:cstheme="majorBidi"/>
          <w:sz w:val="24"/>
          <w:szCs w:val="24"/>
          <w:lang w:val="en"/>
        </w:rPr>
        <w:t xml:space="preserve"> </w:t>
      </w:r>
      <w:r w:rsidRPr="00EC25D7">
        <w:rPr>
          <w:rFonts w:asciiTheme="majorBidi" w:hAnsiTheme="majorBidi" w:cstheme="majorBidi"/>
          <w:sz w:val="24"/>
          <w:szCs w:val="24"/>
          <w:lang w:val="en"/>
        </w:rPr>
        <w:t xml:space="preserve">(2008). (Jacobs </w:t>
      </w:r>
      <w:r w:rsidR="000A0387">
        <w:rPr>
          <w:rFonts w:asciiTheme="majorBidi" w:hAnsiTheme="majorBidi" w:cstheme="majorBidi"/>
          <w:sz w:val="24"/>
          <w:szCs w:val="24"/>
          <w:lang w:val="en"/>
        </w:rPr>
        <w:t>and</w:t>
      </w:r>
      <w:r w:rsidRPr="00EC25D7">
        <w:rPr>
          <w:rFonts w:asciiTheme="majorBidi" w:hAnsiTheme="majorBidi" w:cstheme="majorBidi"/>
          <w:sz w:val="24"/>
          <w:szCs w:val="24"/>
          <w:lang w:val="en"/>
        </w:rPr>
        <w:t xml:space="preserve"> Cho</w:t>
      </w:r>
      <w:r w:rsidR="00C03281" w:rsidRPr="00EC25D7">
        <w:rPr>
          <w:rFonts w:asciiTheme="majorBidi" w:hAnsiTheme="majorBidi" w:cstheme="majorBidi"/>
          <w:sz w:val="24"/>
          <w:szCs w:val="24"/>
          <w:lang w:val="en"/>
        </w:rPr>
        <w:t>i</w:t>
      </w:r>
      <w:r w:rsidRPr="00EC25D7">
        <w:rPr>
          <w:rFonts w:asciiTheme="majorBidi" w:hAnsiTheme="majorBidi" w:cstheme="majorBidi"/>
          <w:sz w:val="24"/>
          <w:szCs w:val="24"/>
          <w:lang w:val="en"/>
        </w:rPr>
        <w:t>, 2011</w:t>
      </w:r>
      <w:proofErr w:type="gramStart"/>
      <w:r w:rsidR="000A0387">
        <w:rPr>
          <w:rFonts w:asciiTheme="majorBidi" w:hAnsiTheme="majorBidi" w:cstheme="majorBidi"/>
          <w:sz w:val="24"/>
          <w:szCs w:val="24"/>
          <w:lang w:val="en"/>
        </w:rPr>
        <w:t>,</w:t>
      </w:r>
      <w:r w:rsidR="00C03281" w:rsidRPr="00EC25D7">
        <w:rPr>
          <w:rFonts w:asciiTheme="majorBidi" w:hAnsiTheme="majorBidi" w:cstheme="majorBidi"/>
          <w:sz w:val="24"/>
          <w:szCs w:val="24"/>
          <w:lang w:val="en"/>
        </w:rPr>
        <w:t>264</w:t>
      </w:r>
      <w:proofErr w:type="gramEnd"/>
      <w:r w:rsidRPr="00EC25D7">
        <w:rPr>
          <w:rFonts w:asciiTheme="majorBidi" w:hAnsiTheme="majorBidi" w:cstheme="majorBidi"/>
          <w:sz w:val="24"/>
          <w:szCs w:val="24"/>
          <w:lang w:val="en"/>
        </w:rPr>
        <w:t xml:space="preserve">). In this study, the assurance of the </w:t>
      </w:r>
      <w:r w:rsidR="005917C6" w:rsidRPr="00EC25D7">
        <w:rPr>
          <w:rFonts w:asciiTheme="majorBidi" w:hAnsiTheme="majorBidi" w:cstheme="majorBidi"/>
          <w:sz w:val="24"/>
          <w:szCs w:val="24"/>
          <w:lang w:val="en"/>
        </w:rPr>
        <w:t xml:space="preserve">supervisor </w:t>
      </w:r>
      <w:r w:rsidRPr="00EC25D7">
        <w:rPr>
          <w:rFonts w:asciiTheme="majorBidi" w:hAnsiTheme="majorBidi" w:cstheme="majorBidi"/>
          <w:sz w:val="24"/>
          <w:szCs w:val="24"/>
          <w:lang w:val="en"/>
        </w:rPr>
        <w:t>and counselors was obtained to ensure the content validity of the measurement tool.</w:t>
      </w:r>
      <w:r w:rsidR="00F62E4A">
        <w:rPr>
          <w:rFonts w:asciiTheme="majorBidi" w:eastAsia="Times New Roman" w:hAnsiTheme="majorBidi" w:cstheme="majorBidi"/>
          <w:sz w:val="24"/>
          <w:szCs w:val="24"/>
          <w:lang w:bidi="fa-IR"/>
        </w:rPr>
        <w:t xml:space="preserve"> </w:t>
      </w:r>
      <w:r w:rsidR="00EA5656" w:rsidRPr="00EC25D7">
        <w:rPr>
          <w:rFonts w:asciiTheme="majorBidi" w:hAnsiTheme="majorBidi" w:cstheme="majorBidi"/>
          <w:sz w:val="24"/>
          <w:szCs w:val="24"/>
          <w:lang w:val="en"/>
        </w:rPr>
        <w:t xml:space="preserve">The </w:t>
      </w:r>
      <w:r w:rsidR="00C03281" w:rsidRPr="00EC25D7">
        <w:rPr>
          <w:rFonts w:asciiTheme="majorBidi" w:hAnsiTheme="majorBidi" w:cstheme="majorBidi"/>
          <w:sz w:val="24"/>
          <w:szCs w:val="24"/>
          <w:lang w:val="en"/>
        </w:rPr>
        <w:t xml:space="preserve">construct </w:t>
      </w:r>
      <w:r w:rsidR="00EA5656" w:rsidRPr="00EC25D7">
        <w:rPr>
          <w:rFonts w:asciiTheme="majorBidi" w:hAnsiTheme="majorBidi" w:cstheme="majorBidi"/>
          <w:sz w:val="24"/>
          <w:szCs w:val="24"/>
          <w:lang w:val="en"/>
        </w:rPr>
        <w:t xml:space="preserve">validity of the measurement tool was also measured by CFA analysis. </w:t>
      </w:r>
      <w:proofErr w:type="spellStart"/>
      <w:r w:rsidR="00EA5656" w:rsidRPr="00EC25D7">
        <w:rPr>
          <w:rFonts w:asciiTheme="majorBidi" w:hAnsiTheme="majorBidi" w:cstheme="majorBidi"/>
          <w:sz w:val="24"/>
          <w:szCs w:val="24"/>
          <w:lang w:val="en"/>
        </w:rPr>
        <w:t>Cronbach's</w:t>
      </w:r>
      <w:proofErr w:type="spellEnd"/>
      <w:r w:rsidR="00EA5656" w:rsidRPr="00EC25D7">
        <w:rPr>
          <w:rFonts w:asciiTheme="majorBidi" w:hAnsiTheme="majorBidi" w:cstheme="majorBidi"/>
          <w:sz w:val="24"/>
          <w:szCs w:val="24"/>
          <w:lang w:val="en"/>
        </w:rPr>
        <w:t xml:space="preserve"> alpha method was used to determine the reliability of the questionnaire. The </w:t>
      </w:r>
      <w:proofErr w:type="spellStart"/>
      <w:r w:rsidR="00EA5656" w:rsidRPr="00EC25D7">
        <w:rPr>
          <w:rFonts w:asciiTheme="majorBidi" w:hAnsiTheme="majorBidi" w:cstheme="majorBidi"/>
          <w:sz w:val="24"/>
          <w:szCs w:val="24"/>
          <w:lang w:val="en"/>
        </w:rPr>
        <w:t>Cronbach's</w:t>
      </w:r>
      <w:proofErr w:type="spellEnd"/>
      <w:r w:rsidR="00EA5656" w:rsidRPr="00EC25D7">
        <w:rPr>
          <w:rFonts w:asciiTheme="majorBidi" w:hAnsiTheme="majorBidi" w:cstheme="majorBidi"/>
          <w:sz w:val="24"/>
          <w:szCs w:val="24"/>
          <w:lang w:val="en"/>
        </w:rPr>
        <w:t xml:space="preserve"> alpha coefficient for formal learning questions was 0.86.</w:t>
      </w:r>
    </w:p>
    <w:p w:rsidR="00571F74" w:rsidRPr="00EC25D7" w:rsidRDefault="00571F74" w:rsidP="00516CAA">
      <w:pPr>
        <w:spacing w:after="120" w:line="240" w:lineRule="auto"/>
        <w:jc w:val="both"/>
        <w:rPr>
          <w:rFonts w:asciiTheme="majorBidi" w:hAnsiTheme="majorBidi" w:cstheme="majorBidi"/>
          <w:b/>
          <w:bCs/>
          <w:sz w:val="24"/>
          <w:szCs w:val="24"/>
          <w:lang w:val="en"/>
        </w:rPr>
      </w:pPr>
    </w:p>
    <w:p w:rsidR="00516CAA" w:rsidRPr="00EC25D7" w:rsidRDefault="005705B1" w:rsidP="000A0387">
      <w:pPr>
        <w:spacing w:after="120" w:line="240" w:lineRule="auto"/>
        <w:jc w:val="both"/>
        <w:rPr>
          <w:rFonts w:asciiTheme="majorBidi" w:hAnsiTheme="majorBidi" w:cstheme="majorBidi"/>
          <w:b/>
          <w:bCs/>
          <w:sz w:val="24"/>
          <w:szCs w:val="24"/>
          <w:lang w:val="en"/>
        </w:rPr>
      </w:pPr>
      <w:r w:rsidRPr="00EC25D7">
        <w:rPr>
          <w:rFonts w:asciiTheme="majorBidi" w:hAnsiTheme="majorBidi" w:cstheme="majorBidi"/>
          <w:b/>
          <w:bCs/>
          <w:sz w:val="24"/>
          <w:szCs w:val="24"/>
          <w:lang w:val="en"/>
        </w:rPr>
        <w:t>3.7. V</w:t>
      </w:r>
      <w:r w:rsidR="00EA5656" w:rsidRPr="00EC25D7">
        <w:rPr>
          <w:rFonts w:asciiTheme="majorBidi" w:hAnsiTheme="majorBidi" w:cstheme="majorBidi"/>
          <w:b/>
          <w:bCs/>
          <w:sz w:val="24"/>
          <w:szCs w:val="24"/>
          <w:lang w:val="en"/>
        </w:rPr>
        <w:t>alidity</w:t>
      </w:r>
      <w:r w:rsidRPr="00EC25D7">
        <w:rPr>
          <w:rFonts w:asciiTheme="majorBidi" w:hAnsiTheme="majorBidi" w:cstheme="majorBidi"/>
          <w:b/>
          <w:bCs/>
          <w:sz w:val="24"/>
          <w:szCs w:val="24"/>
          <w:lang w:val="en"/>
        </w:rPr>
        <w:t xml:space="preserve"> </w:t>
      </w:r>
      <w:r w:rsidR="000A0387">
        <w:rPr>
          <w:rFonts w:asciiTheme="majorBidi" w:hAnsiTheme="majorBidi" w:cstheme="majorBidi"/>
          <w:b/>
          <w:bCs/>
          <w:sz w:val="24"/>
          <w:szCs w:val="24"/>
          <w:lang w:val="en"/>
        </w:rPr>
        <w:t>T</w:t>
      </w:r>
      <w:r w:rsidRPr="00EC25D7">
        <w:rPr>
          <w:rFonts w:asciiTheme="majorBidi" w:hAnsiTheme="majorBidi" w:cstheme="majorBidi"/>
          <w:b/>
          <w:bCs/>
          <w:sz w:val="24"/>
          <w:szCs w:val="24"/>
          <w:lang w:val="en"/>
        </w:rPr>
        <w:t>ool</w:t>
      </w:r>
    </w:p>
    <w:p w:rsidR="00D00B3E" w:rsidRPr="00EC25D7" w:rsidRDefault="00EA5656" w:rsidP="000A0387">
      <w:pPr>
        <w:spacing w:after="120" w:line="240" w:lineRule="auto"/>
        <w:jc w:val="both"/>
        <w:rPr>
          <w:rFonts w:asciiTheme="majorBidi" w:hAnsiTheme="majorBidi" w:cstheme="majorBidi"/>
          <w:sz w:val="24"/>
          <w:szCs w:val="24"/>
          <w:rtl/>
        </w:rPr>
      </w:pPr>
      <w:r w:rsidRPr="00EC25D7">
        <w:rPr>
          <w:rFonts w:asciiTheme="majorBidi" w:hAnsiTheme="majorBidi" w:cstheme="majorBidi"/>
          <w:sz w:val="24"/>
          <w:szCs w:val="24"/>
          <w:lang w:val="en"/>
        </w:rPr>
        <w:t xml:space="preserve">The validity of the tool indicates that the measuring </w:t>
      </w:r>
      <w:r w:rsidR="00C03281" w:rsidRPr="00EC25D7">
        <w:rPr>
          <w:rFonts w:asciiTheme="majorBidi" w:hAnsiTheme="majorBidi" w:cstheme="majorBidi"/>
          <w:sz w:val="24"/>
          <w:szCs w:val="24"/>
          <w:lang w:val="en"/>
        </w:rPr>
        <w:t>tool</w:t>
      </w:r>
      <w:r w:rsidRPr="00EC25D7">
        <w:rPr>
          <w:rFonts w:asciiTheme="majorBidi" w:hAnsiTheme="majorBidi" w:cstheme="majorBidi"/>
          <w:sz w:val="24"/>
          <w:szCs w:val="24"/>
          <w:lang w:val="en"/>
        </w:rPr>
        <w:t xml:space="preserve"> measures the concept or phenomenon under study (</w:t>
      </w:r>
      <w:proofErr w:type="spellStart"/>
      <w:r w:rsidR="00C03281" w:rsidRPr="00EC25D7">
        <w:rPr>
          <w:rFonts w:asciiTheme="majorBidi" w:hAnsiTheme="majorBidi" w:cstheme="majorBidi"/>
          <w:sz w:val="24"/>
          <w:szCs w:val="24"/>
        </w:rPr>
        <w:t>Ary</w:t>
      </w:r>
      <w:proofErr w:type="spellEnd"/>
      <w:r w:rsidRPr="00EC25D7">
        <w:rPr>
          <w:rFonts w:asciiTheme="majorBidi" w:hAnsiTheme="majorBidi" w:cstheme="majorBidi"/>
          <w:sz w:val="24"/>
          <w:szCs w:val="24"/>
          <w:lang w:val="en"/>
        </w:rPr>
        <w:t xml:space="preserve"> et al., 2002; quoted from Ch</w:t>
      </w:r>
      <w:r w:rsidR="00C03281" w:rsidRPr="00EC25D7">
        <w:rPr>
          <w:rFonts w:asciiTheme="majorBidi" w:hAnsiTheme="majorBidi" w:cstheme="majorBidi"/>
          <w:sz w:val="24"/>
          <w:szCs w:val="24"/>
          <w:lang w:val="en"/>
        </w:rPr>
        <w:t>oi</w:t>
      </w:r>
      <w:r w:rsidRPr="00EC25D7">
        <w:rPr>
          <w:rFonts w:asciiTheme="majorBidi" w:hAnsiTheme="majorBidi" w:cstheme="majorBidi"/>
          <w:sz w:val="24"/>
          <w:szCs w:val="24"/>
          <w:lang w:val="en"/>
        </w:rPr>
        <w:t>, 2009</w:t>
      </w:r>
      <w:r w:rsidR="00C03281" w:rsidRPr="00EC25D7">
        <w:rPr>
          <w:rFonts w:asciiTheme="majorBidi" w:hAnsiTheme="majorBidi" w:cstheme="majorBidi"/>
          <w:sz w:val="24"/>
          <w:szCs w:val="24"/>
          <w:lang w:val="en"/>
        </w:rPr>
        <w:t>, 75</w:t>
      </w:r>
      <w:r w:rsidRPr="00EC25D7">
        <w:rPr>
          <w:rFonts w:asciiTheme="majorBidi" w:hAnsiTheme="majorBidi" w:cstheme="majorBidi"/>
          <w:sz w:val="24"/>
          <w:szCs w:val="24"/>
          <w:lang w:val="en"/>
        </w:rPr>
        <w:t xml:space="preserve">). Without the knowledge of the validity of the measuring </w:t>
      </w:r>
      <w:r w:rsidR="00571F74" w:rsidRPr="00EC25D7">
        <w:rPr>
          <w:rFonts w:asciiTheme="majorBidi" w:hAnsiTheme="majorBidi" w:cstheme="majorBidi"/>
          <w:sz w:val="24"/>
          <w:szCs w:val="24"/>
          <w:lang w:val="en"/>
        </w:rPr>
        <w:t>tool</w:t>
      </w:r>
      <w:r w:rsidRPr="00EC25D7">
        <w:rPr>
          <w:rFonts w:asciiTheme="majorBidi" w:hAnsiTheme="majorBidi" w:cstheme="majorBidi"/>
          <w:sz w:val="24"/>
          <w:szCs w:val="24"/>
          <w:lang w:val="en"/>
        </w:rPr>
        <w:t xml:space="preserve">, it is not possible to accurately obtain the data obtained. Therefore, the significance of </w:t>
      </w:r>
      <w:r w:rsidR="00571F74" w:rsidRPr="00EC25D7">
        <w:rPr>
          <w:rFonts w:asciiTheme="majorBidi" w:hAnsiTheme="majorBidi" w:cstheme="majorBidi"/>
          <w:sz w:val="24"/>
          <w:szCs w:val="24"/>
          <w:lang w:val="en"/>
        </w:rPr>
        <w:t>validity</w:t>
      </w:r>
      <w:r w:rsidRPr="00EC25D7">
        <w:rPr>
          <w:rFonts w:asciiTheme="majorBidi" w:hAnsiTheme="majorBidi" w:cstheme="majorBidi"/>
          <w:sz w:val="24"/>
          <w:szCs w:val="24"/>
          <w:lang w:val="en"/>
        </w:rPr>
        <w:t xml:space="preserve"> is that inadequate measurements can make any scientific research worthless and unworkable (Khaki, 1391).</w:t>
      </w:r>
      <w:r w:rsidR="000A0387">
        <w:rPr>
          <w:rFonts w:asciiTheme="majorBidi" w:hAnsiTheme="majorBidi" w:cstheme="majorBidi"/>
          <w:sz w:val="24"/>
          <w:szCs w:val="24"/>
        </w:rPr>
        <w:t xml:space="preserve"> </w:t>
      </w:r>
      <w:r w:rsidRPr="00EC25D7">
        <w:rPr>
          <w:rFonts w:asciiTheme="majorBidi" w:hAnsiTheme="majorBidi" w:cstheme="majorBidi"/>
          <w:sz w:val="24"/>
          <w:szCs w:val="24"/>
          <w:lang w:val="en"/>
        </w:rPr>
        <w:t>The measurement tool may be valid for measuring a particular attribute, while in order to measure the same attribute in another society, no credit is</w:t>
      </w:r>
      <w:r w:rsidR="005917C6" w:rsidRPr="00EC25D7">
        <w:rPr>
          <w:rFonts w:asciiTheme="majorBidi" w:hAnsiTheme="majorBidi" w:cstheme="majorBidi"/>
          <w:sz w:val="24"/>
          <w:szCs w:val="24"/>
          <w:lang w:val="en"/>
        </w:rPr>
        <w:t xml:space="preserve"> not</w:t>
      </w:r>
      <w:r w:rsidRPr="00EC25D7">
        <w:rPr>
          <w:rFonts w:asciiTheme="majorBidi" w:hAnsiTheme="majorBidi" w:cstheme="majorBidi"/>
          <w:sz w:val="24"/>
          <w:szCs w:val="24"/>
          <w:lang w:val="en"/>
        </w:rPr>
        <w:t xml:space="preserve"> available, in this study, despite the use of standard questionnaires, in addition to the content validity of the measurement</w:t>
      </w:r>
      <w:r w:rsidR="005917C6" w:rsidRPr="00EC25D7">
        <w:rPr>
          <w:rFonts w:asciiTheme="majorBidi" w:hAnsiTheme="majorBidi" w:cstheme="majorBidi"/>
          <w:sz w:val="24"/>
          <w:szCs w:val="24"/>
          <w:lang w:val="en"/>
        </w:rPr>
        <w:t>s</w:t>
      </w:r>
      <w:r w:rsidRPr="00EC25D7">
        <w:rPr>
          <w:rFonts w:asciiTheme="majorBidi" w:hAnsiTheme="majorBidi" w:cstheme="majorBidi"/>
          <w:sz w:val="24"/>
          <w:szCs w:val="24"/>
          <w:lang w:val="en"/>
        </w:rPr>
        <w:t xml:space="preserve"> tool after the translation confirm</w:t>
      </w:r>
      <w:r w:rsidR="005917C6" w:rsidRPr="00EC25D7">
        <w:rPr>
          <w:rFonts w:asciiTheme="majorBidi" w:hAnsiTheme="majorBidi" w:cstheme="majorBidi"/>
          <w:sz w:val="24"/>
          <w:szCs w:val="24"/>
          <w:lang w:val="en"/>
        </w:rPr>
        <w:t xml:space="preserve"> by</w:t>
      </w:r>
      <w:r w:rsidRPr="00EC25D7">
        <w:rPr>
          <w:rFonts w:asciiTheme="majorBidi" w:hAnsiTheme="majorBidi" w:cstheme="majorBidi"/>
          <w:sz w:val="24"/>
          <w:szCs w:val="24"/>
          <w:lang w:val="en"/>
        </w:rPr>
        <w:t xml:space="preserve"> </w:t>
      </w:r>
      <w:r w:rsidR="005917C6" w:rsidRPr="00EC25D7">
        <w:rPr>
          <w:rFonts w:asciiTheme="majorBidi" w:hAnsiTheme="majorBidi" w:cstheme="majorBidi"/>
          <w:sz w:val="24"/>
          <w:szCs w:val="24"/>
          <w:lang w:val="en"/>
        </w:rPr>
        <w:t>supervisor and counselor professors.</w:t>
      </w:r>
      <w:r w:rsidR="000A0387">
        <w:rPr>
          <w:rFonts w:asciiTheme="majorBidi" w:hAnsiTheme="majorBidi" w:cstheme="majorBidi"/>
          <w:sz w:val="24"/>
          <w:szCs w:val="24"/>
        </w:rPr>
        <w:t xml:space="preserve"> </w:t>
      </w:r>
      <w:r w:rsidRPr="00EC25D7">
        <w:rPr>
          <w:rFonts w:asciiTheme="majorBidi" w:hAnsiTheme="majorBidi" w:cstheme="majorBidi"/>
          <w:sz w:val="24"/>
          <w:szCs w:val="24"/>
          <w:lang w:val="en"/>
        </w:rPr>
        <w:t xml:space="preserve">In order to ensure the validity of the questions and the items evaluated for the concepts used in the research, an initial questionnaire was tested on 10 subjects in the research population, so that the possible defects of the questionnaire, which could have been due to the inadequacy of the translated questions, the inappropriate order of the questions, etc., were </w:t>
      </w:r>
      <w:r w:rsidR="005917C6" w:rsidRPr="00EC25D7">
        <w:rPr>
          <w:rFonts w:asciiTheme="majorBidi" w:hAnsiTheme="majorBidi" w:cstheme="majorBidi"/>
          <w:sz w:val="24"/>
          <w:szCs w:val="24"/>
          <w:lang w:val="en"/>
        </w:rPr>
        <w:t>eliminated</w:t>
      </w:r>
      <w:r w:rsidRPr="00EC25D7">
        <w:rPr>
          <w:rFonts w:asciiTheme="majorBidi" w:hAnsiTheme="majorBidi" w:cstheme="majorBidi"/>
          <w:sz w:val="24"/>
          <w:szCs w:val="24"/>
          <w:lang w:val="en"/>
        </w:rPr>
        <w:t xml:space="preserve">. In this regard, respondents and experts were asked to register the questions and possible problems of the questionnaire against each question. After receiving the comments and resolving the </w:t>
      </w:r>
      <w:r w:rsidRPr="00EC25D7">
        <w:rPr>
          <w:rFonts w:asciiTheme="majorBidi" w:hAnsiTheme="majorBidi" w:cstheme="majorBidi"/>
          <w:sz w:val="24"/>
          <w:szCs w:val="24"/>
          <w:lang w:val="en"/>
        </w:rPr>
        <w:lastRenderedPageBreak/>
        <w:t>general ambiguities expressed in the questionnaire, the executive version was finalized after the endorsement of the supervisor.</w:t>
      </w:r>
    </w:p>
    <w:p w:rsidR="00D00B3E" w:rsidRPr="00EC25D7" w:rsidRDefault="00EA5656" w:rsidP="00516CAA">
      <w:pPr>
        <w:spacing w:after="120" w:line="240" w:lineRule="auto"/>
        <w:jc w:val="both"/>
        <w:rPr>
          <w:rFonts w:asciiTheme="majorBidi" w:hAnsiTheme="majorBidi" w:cstheme="majorBidi"/>
          <w:sz w:val="24"/>
          <w:szCs w:val="24"/>
          <w:lang w:val="en"/>
        </w:rPr>
      </w:pPr>
      <w:r w:rsidRPr="00EC25D7">
        <w:rPr>
          <w:rFonts w:asciiTheme="majorBidi" w:hAnsiTheme="majorBidi" w:cstheme="majorBidi"/>
          <w:sz w:val="24"/>
          <w:szCs w:val="24"/>
          <w:lang w:val="en"/>
        </w:rPr>
        <w:t xml:space="preserve">Therefore, in this research, the reliability of the measurement tool was calculated among the statistical population of the research (employees of the regional water company of </w:t>
      </w:r>
      <w:proofErr w:type="spellStart"/>
      <w:r w:rsidRPr="00EC25D7">
        <w:rPr>
          <w:rFonts w:asciiTheme="majorBidi" w:hAnsiTheme="majorBidi" w:cstheme="majorBidi"/>
          <w:sz w:val="24"/>
          <w:szCs w:val="24"/>
          <w:lang w:val="en"/>
        </w:rPr>
        <w:t>Khorasan</w:t>
      </w:r>
      <w:proofErr w:type="spellEnd"/>
      <w:r w:rsidRPr="00EC25D7">
        <w:rPr>
          <w:rFonts w:asciiTheme="majorBidi" w:hAnsiTheme="majorBidi" w:cstheme="majorBidi"/>
          <w:sz w:val="24"/>
          <w:szCs w:val="24"/>
          <w:lang w:val="en"/>
        </w:rPr>
        <w:t xml:space="preserve"> </w:t>
      </w:r>
      <w:proofErr w:type="spellStart"/>
      <w:r w:rsidRPr="00EC25D7">
        <w:rPr>
          <w:rFonts w:asciiTheme="majorBidi" w:hAnsiTheme="majorBidi" w:cstheme="majorBidi"/>
          <w:sz w:val="24"/>
          <w:szCs w:val="24"/>
          <w:lang w:val="en"/>
        </w:rPr>
        <w:t>Razavi</w:t>
      </w:r>
      <w:proofErr w:type="spellEnd"/>
      <w:r w:rsidRPr="00EC25D7">
        <w:rPr>
          <w:rFonts w:asciiTheme="majorBidi" w:hAnsiTheme="majorBidi" w:cstheme="majorBidi"/>
          <w:sz w:val="24"/>
          <w:szCs w:val="24"/>
          <w:lang w:val="en"/>
        </w:rPr>
        <w:t xml:space="preserve">). </w:t>
      </w:r>
      <w:proofErr w:type="spellStart"/>
      <w:r w:rsidRPr="00EC25D7">
        <w:rPr>
          <w:rFonts w:asciiTheme="majorBidi" w:hAnsiTheme="majorBidi" w:cstheme="majorBidi"/>
          <w:sz w:val="24"/>
          <w:szCs w:val="24"/>
          <w:lang w:val="en"/>
        </w:rPr>
        <w:t>Cronbach's</w:t>
      </w:r>
      <w:proofErr w:type="spellEnd"/>
      <w:r w:rsidRPr="00EC25D7">
        <w:rPr>
          <w:rFonts w:asciiTheme="majorBidi" w:hAnsiTheme="majorBidi" w:cstheme="majorBidi"/>
          <w:sz w:val="24"/>
          <w:szCs w:val="24"/>
          <w:lang w:val="en"/>
        </w:rPr>
        <w:t xml:space="preserve"> alpha method was used to determine the reliability of the measurement tools. Firstly, the variance of the scores of each subset of the questionnaire and the total variance were calculated and then the alpha coefficient was calculated using the corresponding formula.</w:t>
      </w:r>
    </w:p>
    <w:p w:rsidR="005917C6" w:rsidRPr="00EC25D7" w:rsidRDefault="005917C6" w:rsidP="00516CAA">
      <w:pPr>
        <w:spacing w:after="120" w:line="240" w:lineRule="auto"/>
        <w:jc w:val="both"/>
        <w:rPr>
          <w:rFonts w:asciiTheme="majorBidi" w:hAnsiTheme="majorBidi" w:cstheme="majorBidi"/>
          <w:sz w:val="24"/>
          <w:szCs w:val="24"/>
          <w:rtl/>
        </w:rPr>
      </w:pPr>
    </w:p>
    <w:p w:rsidR="00EA5656" w:rsidRPr="00EC25D7" w:rsidRDefault="000A0387" w:rsidP="005705B1">
      <w:pPr>
        <w:bidi/>
        <w:rPr>
          <w:rFonts w:asciiTheme="majorBidi" w:hAnsiTheme="majorBidi" w:cstheme="majorBidi"/>
          <w:sz w:val="24"/>
          <w:szCs w:val="24"/>
        </w:rPr>
      </w:pPr>
      <w:proofErr w:type="gramStart"/>
      <w:r>
        <w:rPr>
          <w:rFonts w:asciiTheme="majorBidi" w:hAnsiTheme="majorBidi" w:cstheme="majorBidi"/>
          <w:sz w:val="24"/>
          <w:szCs w:val="24"/>
          <w:lang w:val="en"/>
        </w:rPr>
        <w:t xml:space="preserve">Table </w:t>
      </w:r>
      <w:r w:rsidR="005705B1" w:rsidRPr="00EC25D7">
        <w:rPr>
          <w:rFonts w:asciiTheme="majorBidi" w:hAnsiTheme="majorBidi" w:cstheme="majorBidi"/>
          <w:sz w:val="24"/>
          <w:szCs w:val="24"/>
          <w:lang w:val="en"/>
        </w:rPr>
        <w:t>3.</w:t>
      </w:r>
      <w:r w:rsidR="00EA5656" w:rsidRPr="00EC25D7">
        <w:rPr>
          <w:rFonts w:asciiTheme="majorBidi" w:hAnsiTheme="majorBidi" w:cstheme="majorBidi"/>
          <w:sz w:val="24"/>
          <w:szCs w:val="24"/>
          <w:lang w:val="en"/>
        </w:rPr>
        <w:t>2.</w:t>
      </w:r>
      <w:proofErr w:type="gramEnd"/>
      <w:r w:rsidR="00EA5656" w:rsidRPr="00EC25D7">
        <w:rPr>
          <w:rFonts w:asciiTheme="majorBidi" w:hAnsiTheme="majorBidi" w:cstheme="majorBidi"/>
          <w:sz w:val="24"/>
          <w:szCs w:val="24"/>
          <w:lang w:val="en"/>
        </w:rPr>
        <w:t xml:space="preserve"> </w:t>
      </w:r>
      <w:proofErr w:type="spellStart"/>
      <w:r w:rsidR="00EA5656" w:rsidRPr="00EC25D7">
        <w:rPr>
          <w:rFonts w:asciiTheme="majorBidi" w:hAnsiTheme="majorBidi" w:cstheme="majorBidi"/>
          <w:sz w:val="24"/>
          <w:szCs w:val="24"/>
          <w:lang w:val="en"/>
        </w:rPr>
        <w:t>Cronbach's</w:t>
      </w:r>
      <w:proofErr w:type="spellEnd"/>
      <w:r w:rsidR="00EA5656" w:rsidRPr="00EC25D7">
        <w:rPr>
          <w:rFonts w:asciiTheme="majorBidi" w:hAnsiTheme="majorBidi" w:cstheme="majorBidi"/>
          <w:sz w:val="24"/>
          <w:szCs w:val="24"/>
          <w:lang w:val="en"/>
        </w:rPr>
        <w:t xml:space="preserve"> alpha coefficient obtained for each of the research indicators</w:t>
      </w:r>
    </w:p>
    <w:tbl>
      <w:tblPr>
        <w:bidiVisual/>
        <w:tblW w:w="0" w:type="auto"/>
        <w:tblInd w:w="1970" w:type="dxa"/>
        <w:tblBorders>
          <w:top w:val="single" w:sz="8" w:space="0" w:color="000000"/>
          <w:bottom w:val="single" w:sz="8" w:space="0" w:color="000000"/>
        </w:tblBorders>
        <w:tblLook w:val="04A0" w:firstRow="1" w:lastRow="0" w:firstColumn="1" w:lastColumn="0" w:noHBand="0" w:noVBand="1"/>
      </w:tblPr>
      <w:tblGrid>
        <w:gridCol w:w="2267"/>
        <w:gridCol w:w="2835"/>
      </w:tblGrid>
      <w:tr w:rsidR="006F32D7" w:rsidRPr="00EC25D7" w:rsidTr="00C569F3">
        <w:tc>
          <w:tcPr>
            <w:tcW w:w="2267" w:type="dxa"/>
            <w:tcBorders>
              <w:top w:val="single" w:sz="8" w:space="0" w:color="000000"/>
              <w:left w:val="nil"/>
              <w:bottom w:val="single" w:sz="8" w:space="0" w:color="000000"/>
              <w:right w:val="nil"/>
            </w:tcBorders>
          </w:tcPr>
          <w:p w:rsidR="006F32D7" w:rsidRPr="000A0387" w:rsidRDefault="00013201" w:rsidP="00DA2219">
            <w:pPr>
              <w:tabs>
                <w:tab w:val="center" w:pos="4680"/>
              </w:tabs>
              <w:bidi/>
              <w:spacing w:after="0" w:line="240" w:lineRule="auto"/>
              <w:jc w:val="center"/>
              <w:rPr>
                <w:rFonts w:asciiTheme="majorBidi" w:hAnsiTheme="majorBidi" w:cstheme="majorBidi"/>
                <w:color w:val="000000"/>
                <w:sz w:val="24"/>
                <w:szCs w:val="24"/>
                <w:rtl/>
                <w:lang w:bidi="fa-IR"/>
              </w:rPr>
            </w:pPr>
            <w:r w:rsidRPr="000A0387">
              <w:rPr>
                <w:rFonts w:asciiTheme="majorBidi" w:hAnsiTheme="majorBidi" w:cstheme="majorBidi"/>
                <w:color w:val="000000"/>
                <w:sz w:val="24"/>
                <w:szCs w:val="24"/>
                <w:lang w:bidi="fa-IR"/>
              </w:rPr>
              <w:t>Ind</w:t>
            </w:r>
            <w:r w:rsidR="00DA2219" w:rsidRPr="000A0387">
              <w:rPr>
                <w:rFonts w:asciiTheme="majorBidi" w:hAnsiTheme="majorBidi" w:cstheme="majorBidi"/>
                <w:color w:val="000000"/>
                <w:sz w:val="24"/>
                <w:szCs w:val="24"/>
                <w:lang w:bidi="fa-IR"/>
              </w:rPr>
              <w:t>ices</w:t>
            </w:r>
          </w:p>
        </w:tc>
        <w:tc>
          <w:tcPr>
            <w:tcW w:w="2835" w:type="dxa"/>
            <w:tcBorders>
              <w:top w:val="single" w:sz="8" w:space="0" w:color="000000"/>
              <w:left w:val="nil"/>
              <w:bottom w:val="single" w:sz="8" w:space="0" w:color="000000"/>
              <w:right w:val="nil"/>
            </w:tcBorders>
          </w:tcPr>
          <w:p w:rsidR="006F32D7" w:rsidRPr="000A0387" w:rsidRDefault="00830BDD" w:rsidP="00C569F3">
            <w:pPr>
              <w:tabs>
                <w:tab w:val="center" w:pos="4680"/>
              </w:tabs>
              <w:bidi/>
              <w:spacing w:after="0" w:line="240" w:lineRule="auto"/>
              <w:jc w:val="center"/>
              <w:rPr>
                <w:rFonts w:asciiTheme="majorBidi" w:hAnsiTheme="majorBidi" w:cstheme="majorBidi"/>
                <w:color w:val="000000"/>
                <w:sz w:val="24"/>
                <w:szCs w:val="24"/>
                <w:rtl/>
                <w:lang w:bidi="fa-IR"/>
              </w:rPr>
            </w:pPr>
            <w:proofErr w:type="spellStart"/>
            <w:r w:rsidRPr="000A0387">
              <w:rPr>
                <w:rFonts w:asciiTheme="majorBidi" w:hAnsiTheme="majorBidi" w:cstheme="majorBidi"/>
                <w:sz w:val="24"/>
                <w:szCs w:val="24"/>
                <w:lang w:val="en"/>
              </w:rPr>
              <w:t>Cronbach's</w:t>
            </w:r>
            <w:proofErr w:type="spellEnd"/>
            <w:r w:rsidRPr="000A0387">
              <w:rPr>
                <w:rFonts w:asciiTheme="majorBidi" w:hAnsiTheme="majorBidi" w:cstheme="majorBidi"/>
                <w:sz w:val="24"/>
                <w:szCs w:val="24"/>
                <w:lang w:val="en"/>
              </w:rPr>
              <w:t xml:space="preserve"> alpha coefficient</w:t>
            </w:r>
          </w:p>
        </w:tc>
      </w:tr>
      <w:tr w:rsidR="006F32D7" w:rsidRPr="00EC25D7" w:rsidTr="00C569F3">
        <w:tc>
          <w:tcPr>
            <w:tcW w:w="2267" w:type="dxa"/>
            <w:tcBorders>
              <w:left w:val="nil"/>
              <w:right w:val="nil"/>
            </w:tcBorders>
            <w:shd w:val="clear" w:color="auto" w:fill="C0C0C0"/>
          </w:tcPr>
          <w:p w:rsidR="006F32D7" w:rsidRPr="000A0387" w:rsidRDefault="00013201" w:rsidP="00C569F3">
            <w:pPr>
              <w:tabs>
                <w:tab w:val="center" w:pos="4680"/>
              </w:tabs>
              <w:bidi/>
              <w:spacing w:after="0" w:line="240" w:lineRule="auto"/>
              <w:rPr>
                <w:rFonts w:asciiTheme="majorBidi" w:hAnsiTheme="majorBidi" w:cstheme="majorBidi"/>
                <w:color w:val="000000"/>
                <w:sz w:val="24"/>
                <w:szCs w:val="24"/>
                <w:rtl/>
                <w:lang w:bidi="fa-IR"/>
              </w:rPr>
            </w:pPr>
            <w:r w:rsidRPr="000A0387">
              <w:rPr>
                <w:rFonts w:asciiTheme="majorBidi" w:hAnsiTheme="majorBidi" w:cstheme="majorBidi"/>
                <w:color w:val="000000"/>
                <w:sz w:val="24"/>
                <w:szCs w:val="24"/>
                <w:lang w:bidi="fa-IR"/>
              </w:rPr>
              <w:t>Informal learning</w:t>
            </w:r>
          </w:p>
        </w:tc>
        <w:tc>
          <w:tcPr>
            <w:tcW w:w="2835" w:type="dxa"/>
            <w:tcBorders>
              <w:left w:val="nil"/>
              <w:right w:val="nil"/>
            </w:tcBorders>
            <w:shd w:val="clear" w:color="auto" w:fill="C0C0C0"/>
          </w:tcPr>
          <w:p w:rsidR="006F32D7" w:rsidRPr="000A0387" w:rsidRDefault="006F32D7" w:rsidP="00C569F3">
            <w:pPr>
              <w:tabs>
                <w:tab w:val="center" w:pos="4153"/>
                <w:tab w:val="right" w:pos="8306"/>
              </w:tabs>
              <w:bidi/>
              <w:spacing w:after="0" w:line="240" w:lineRule="auto"/>
              <w:jc w:val="center"/>
              <w:rPr>
                <w:rFonts w:asciiTheme="majorBidi" w:hAnsiTheme="majorBidi" w:cstheme="majorBidi"/>
                <w:color w:val="000000"/>
                <w:sz w:val="24"/>
                <w:szCs w:val="24"/>
                <w:rtl/>
                <w:lang w:bidi="fa-IR"/>
              </w:rPr>
            </w:pPr>
            <w:r w:rsidRPr="000A0387">
              <w:rPr>
                <w:rFonts w:asciiTheme="majorBidi" w:eastAsia="Times New Roman" w:hAnsiTheme="majorBidi" w:cstheme="majorBidi"/>
                <w:sz w:val="24"/>
                <w:szCs w:val="24"/>
                <w:rtl/>
                <w:lang w:bidi="fa-IR"/>
              </w:rPr>
              <w:t>65/0</w:t>
            </w:r>
          </w:p>
        </w:tc>
      </w:tr>
      <w:tr w:rsidR="006F32D7" w:rsidRPr="00EC25D7" w:rsidTr="00C569F3">
        <w:tc>
          <w:tcPr>
            <w:tcW w:w="2267" w:type="dxa"/>
          </w:tcPr>
          <w:p w:rsidR="006F32D7" w:rsidRPr="000A0387" w:rsidRDefault="00013201" w:rsidP="00C569F3">
            <w:pPr>
              <w:tabs>
                <w:tab w:val="center" w:pos="4680"/>
              </w:tabs>
              <w:bidi/>
              <w:spacing w:after="0" w:line="240" w:lineRule="auto"/>
              <w:rPr>
                <w:rFonts w:asciiTheme="majorBidi" w:hAnsiTheme="majorBidi" w:cstheme="majorBidi"/>
                <w:color w:val="000000"/>
                <w:sz w:val="24"/>
                <w:szCs w:val="24"/>
                <w:rtl/>
                <w:lang w:bidi="fa-IR"/>
              </w:rPr>
            </w:pPr>
            <w:r w:rsidRPr="000A0387">
              <w:rPr>
                <w:rFonts w:asciiTheme="majorBidi" w:hAnsiTheme="majorBidi" w:cstheme="majorBidi"/>
                <w:color w:val="000000"/>
                <w:sz w:val="24"/>
                <w:szCs w:val="24"/>
                <w:lang w:bidi="fa-IR"/>
              </w:rPr>
              <w:t>Job self-effi</w:t>
            </w:r>
            <w:r w:rsidR="007F5869" w:rsidRPr="000A0387">
              <w:rPr>
                <w:rFonts w:asciiTheme="majorBidi" w:hAnsiTheme="majorBidi" w:cstheme="majorBidi"/>
                <w:color w:val="000000"/>
                <w:sz w:val="24"/>
                <w:szCs w:val="24"/>
                <w:lang w:bidi="fa-IR"/>
              </w:rPr>
              <w:t>cacy</w:t>
            </w:r>
          </w:p>
        </w:tc>
        <w:tc>
          <w:tcPr>
            <w:tcW w:w="2835" w:type="dxa"/>
          </w:tcPr>
          <w:p w:rsidR="006F32D7" w:rsidRPr="000A0387" w:rsidRDefault="006F32D7" w:rsidP="00C569F3">
            <w:pPr>
              <w:tabs>
                <w:tab w:val="center" w:pos="4153"/>
                <w:tab w:val="right" w:pos="8306"/>
              </w:tabs>
              <w:bidi/>
              <w:spacing w:after="0" w:line="240" w:lineRule="auto"/>
              <w:jc w:val="center"/>
              <w:rPr>
                <w:rFonts w:asciiTheme="majorBidi" w:hAnsiTheme="majorBidi" w:cstheme="majorBidi"/>
                <w:color w:val="000000"/>
                <w:sz w:val="24"/>
                <w:szCs w:val="24"/>
                <w:rtl/>
                <w:lang w:bidi="fa-IR"/>
              </w:rPr>
            </w:pPr>
            <w:r w:rsidRPr="000A0387">
              <w:rPr>
                <w:rFonts w:asciiTheme="majorBidi" w:hAnsiTheme="majorBidi" w:cstheme="majorBidi"/>
                <w:sz w:val="24"/>
                <w:szCs w:val="24"/>
                <w:rtl/>
                <w:lang w:bidi="fa-IR"/>
              </w:rPr>
              <w:t>76/0</w:t>
            </w:r>
          </w:p>
        </w:tc>
      </w:tr>
      <w:tr w:rsidR="006F32D7" w:rsidRPr="00EC25D7" w:rsidTr="00C569F3">
        <w:tc>
          <w:tcPr>
            <w:tcW w:w="2267" w:type="dxa"/>
            <w:tcBorders>
              <w:left w:val="nil"/>
              <w:right w:val="nil"/>
            </w:tcBorders>
            <w:shd w:val="clear" w:color="auto" w:fill="C0C0C0"/>
          </w:tcPr>
          <w:p w:rsidR="006F32D7" w:rsidRPr="000A0387" w:rsidRDefault="000A0387" w:rsidP="00C569F3">
            <w:pPr>
              <w:tabs>
                <w:tab w:val="center" w:pos="4680"/>
              </w:tabs>
              <w:bidi/>
              <w:spacing w:after="0" w:line="240" w:lineRule="auto"/>
              <w:rPr>
                <w:rFonts w:asciiTheme="majorBidi" w:hAnsiTheme="majorBidi" w:cstheme="majorBidi"/>
                <w:color w:val="000000"/>
                <w:sz w:val="24"/>
                <w:szCs w:val="24"/>
                <w:rtl/>
                <w:lang w:bidi="fa-IR"/>
              </w:rPr>
            </w:pPr>
            <w:r w:rsidRPr="000A0387">
              <w:rPr>
                <w:rFonts w:asciiTheme="majorBidi" w:hAnsiTheme="majorBidi" w:cstheme="majorBidi"/>
                <w:color w:val="000000"/>
                <w:sz w:val="24"/>
                <w:szCs w:val="24"/>
                <w:lang w:bidi="fa-IR"/>
              </w:rPr>
              <w:t>Learning motivation</w:t>
            </w:r>
            <w:r w:rsidR="006F32D7" w:rsidRPr="000A0387">
              <w:rPr>
                <w:rFonts w:asciiTheme="majorBidi" w:hAnsiTheme="majorBidi" w:cstheme="majorBidi"/>
                <w:color w:val="000000"/>
                <w:sz w:val="24"/>
                <w:szCs w:val="24"/>
                <w:rtl/>
                <w:lang w:bidi="fa-IR"/>
              </w:rPr>
              <w:t xml:space="preserve"> </w:t>
            </w:r>
          </w:p>
        </w:tc>
        <w:tc>
          <w:tcPr>
            <w:tcW w:w="2835" w:type="dxa"/>
            <w:tcBorders>
              <w:left w:val="nil"/>
              <w:right w:val="nil"/>
            </w:tcBorders>
            <w:shd w:val="clear" w:color="auto" w:fill="C0C0C0"/>
          </w:tcPr>
          <w:p w:rsidR="006F32D7" w:rsidRPr="000A0387" w:rsidRDefault="006F32D7" w:rsidP="00C569F3">
            <w:pPr>
              <w:tabs>
                <w:tab w:val="center" w:pos="4153"/>
                <w:tab w:val="right" w:pos="8306"/>
              </w:tabs>
              <w:bidi/>
              <w:spacing w:after="0" w:line="240" w:lineRule="auto"/>
              <w:jc w:val="center"/>
              <w:rPr>
                <w:rFonts w:asciiTheme="majorBidi" w:hAnsiTheme="majorBidi" w:cstheme="majorBidi"/>
                <w:color w:val="000000"/>
                <w:sz w:val="24"/>
                <w:szCs w:val="24"/>
                <w:rtl/>
                <w:lang w:bidi="fa-IR"/>
              </w:rPr>
            </w:pPr>
            <w:r w:rsidRPr="000A0387">
              <w:rPr>
                <w:rFonts w:asciiTheme="majorBidi" w:hAnsiTheme="majorBidi" w:cstheme="majorBidi"/>
                <w:sz w:val="24"/>
                <w:szCs w:val="24"/>
                <w:rtl/>
                <w:lang w:bidi="fa-IR"/>
              </w:rPr>
              <w:t>76/0</w:t>
            </w:r>
          </w:p>
        </w:tc>
      </w:tr>
      <w:tr w:rsidR="006F32D7" w:rsidRPr="00EC25D7" w:rsidTr="00C569F3">
        <w:tc>
          <w:tcPr>
            <w:tcW w:w="2267" w:type="dxa"/>
          </w:tcPr>
          <w:p w:rsidR="006F32D7" w:rsidRPr="000A0387" w:rsidRDefault="00830BDD" w:rsidP="00C569F3">
            <w:pPr>
              <w:tabs>
                <w:tab w:val="center" w:pos="4680"/>
              </w:tabs>
              <w:bidi/>
              <w:spacing w:after="0" w:line="240" w:lineRule="auto"/>
              <w:rPr>
                <w:rFonts w:asciiTheme="majorBidi" w:hAnsiTheme="majorBidi" w:cstheme="majorBidi"/>
                <w:color w:val="000000"/>
                <w:sz w:val="24"/>
                <w:szCs w:val="24"/>
                <w:rtl/>
                <w:lang w:bidi="fa-IR"/>
              </w:rPr>
            </w:pPr>
            <w:r w:rsidRPr="000A0387">
              <w:rPr>
                <w:rFonts w:asciiTheme="majorBidi" w:hAnsiTheme="majorBidi" w:cstheme="majorBidi"/>
                <w:color w:val="000000"/>
                <w:sz w:val="24"/>
                <w:szCs w:val="24"/>
                <w:lang w:bidi="fa-IR"/>
              </w:rPr>
              <w:t>Formal learning</w:t>
            </w:r>
          </w:p>
        </w:tc>
        <w:tc>
          <w:tcPr>
            <w:tcW w:w="2835" w:type="dxa"/>
          </w:tcPr>
          <w:p w:rsidR="006F32D7" w:rsidRPr="000A0387" w:rsidRDefault="006F32D7" w:rsidP="00C569F3">
            <w:pPr>
              <w:keepNext/>
              <w:tabs>
                <w:tab w:val="center" w:pos="4153"/>
                <w:tab w:val="right" w:pos="8306"/>
              </w:tabs>
              <w:bidi/>
              <w:spacing w:after="0" w:line="240" w:lineRule="auto"/>
              <w:jc w:val="center"/>
              <w:rPr>
                <w:rFonts w:asciiTheme="majorBidi" w:hAnsiTheme="majorBidi" w:cstheme="majorBidi"/>
                <w:color w:val="000000"/>
                <w:sz w:val="24"/>
                <w:szCs w:val="24"/>
                <w:rtl/>
                <w:lang w:bidi="fa-IR"/>
              </w:rPr>
            </w:pPr>
            <w:r w:rsidRPr="000A0387">
              <w:rPr>
                <w:rFonts w:asciiTheme="majorBidi" w:hAnsiTheme="majorBidi" w:cstheme="majorBidi"/>
                <w:sz w:val="24"/>
                <w:szCs w:val="24"/>
                <w:rtl/>
                <w:lang w:bidi="fa-IR"/>
              </w:rPr>
              <w:t>86/0</w:t>
            </w:r>
          </w:p>
        </w:tc>
      </w:tr>
    </w:tbl>
    <w:p w:rsidR="000A0387" w:rsidRDefault="000A0387" w:rsidP="00830BDD">
      <w:pPr>
        <w:spacing w:after="120" w:line="240" w:lineRule="auto"/>
        <w:jc w:val="both"/>
        <w:rPr>
          <w:rFonts w:asciiTheme="majorBidi" w:hAnsiTheme="majorBidi" w:cstheme="majorBidi"/>
          <w:sz w:val="24"/>
          <w:szCs w:val="24"/>
          <w:lang w:val="en"/>
        </w:rPr>
      </w:pPr>
    </w:p>
    <w:p w:rsidR="00EA5656" w:rsidRPr="00EC25D7" w:rsidRDefault="00EA5656" w:rsidP="000A0387">
      <w:pPr>
        <w:spacing w:after="120" w:line="240" w:lineRule="auto"/>
        <w:jc w:val="both"/>
        <w:rPr>
          <w:rFonts w:asciiTheme="majorBidi" w:hAnsiTheme="majorBidi" w:cstheme="majorBidi"/>
          <w:sz w:val="24"/>
          <w:szCs w:val="24"/>
          <w:rtl/>
        </w:rPr>
      </w:pPr>
      <w:proofErr w:type="spellStart"/>
      <w:r w:rsidRPr="00EC25D7">
        <w:rPr>
          <w:rFonts w:asciiTheme="majorBidi" w:hAnsiTheme="majorBidi" w:cstheme="majorBidi"/>
          <w:sz w:val="24"/>
          <w:szCs w:val="24"/>
          <w:lang w:val="en"/>
        </w:rPr>
        <w:t>Cronbach's</w:t>
      </w:r>
      <w:proofErr w:type="spellEnd"/>
      <w:r w:rsidRPr="00EC25D7">
        <w:rPr>
          <w:rFonts w:asciiTheme="majorBidi" w:hAnsiTheme="majorBidi" w:cstheme="majorBidi"/>
          <w:sz w:val="24"/>
          <w:szCs w:val="24"/>
          <w:lang w:val="en"/>
        </w:rPr>
        <w:t xml:space="preserve"> alpha coefficient indicates the level of internal consistency of the entire measuring </w:t>
      </w:r>
      <w:r w:rsidR="00571F74" w:rsidRPr="00EC25D7">
        <w:rPr>
          <w:rFonts w:asciiTheme="majorBidi" w:hAnsiTheme="majorBidi" w:cstheme="majorBidi"/>
          <w:sz w:val="24"/>
          <w:szCs w:val="24"/>
          <w:lang w:val="en"/>
        </w:rPr>
        <w:t>tool</w:t>
      </w:r>
      <w:r w:rsidRPr="00EC25D7">
        <w:rPr>
          <w:rFonts w:asciiTheme="majorBidi" w:hAnsiTheme="majorBidi" w:cstheme="majorBidi"/>
          <w:sz w:val="24"/>
          <w:szCs w:val="24"/>
          <w:lang w:val="en"/>
        </w:rPr>
        <w:t xml:space="preserve"> in a given </w:t>
      </w:r>
      <w:r w:rsidR="00830BDD" w:rsidRPr="00EC25D7">
        <w:rPr>
          <w:rFonts w:asciiTheme="majorBidi" w:hAnsiTheme="majorBidi" w:cstheme="majorBidi"/>
          <w:sz w:val="24"/>
          <w:szCs w:val="24"/>
          <w:lang w:val="en"/>
        </w:rPr>
        <w:t>context</w:t>
      </w:r>
      <w:r w:rsidRPr="00EC25D7">
        <w:rPr>
          <w:rFonts w:asciiTheme="majorBidi" w:hAnsiTheme="majorBidi" w:cstheme="majorBidi"/>
          <w:sz w:val="24"/>
          <w:szCs w:val="24"/>
          <w:lang w:val="en"/>
        </w:rPr>
        <w:t xml:space="preserve"> structure (Cho</w:t>
      </w:r>
      <w:r w:rsidR="00830BDD" w:rsidRPr="00EC25D7">
        <w:rPr>
          <w:rFonts w:asciiTheme="majorBidi" w:hAnsiTheme="majorBidi" w:cstheme="majorBidi"/>
          <w:sz w:val="24"/>
          <w:szCs w:val="24"/>
          <w:lang w:val="en"/>
        </w:rPr>
        <w:t>i</w:t>
      </w:r>
      <w:r w:rsidRPr="00EC25D7">
        <w:rPr>
          <w:rFonts w:asciiTheme="majorBidi" w:hAnsiTheme="majorBidi" w:cstheme="majorBidi"/>
          <w:sz w:val="24"/>
          <w:szCs w:val="24"/>
          <w:lang w:val="en"/>
        </w:rPr>
        <w:t>, 2009). As shown in Table (2-</w:t>
      </w:r>
      <w:r w:rsidR="00830BDD" w:rsidRPr="00EC25D7">
        <w:rPr>
          <w:rFonts w:asciiTheme="majorBidi" w:hAnsiTheme="majorBidi" w:cstheme="majorBidi"/>
          <w:sz w:val="24"/>
          <w:szCs w:val="24"/>
          <w:lang w:val="en"/>
        </w:rPr>
        <w:t>3</w:t>
      </w:r>
      <w:r w:rsidRPr="00EC25D7">
        <w:rPr>
          <w:rFonts w:asciiTheme="majorBidi" w:hAnsiTheme="majorBidi" w:cstheme="majorBidi"/>
          <w:sz w:val="24"/>
          <w:szCs w:val="24"/>
          <w:lang w:val="en"/>
        </w:rPr>
        <w:t xml:space="preserve">), the </w:t>
      </w:r>
      <w:proofErr w:type="spellStart"/>
      <w:r w:rsidRPr="00EC25D7">
        <w:rPr>
          <w:rFonts w:asciiTheme="majorBidi" w:hAnsiTheme="majorBidi" w:cstheme="majorBidi"/>
          <w:sz w:val="24"/>
          <w:szCs w:val="24"/>
          <w:lang w:val="en"/>
        </w:rPr>
        <w:t>Cronbach's</w:t>
      </w:r>
      <w:proofErr w:type="spellEnd"/>
      <w:r w:rsidRPr="00EC25D7">
        <w:rPr>
          <w:rFonts w:asciiTheme="majorBidi" w:hAnsiTheme="majorBidi" w:cstheme="majorBidi"/>
          <w:sz w:val="24"/>
          <w:szCs w:val="24"/>
          <w:lang w:val="en"/>
        </w:rPr>
        <w:t xml:space="preserve"> alpha was calculated for each of the research indices. However, an alpha value greater than 0.7 is desirable (</w:t>
      </w:r>
      <w:proofErr w:type="spellStart"/>
      <w:r w:rsidR="00830BDD" w:rsidRPr="00EC25D7">
        <w:rPr>
          <w:rFonts w:asciiTheme="majorBidi" w:hAnsiTheme="majorBidi" w:cstheme="majorBidi"/>
          <w:sz w:val="24"/>
          <w:szCs w:val="24"/>
          <w:lang w:val="en"/>
        </w:rPr>
        <w:t>Ary</w:t>
      </w:r>
      <w:proofErr w:type="spellEnd"/>
      <w:r w:rsidRPr="00EC25D7">
        <w:rPr>
          <w:rFonts w:asciiTheme="majorBidi" w:hAnsiTheme="majorBidi" w:cstheme="majorBidi"/>
          <w:sz w:val="24"/>
          <w:szCs w:val="24"/>
          <w:lang w:val="en"/>
        </w:rPr>
        <w:t xml:space="preserve"> et al., 2002; Kl</w:t>
      </w:r>
      <w:r w:rsidR="00830BDD" w:rsidRPr="00EC25D7">
        <w:rPr>
          <w:rFonts w:asciiTheme="majorBidi" w:hAnsiTheme="majorBidi" w:cstheme="majorBidi"/>
          <w:sz w:val="24"/>
          <w:szCs w:val="24"/>
          <w:lang w:val="en"/>
        </w:rPr>
        <w:t>ine</w:t>
      </w:r>
      <w:r w:rsidRPr="00EC25D7">
        <w:rPr>
          <w:rFonts w:asciiTheme="majorBidi" w:hAnsiTheme="majorBidi" w:cstheme="majorBidi"/>
          <w:sz w:val="24"/>
          <w:szCs w:val="24"/>
          <w:lang w:val="en"/>
        </w:rPr>
        <w:t>, 2005; quoted by Ch</w:t>
      </w:r>
      <w:r w:rsidR="00830BDD" w:rsidRPr="00EC25D7">
        <w:rPr>
          <w:rFonts w:asciiTheme="majorBidi" w:hAnsiTheme="majorBidi" w:cstheme="majorBidi"/>
          <w:sz w:val="24"/>
          <w:szCs w:val="24"/>
          <w:lang w:val="en"/>
        </w:rPr>
        <w:t>oi</w:t>
      </w:r>
      <w:r w:rsidRPr="00EC25D7">
        <w:rPr>
          <w:rFonts w:asciiTheme="majorBidi" w:hAnsiTheme="majorBidi" w:cstheme="majorBidi"/>
          <w:sz w:val="24"/>
          <w:szCs w:val="24"/>
          <w:lang w:val="en"/>
        </w:rPr>
        <w:t xml:space="preserve">, 2009). </w:t>
      </w:r>
      <w:proofErr w:type="gramStart"/>
      <w:r w:rsidRPr="00EC25D7">
        <w:rPr>
          <w:rFonts w:asciiTheme="majorBidi" w:hAnsiTheme="majorBidi" w:cstheme="majorBidi"/>
          <w:sz w:val="24"/>
          <w:szCs w:val="24"/>
          <w:lang w:val="en"/>
        </w:rPr>
        <w:t>But a value greater than 0.6 is accepted as a trusted level (</w:t>
      </w:r>
      <w:proofErr w:type="spellStart"/>
      <w:r w:rsidRPr="00EC25D7">
        <w:rPr>
          <w:rFonts w:asciiTheme="majorBidi" w:hAnsiTheme="majorBidi" w:cstheme="majorBidi"/>
          <w:sz w:val="24"/>
          <w:szCs w:val="24"/>
          <w:lang w:val="en"/>
        </w:rPr>
        <w:t>Wendyon</w:t>
      </w:r>
      <w:proofErr w:type="spellEnd"/>
      <w:r w:rsidRPr="00EC25D7">
        <w:rPr>
          <w:rFonts w:asciiTheme="majorBidi" w:hAnsiTheme="majorBidi" w:cstheme="majorBidi"/>
          <w:sz w:val="24"/>
          <w:szCs w:val="24"/>
          <w:lang w:val="en"/>
        </w:rPr>
        <w:t xml:space="preserve"> &amp; </w:t>
      </w:r>
      <w:proofErr w:type="spellStart"/>
      <w:r w:rsidRPr="00EC25D7">
        <w:rPr>
          <w:rFonts w:asciiTheme="majorBidi" w:hAnsiTheme="majorBidi" w:cstheme="majorBidi"/>
          <w:sz w:val="24"/>
          <w:szCs w:val="24"/>
          <w:lang w:val="en"/>
        </w:rPr>
        <w:t>Fre</w:t>
      </w:r>
      <w:r w:rsidR="00830BDD" w:rsidRPr="00EC25D7">
        <w:rPr>
          <w:rFonts w:asciiTheme="majorBidi" w:hAnsiTheme="majorBidi" w:cstheme="majorBidi"/>
          <w:sz w:val="24"/>
          <w:szCs w:val="24"/>
          <w:lang w:val="en"/>
        </w:rPr>
        <w:t>i</w:t>
      </w:r>
      <w:proofErr w:type="spellEnd"/>
      <w:r w:rsidRPr="00EC25D7">
        <w:rPr>
          <w:rFonts w:asciiTheme="majorBidi" w:hAnsiTheme="majorBidi" w:cstheme="majorBidi"/>
          <w:sz w:val="24"/>
          <w:szCs w:val="24"/>
          <w:lang w:val="en"/>
        </w:rPr>
        <w:t>, 1980; quoted by Ch</w:t>
      </w:r>
      <w:r w:rsidR="00830BDD" w:rsidRPr="00EC25D7">
        <w:rPr>
          <w:rFonts w:asciiTheme="majorBidi" w:hAnsiTheme="majorBidi" w:cstheme="majorBidi"/>
          <w:sz w:val="24"/>
          <w:szCs w:val="24"/>
          <w:lang w:val="en"/>
        </w:rPr>
        <w:t>oi</w:t>
      </w:r>
      <w:r w:rsidRPr="00EC25D7">
        <w:rPr>
          <w:rFonts w:asciiTheme="majorBidi" w:hAnsiTheme="majorBidi" w:cstheme="majorBidi"/>
          <w:sz w:val="24"/>
          <w:szCs w:val="24"/>
          <w:lang w:val="en"/>
        </w:rPr>
        <w:t>, 2009).</w:t>
      </w:r>
      <w:proofErr w:type="gramEnd"/>
      <w:r w:rsidR="000A0387">
        <w:rPr>
          <w:rFonts w:asciiTheme="majorBidi" w:hAnsiTheme="majorBidi" w:cstheme="majorBidi"/>
          <w:sz w:val="24"/>
          <w:szCs w:val="24"/>
        </w:rPr>
        <w:t xml:space="preserve"> </w:t>
      </w:r>
      <w:r w:rsidRPr="00EC25D7">
        <w:rPr>
          <w:rFonts w:asciiTheme="majorBidi" w:hAnsiTheme="majorBidi" w:cstheme="majorBidi"/>
          <w:sz w:val="24"/>
          <w:szCs w:val="24"/>
          <w:lang w:val="en"/>
        </w:rPr>
        <w:t xml:space="preserve">Accordingly, given that the </w:t>
      </w:r>
      <w:proofErr w:type="spellStart"/>
      <w:r w:rsidRPr="00EC25D7">
        <w:rPr>
          <w:rFonts w:asciiTheme="majorBidi" w:hAnsiTheme="majorBidi" w:cstheme="majorBidi"/>
          <w:sz w:val="24"/>
          <w:szCs w:val="24"/>
          <w:lang w:val="en"/>
        </w:rPr>
        <w:t>Cronbach's</w:t>
      </w:r>
      <w:proofErr w:type="spellEnd"/>
      <w:r w:rsidRPr="00EC25D7">
        <w:rPr>
          <w:rFonts w:asciiTheme="majorBidi" w:hAnsiTheme="majorBidi" w:cstheme="majorBidi"/>
          <w:sz w:val="24"/>
          <w:szCs w:val="24"/>
          <w:lang w:val="en"/>
        </w:rPr>
        <w:t xml:space="preserve"> alpha coefficient of the informal learning indicator in the present study, according to previous studies of </w:t>
      </w:r>
      <w:proofErr w:type="spellStart"/>
      <w:r w:rsidRPr="00EC25D7">
        <w:rPr>
          <w:rFonts w:asciiTheme="majorBidi" w:hAnsiTheme="majorBidi" w:cstheme="majorBidi"/>
          <w:sz w:val="24"/>
          <w:szCs w:val="24"/>
          <w:lang w:val="en"/>
        </w:rPr>
        <w:t>L</w:t>
      </w:r>
      <w:r w:rsidR="00C74FA2" w:rsidRPr="00EC25D7">
        <w:rPr>
          <w:rFonts w:asciiTheme="majorBidi" w:hAnsiTheme="majorBidi" w:cstheme="majorBidi"/>
          <w:sz w:val="24"/>
          <w:szCs w:val="24"/>
          <w:lang w:val="en"/>
        </w:rPr>
        <w:t>o</w:t>
      </w:r>
      <w:r w:rsidRPr="00EC25D7">
        <w:rPr>
          <w:rFonts w:asciiTheme="majorBidi" w:hAnsiTheme="majorBidi" w:cstheme="majorBidi"/>
          <w:sz w:val="24"/>
          <w:szCs w:val="24"/>
          <w:lang w:val="en"/>
        </w:rPr>
        <w:t>hman</w:t>
      </w:r>
      <w:proofErr w:type="spellEnd"/>
      <w:r w:rsidRPr="00EC25D7">
        <w:rPr>
          <w:rFonts w:asciiTheme="majorBidi" w:hAnsiTheme="majorBidi" w:cstheme="majorBidi"/>
          <w:sz w:val="24"/>
          <w:szCs w:val="24"/>
          <w:lang w:val="en"/>
        </w:rPr>
        <w:t xml:space="preserve"> (2005), was higher than 0.6, and exceeded 0.7 in three other indicators, this issue </w:t>
      </w:r>
      <w:r w:rsidR="00C74FA2" w:rsidRPr="00EC25D7">
        <w:rPr>
          <w:rFonts w:asciiTheme="majorBidi" w:hAnsiTheme="majorBidi" w:cstheme="majorBidi"/>
          <w:sz w:val="24"/>
          <w:szCs w:val="24"/>
          <w:lang w:val="en"/>
        </w:rPr>
        <w:t>i</w:t>
      </w:r>
      <w:r w:rsidRPr="00EC25D7">
        <w:rPr>
          <w:rFonts w:asciiTheme="majorBidi" w:hAnsiTheme="majorBidi" w:cstheme="majorBidi"/>
          <w:sz w:val="24"/>
          <w:szCs w:val="24"/>
          <w:lang w:val="en"/>
        </w:rPr>
        <w:t>ndicates the internal correlation between the variables for measuring the desired concepts, which means that our research has the reliability or reliability required.</w:t>
      </w:r>
    </w:p>
    <w:p w:rsidR="00F81EB7" w:rsidRPr="00EC25D7" w:rsidRDefault="00F81EB7" w:rsidP="00516CAA">
      <w:pPr>
        <w:spacing w:after="120" w:line="240" w:lineRule="auto"/>
        <w:jc w:val="both"/>
        <w:rPr>
          <w:rFonts w:asciiTheme="majorBidi" w:hAnsiTheme="majorBidi" w:cstheme="majorBidi"/>
          <w:b/>
          <w:bCs/>
          <w:sz w:val="24"/>
          <w:szCs w:val="24"/>
          <w:lang w:val="en"/>
        </w:rPr>
      </w:pPr>
    </w:p>
    <w:p w:rsidR="00516CAA" w:rsidRPr="00EC25D7" w:rsidRDefault="005705B1" w:rsidP="00516CAA">
      <w:pPr>
        <w:spacing w:after="120" w:line="240" w:lineRule="auto"/>
        <w:jc w:val="both"/>
        <w:rPr>
          <w:rFonts w:asciiTheme="majorBidi" w:hAnsiTheme="majorBidi" w:cstheme="majorBidi"/>
          <w:b/>
          <w:bCs/>
          <w:sz w:val="24"/>
          <w:szCs w:val="24"/>
          <w:lang w:val="en"/>
        </w:rPr>
      </w:pPr>
      <w:r w:rsidRPr="00EC25D7">
        <w:rPr>
          <w:rFonts w:asciiTheme="majorBidi" w:hAnsiTheme="majorBidi" w:cstheme="majorBidi"/>
          <w:b/>
          <w:bCs/>
          <w:sz w:val="24"/>
          <w:szCs w:val="24"/>
          <w:lang w:val="en"/>
        </w:rPr>
        <w:t>3.</w:t>
      </w:r>
      <w:r w:rsidR="00EA5656" w:rsidRPr="00EC25D7">
        <w:rPr>
          <w:rFonts w:asciiTheme="majorBidi" w:hAnsiTheme="majorBidi" w:cstheme="majorBidi"/>
          <w:b/>
          <w:bCs/>
          <w:sz w:val="24"/>
          <w:szCs w:val="24"/>
          <w:lang w:val="en"/>
        </w:rPr>
        <w:t>9. Data collection method</w:t>
      </w:r>
    </w:p>
    <w:p w:rsidR="00D00B3E" w:rsidRPr="000A0387" w:rsidRDefault="00EA5656" w:rsidP="000A0387">
      <w:pPr>
        <w:spacing w:after="120" w:line="240" w:lineRule="auto"/>
        <w:jc w:val="both"/>
        <w:rPr>
          <w:rFonts w:asciiTheme="majorBidi" w:hAnsiTheme="majorBidi" w:cstheme="majorBidi"/>
          <w:sz w:val="24"/>
          <w:szCs w:val="24"/>
          <w:rtl/>
          <w:lang w:val="en"/>
        </w:rPr>
      </w:pPr>
      <w:r w:rsidRPr="00EC25D7">
        <w:rPr>
          <w:rFonts w:asciiTheme="majorBidi" w:hAnsiTheme="majorBidi" w:cstheme="majorBidi"/>
          <w:sz w:val="24"/>
          <w:szCs w:val="24"/>
          <w:lang w:val="en"/>
        </w:rPr>
        <w:t>The data of the present study were collected through both library and field studies (implementation of the questionna</w:t>
      </w:r>
      <w:r w:rsidR="00F81EB7" w:rsidRPr="00EC25D7">
        <w:rPr>
          <w:rFonts w:asciiTheme="majorBidi" w:hAnsiTheme="majorBidi" w:cstheme="majorBidi"/>
          <w:sz w:val="24"/>
          <w:szCs w:val="24"/>
          <w:lang w:val="en"/>
        </w:rPr>
        <w:t>ire). Therefore, in the library method</w:t>
      </w:r>
      <w:r w:rsidRPr="00EC25D7">
        <w:rPr>
          <w:rFonts w:asciiTheme="majorBidi" w:hAnsiTheme="majorBidi" w:cstheme="majorBidi"/>
          <w:sz w:val="24"/>
          <w:szCs w:val="24"/>
          <w:lang w:val="en"/>
        </w:rPr>
        <w:t xml:space="preserve">, after the approval of the subject of research, they studied the specialized texts, </w:t>
      </w:r>
      <w:r w:rsidR="00F81EB7" w:rsidRPr="00EC25D7">
        <w:rPr>
          <w:rFonts w:asciiTheme="majorBidi" w:hAnsiTheme="majorBidi" w:cstheme="majorBidi"/>
          <w:sz w:val="24"/>
          <w:szCs w:val="24"/>
          <w:lang w:val="en"/>
        </w:rPr>
        <w:t>in internal and external academic journals</w:t>
      </w:r>
      <w:r w:rsidRPr="00EC25D7">
        <w:rPr>
          <w:rFonts w:asciiTheme="majorBidi" w:hAnsiTheme="majorBidi" w:cstheme="majorBidi"/>
          <w:sz w:val="24"/>
          <w:szCs w:val="24"/>
          <w:lang w:val="en"/>
        </w:rPr>
        <w:t xml:space="preserve">, and </w:t>
      </w:r>
      <w:r w:rsidR="00F81EB7" w:rsidRPr="00EC25D7">
        <w:rPr>
          <w:rFonts w:asciiTheme="majorBidi" w:hAnsiTheme="majorBidi" w:cstheme="majorBidi"/>
          <w:sz w:val="24"/>
          <w:szCs w:val="24"/>
          <w:lang w:val="en"/>
        </w:rPr>
        <w:t>thesis and taking notes</w:t>
      </w:r>
      <w:r w:rsidRPr="00EC25D7">
        <w:rPr>
          <w:rFonts w:asciiTheme="majorBidi" w:hAnsiTheme="majorBidi" w:cstheme="majorBidi"/>
          <w:sz w:val="24"/>
          <w:szCs w:val="24"/>
          <w:lang w:val="en"/>
        </w:rPr>
        <w:t xml:space="preserve">. To implement the research questionnaires, due to the knowledge about the regional water company of </w:t>
      </w:r>
      <w:proofErr w:type="spellStart"/>
      <w:r w:rsidRPr="00EC25D7">
        <w:rPr>
          <w:rFonts w:asciiTheme="majorBidi" w:hAnsiTheme="majorBidi" w:cstheme="majorBidi"/>
          <w:sz w:val="24"/>
          <w:szCs w:val="24"/>
          <w:lang w:val="en"/>
        </w:rPr>
        <w:t>Khorasan</w:t>
      </w:r>
      <w:proofErr w:type="spellEnd"/>
      <w:r w:rsidRPr="00EC25D7">
        <w:rPr>
          <w:rFonts w:asciiTheme="majorBidi" w:hAnsiTheme="majorBidi" w:cstheme="majorBidi"/>
          <w:sz w:val="24"/>
          <w:szCs w:val="24"/>
          <w:lang w:val="en"/>
        </w:rPr>
        <w:t xml:space="preserve"> </w:t>
      </w:r>
      <w:proofErr w:type="spellStart"/>
      <w:r w:rsidRPr="00EC25D7">
        <w:rPr>
          <w:rFonts w:asciiTheme="majorBidi" w:hAnsiTheme="majorBidi" w:cstheme="majorBidi"/>
          <w:sz w:val="24"/>
          <w:szCs w:val="24"/>
          <w:lang w:val="en"/>
        </w:rPr>
        <w:t>Razavi</w:t>
      </w:r>
      <w:proofErr w:type="spellEnd"/>
      <w:r w:rsidRPr="00EC25D7">
        <w:rPr>
          <w:rFonts w:asciiTheme="majorBidi" w:hAnsiTheme="majorBidi" w:cstheme="majorBidi"/>
          <w:sz w:val="24"/>
          <w:szCs w:val="24"/>
          <w:lang w:val="en"/>
        </w:rPr>
        <w:t xml:space="preserve"> and the human resources industry's needs in the field of human resource education and training, which was previously achieved through </w:t>
      </w:r>
      <w:r w:rsidR="00F81EB7" w:rsidRPr="00EC25D7">
        <w:rPr>
          <w:rFonts w:asciiTheme="majorBidi" w:hAnsiTheme="majorBidi" w:cstheme="majorBidi"/>
          <w:sz w:val="24"/>
          <w:szCs w:val="24"/>
          <w:lang w:val="en"/>
        </w:rPr>
        <w:t>doing</w:t>
      </w:r>
      <w:r w:rsidRPr="00EC25D7">
        <w:rPr>
          <w:rFonts w:asciiTheme="majorBidi" w:hAnsiTheme="majorBidi" w:cstheme="majorBidi"/>
          <w:sz w:val="24"/>
          <w:szCs w:val="24"/>
          <w:lang w:val="en"/>
        </w:rPr>
        <w:t xml:space="preserve"> training course (Office for </w:t>
      </w:r>
      <w:r w:rsidR="00F81EB7" w:rsidRPr="00EC25D7">
        <w:rPr>
          <w:rFonts w:asciiTheme="majorBidi" w:hAnsiTheme="majorBidi" w:cstheme="majorBidi"/>
          <w:sz w:val="24"/>
          <w:szCs w:val="24"/>
          <w:lang w:val="en"/>
        </w:rPr>
        <w:t>i</w:t>
      </w:r>
      <w:r w:rsidRPr="00EC25D7">
        <w:rPr>
          <w:rFonts w:asciiTheme="majorBidi" w:hAnsiTheme="majorBidi" w:cstheme="majorBidi"/>
          <w:sz w:val="24"/>
          <w:szCs w:val="24"/>
          <w:lang w:val="en"/>
        </w:rPr>
        <w:t xml:space="preserve">mprovement of </w:t>
      </w:r>
      <w:r w:rsidR="00F81EB7" w:rsidRPr="00EC25D7">
        <w:rPr>
          <w:rFonts w:asciiTheme="majorBidi" w:hAnsiTheme="majorBidi" w:cstheme="majorBidi"/>
          <w:sz w:val="24"/>
          <w:szCs w:val="24"/>
          <w:lang w:val="en"/>
        </w:rPr>
        <w:t>m</w:t>
      </w:r>
      <w:r w:rsidRPr="00EC25D7">
        <w:rPr>
          <w:rFonts w:asciiTheme="majorBidi" w:hAnsiTheme="majorBidi" w:cstheme="majorBidi"/>
          <w:sz w:val="24"/>
          <w:szCs w:val="24"/>
          <w:lang w:val="en"/>
        </w:rPr>
        <w:t xml:space="preserve">anagement and </w:t>
      </w:r>
      <w:r w:rsidR="00F81EB7" w:rsidRPr="00EC25D7">
        <w:rPr>
          <w:rFonts w:asciiTheme="majorBidi" w:hAnsiTheme="majorBidi" w:cstheme="majorBidi"/>
          <w:sz w:val="24"/>
          <w:szCs w:val="24"/>
          <w:lang w:val="en"/>
        </w:rPr>
        <w:t>h</w:t>
      </w:r>
      <w:r w:rsidRPr="00EC25D7">
        <w:rPr>
          <w:rFonts w:asciiTheme="majorBidi" w:hAnsiTheme="majorBidi" w:cstheme="majorBidi"/>
          <w:sz w:val="24"/>
          <w:szCs w:val="24"/>
          <w:lang w:val="en"/>
        </w:rPr>
        <w:t xml:space="preserve">uman </w:t>
      </w:r>
      <w:r w:rsidR="00F81EB7" w:rsidRPr="00EC25D7">
        <w:rPr>
          <w:rFonts w:asciiTheme="majorBidi" w:hAnsiTheme="majorBidi" w:cstheme="majorBidi"/>
          <w:sz w:val="24"/>
          <w:szCs w:val="24"/>
          <w:lang w:val="en"/>
        </w:rPr>
        <w:t>r</w:t>
      </w:r>
      <w:r w:rsidRPr="00EC25D7">
        <w:rPr>
          <w:rFonts w:asciiTheme="majorBidi" w:hAnsiTheme="majorBidi" w:cstheme="majorBidi"/>
          <w:sz w:val="24"/>
          <w:szCs w:val="24"/>
          <w:lang w:val="en"/>
        </w:rPr>
        <w:t>esources)</w:t>
      </w:r>
      <w:r w:rsidR="000A0387">
        <w:rPr>
          <w:rFonts w:asciiTheme="majorBidi" w:hAnsiTheme="majorBidi" w:cstheme="majorBidi"/>
          <w:sz w:val="24"/>
          <w:szCs w:val="24"/>
          <w:lang w:val="en"/>
        </w:rPr>
        <w:t xml:space="preserve">. </w:t>
      </w:r>
      <w:r w:rsidRPr="00EC25D7">
        <w:rPr>
          <w:rFonts w:asciiTheme="majorBidi" w:hAnsiTheme="majorBidi" w:cstheme="majorBidi"/>
          <w:sz w:val="24"/>
          <w:szCs w:val="24"/>
          <w:lang w:val="en"/>
        </w:rPr>
        <w:t xml:space="preserve">First, the approval of the director of the Office for Improvement of Management and Human Resources on the selection of the company as the statistical population of the research was agreed upon, then, by specifying the number of statistical samples for each department of the company, the </w:t>
      </w:r>
      <w:r w:rsidR="00DA2219" w:rsidRPr="00EC25D7">
        <w:rPr>
          <w:rFonts w:asciiTheme="majorBidi" w:hAnsiTheme="majorBidi" w:cstheme="majorBidi"/>
          <w:sz w:val="24"/>
          <w:szCs w:val="24"/>
          <w:lang w:val="en"/>
        </w:rPr>
        <w:t>we</w:t>
      </w:r>
      <w:r w:rsidRPr="00EC25D7">
        <w:rPr>
          <w:rFonts w:asciiTheme="majorBidi" w:hAnsiTheme="majorBidi" w:cstheme="majorBidi"/>
          <w:sz w:val="24"/>
          <w:szCs w:val="24"/>
          <w:lang w:val="en"/>
        </w:rPr>
        <w:t xml:space="preserve"> were randomly referred to the </w:t>
      </w:r>
      <w:r w:rsidRPr="00EC25D7">
        <w:rPr>
          <w:rFonts w:asciiTheme="majorBidi" w:hAnsiTheme="majorBidi" w:cstheme="majorBidi"/>
          <w:sz w:val="24"/>
          <w:szCs w:val="24"/>
          <w:lang w:val="en"/>
        </w:rPr>
        <w:lastRenderedPageBreak/>
        <w:t xml:space="preserve">employees and after providing the necessary explanations in </w:t>
      </w:r>
      <w:r w:rsidR="00DA2219" w:rsidRPr="00EC25D7">
        <w:rPr>
          <w:rFonts w:asciiTheme="majorBidi" w:hAnsiTheme="majorBidi" w:cstheme="majorBidi"/>
          <w:sz w:val="24"/>
          <w:szCs w:val="24"/>
          <w:lang w:val="en"/>
        </w:rPr>
        <w:t>s</w:t>
      </w:r>
      <w:r w:rsidRPr="00EC25D7">
        <w:rPr>
          <w:rFonts w:asciiTheme="majorBidi" w:hAnsiTheme="majorBidi" w:cstheme="majorBidi"/>
          <w:sz w:val="24"/>
          <w:szCs w:val="24"/>
          <w:lang w:val="en"/>
        </w:rPr>
        <w:t xml:space="preserve">pecifically, the method of implementation and the objectives of the research, the questionnaire was delivered to the person in question, and after the specified time, </w:t>
      </w:r>
      <w:r w:rsidR="00DA2219" w:rsidRPr="00EC25D7">
        <w:rPr>
          <w:rStyle w:val="shorttext"/>
          <w:rFonts w:asciiTheme="majorBidi" w:hAnsiTheme="majorBidi" w:cstheme="majorBidi"/>
          <w:sz w:val="24"/>
          <w:szCs w:val="24"/>
          <w:lang w:val="en"/>
        </w:rPr>
        <w:t>to receive a questionnaire.</w:t>
      </w:r>
      <w:r w:rsidR="000A0387">
        <w:rPr>
          <w:rFonts w:asciiTheme="majorBidi" w:hAnsiTheme="majorBidi" w:cstheme="majorBidi"/>
          <w:sz w:val="24"/>
          <w:szCs w:val="24"/>
          <w:lang w:val="en"/>
        </w:rPr>
        <w:t xml:space="preserve"> </w:t>
      </w:r>
      <w:r w:rsidRPr="00EC25D7">
        <w:rPr>
          <w:rFonts w:asciiTheme="majorBidi" w:hAnsiTheme="majorBidi" w:cstheme="majorBidi"/>
          <w:sz w:val="24"/>
          <w:szCs w:val="24"/>
          <w:lang w:val="en"/>
        </w:rPr>
        <w:t>Since this company has 5 different dep</w:t>
      </w:r>
      <w:r w:rsidR="00DA2219" w:rsidRPr="00EC25D7">
        <w:rPr>
          <w:rFonts w:asciiTheme="majorBidi" w:hAnsiTheme="majorBidi" w:cstheme="majorBidi"/>
          <w:sz w:val="24"/>
          <w:szCs w:val="24"/>
          <w:lang w:val="en"/>
        </w:rPr>
        <w:t>ut</w:t>
      </w:r>
      <w:r w:rsidR="00F8533A" w:rsidRPr="00EC25D7">
        <w:rPr>
          <w:rFonts w:asciiTheme="majorBidi" w:hAnsiTheme="majorBidi" w:cstheme="majorBidi"/>
          <w:sz w:val="24"/>
          <w:szCs w:val="24"/>
          <w:lang w:val="en"/>
        </w:rPr>
        <w:t>ies</w:t>
      </w:r>
      <w:r w:rsidR="00DA2219" w:rsidRPr="00EC25D7">
        <w:rPr>
          <w:rFonts w:asciiTheme="majorBidi" w:hAnsiTheme="majorBidi" w:cstheme="majorBidi"/>
          <w:sz w:val="24"/>
          <w:szCs w:val="24"/>
          <w:lang w:val="en"/>
        </w:rPr>
        <w:t xml:space="preserve"> </w:t>
      </w:r>
      <w:r w:rsidRPr="00EC25D7">
        <w:rPr>
          <w:rFonts w:asciiTheme="majorBidi" w:hAnsiTheme="majorBidi" w:cstheme="majorBidi"/>
          <w:sz w:val="24"/>
          <w:szCs w:val="24"/>
          <w:lang w:val="en"/>
        </w:rPr>
        <w:t xml:space="preserve">along with the managerial area and the number of employees in each </w:t>
      </w:r>
      <w:r w:rsidR="00DA2219" w:rsidRPr="00EC25D7">
        <w:rPr>
          <w:rFonts w:asciiTheme="majorBidi" w:hAnsiTheme="majorBidi" w:cstheme="majorBidi"/>
          <w:sz w:val="24"/>
          <w:szCs w:val="24"/>
          <w:lang w:val="en"/>
        </w:rPr>
        <w:t>deputy</w:t>
      </w:r>
      <w:r w:rsidRPr="00EC25D7">
        <w:rPr>
          <w:rFonts w:asciiTheme="majorBidi" w:hAnsiTheme="majorBidi" w:cstheme="majorBidi"/>
          <w:sz w:val="24"/>
          <w:szCs w:val="24"/>
          <w:lang w:val="en"/>
        </w:rPr>
        <w:t xml:space="preserve"> is different and almost intimately, the data of the questionnaire were collected based on the stratified sampling method mentioned above. If some employees were not cooperating, taking into account the relevant </w:t>
      </w:r>
      <w:r w:rsidR="00DA2219" w:rsidRPr="00EC25D7">
        <w:rPr>
          <w:rFonts w:asciiTheme="majorBidi" w:hAnsiTheme="majorBidi" w:cstheme="majorBidi"/>
          <w:sz w:val="24"/>
          <w:szCs w:val="24"/>
          <w:lang w:val="en"/>
        </w:rPr>
        <w:t>deputy</w:t>
      </w:r>
      <w:r w:rsidRPr="00EC25D7">
        <w:rPr>
          <w:rFonts w:asciiTheme="majorBidi" w:hAnsiTheme="majorBidi" w:cstheme="majorBidi"/>
          <w:sz w:val="24"/>
          <w:szCs w:val="24"/>
          <w:lang w:val="en"/>
        </w:rPr>
        <w:t xml:space="preserve"> department from among the remaining members of the same department, one person would randomly replace that person.</w:t>
      </w:r>
    </w:p>
    <w:p w:rsidR="00DA2219" w:rsidRPr="00EC25D7" w:rsidRDefault="00DA2219" w:rsidP="00516CAA">
      <w:pPr>
        <w:spacing w:after="120" w:line="240" w:lineRule="auto"/>
        <w:jc w:val="both"/>
        <w:rPr>
          <w:rFonts w:asciiTheme="majorBidi" w:hAnsiTheme="majorBidi" w:cstheme="majorBidi"/>
          <w:b/>
          <w:bCs/>
          <w:sz w:val="24"/>
          <w:szCs w:val="24"/>
          <w:lang w:val="en"/>
        </w:rPr>
      </w:pPr>
    </w:p>
    <w:p w:rsidR="00516CAA" w:rsidRPr="00EC25D7" w:rsidRDefault="005705B1" w:rsidP="00516CAA">
      <w:pPr>
        <w:spacing w:after="120" w:line="240" w:lineRule="auto"/>
        <w:jc w:val="both"/>
        <w:rPr>
          <w:rFonts w:asciiTheme="majorBidi" w:hAnsiTheme="majorBidi" w:cstheme="majorBidi"/>
          <w:b/>
          <w:bCs/>
          <w:sz w:val="24"/>
          <w:szCs w:val="24"/>
          <w:lang w:val="en"/>
        </w:rPr>
      </w:pPr>
      <w:r w:rsidRPr="00EC25D7">
        <w:rPr>
          <w:rFonts w:asciiTheme="majorBidi" w:hAnsiTheme="majorBidi" w:cstheme="majorBidi"/>
          <w:b/>
          <w:bCs/>
          <w:sz w:val="24"/>
          <w:szCs w:val="24"/>
          <w:lang w:val="en"/>
        </w:rPr>
        <w:t xml:space="preserve">3.10. </w:t>
      </w:r>
      <w:r w:rsidR="00EA5656" w:rsidRPr="00EC25D7">
        <w:rPr>
          <w:rFonts w:asciiTheme="majorBidi" w:hAnsiTheme="majorBidi" w:cstheme="majorBidi"/>
          <w:b/>
          <w:bCs/>
          <w:sz w:val="24"/>
          <w:szCs w:val="24"/>
          <w:lang w:val="en"/>
        </w:rPr>
        <w:t>Measurement Model: Confirmatory Factor Analysis</w:t>
      </w:r>
    </w:p>
    <w:p w:rsidR="00D00B3E" w:rsidRPr="00EC25D7" w:rsidRDefault="00EA5656" w:rsidP="000A0387">
      <w:pPr>
        <w:spacing w:after="120" w:line="240" w:lineRule="auto"/>
        <w:jc w:val="both"/>
        <w:rPr>
          <w:rFonts w:asciiTheme="majorBidi" w:hAnsiTheme="majorBidi" w:cstheme="majorBidi"/>
          <w:sz w:val="24"/>
          <w:szCs w:val="24"/>
          <w:rtl/>
          <w:lang w:bidi="fa-IR"/>
        </w:rPr>
      </w:pPr>
      <w:r w:rsidRPr="00EC25D7">
        <w:rPr>
          <w:rFonts w:asciiTheme="majorBidi" w:hAnsiTheme="majorBidi" w:cstheme="majorBidi"/>
          <w:sz w:val="24"/>
          <w:szCs w:val="24"/>
          <w:lang w:val="en"/>
        </w:rPr>
        <w:t xml:space="preserve">The most important goal of </w:t>
      </w:r>
      <w:r w:rsidR="00DA2219" w:rsidRPr="00EC25D7">
        <w:rPr>
          <w:rFonts w:asciiTheme="majorBidi" w:hAnsiTheme="majorBidi" w:cstheme="majorBidi"/>
          <w:sz w:val="24"/>
          <w:szCs w:val="24"/>
          <w:lang w:val="en"/>
        </w:rPr>
        <w:t>confirmatory</w:t>
      </w:r>
      <w:r w:rsidRPr="00EC25D7">
        <w:rPr>
          <w:rFonts w:asciiTheme="majorBidi" w:hAnsiTheme="majorBidi" w:cstheme="majorBidi"/>
          <w:sz w:val="24"/>
          <w:szCs w:val="24"/>
          <w:lang w:val="en"/>
        </w:rPr>
        <w:t xml:space="preserve"> factor analysis is to determine the power of a predetermined operating model with a set of observed data. In other words, the confirmatory factor analysis attempts to determine whether the number of factors and loads of variables measured on these factors is consistent with what was expected based on theory and theoretical model. This type of factor analysis examines the degree of </w:t>
      </w:r>
      <w:r w:rsidR="00DA2219" w:rsidRPr="00EC25D7">
        <w:rPr>
          <w:rFonts w:asciiTheme="majorBidi" w:hAnsiTheme="majorBidi" w:cstheme="majorBidi"/>
          <w:sz w:val="24"/>
          <w:szCs w:val="24"/>
          <w:lang w:val="en"/>
        </w:rPr>
        <w:t>confirmatory</w:t>
      </w:r>
      <w:r w:rsidRPr="00EC25D7">
        <w:rPr>
          <w:rFonts w:asciiTheme="majorBidi" w:hAnsiTheme="majorBidi" w:cstheme="majorBidi"/>
          <w:sz w:val="24"/>
          <w:szCs w:val="24"/>
          <w:lang w:val="en"/>
        </w:rPr>
        <w:t xml:space="preserve"> and consistency between the theoretical construct and the experimental structure of research (</w:t>
      </w:r>
      <w:proofErr w:type="spellStart"/>
      <w:r w:rsidRPr="00EC25D7">
        <w:rPr>
          <w:rFonts w:asciiTheme="majorBidi" w:hAnsiTheme="majorBidi" w:cstheme="majorBidi"/>
          <w:sz w:val="24"/>
          <w:szCs w:val="24"/>
          <w:lang w:val="en"/>
        </w:rPr>
        <w:t>Habibpour</w:t>
      </w:r>
      <w:proofErr w:type="spellEnd"/>
      <w:r w:rsidRPr="00EC25D7">
        <w:rPr>
          <w:rFonts w:asciiTheme="majorBidi" w:hAnsiTheme="majorBidi" w:cstheme="majorBidi"/>
          <w:sz w:val="24"/>
          <w:szCs w:val="24"/>
          <w:lang w:val="en"/>
        </w:rPr>
        <w:t xml:space="preserve"> and Safari, 2012).</w:t>
      </w:r>
      <w:r w:rsidR="000A0387">
        <w:rPr>
          <w:rFonts w:asciiTheme="majorBidi" w:hAnsiTheme="majorBidi" w:cstheme="majorBidi"/>
          <w:sz w:val="24"/>
          <w:szCs w:val="24"/>
          <w:lang w:bidi="fa-IR"/>
        </w:rPr>
        <w:t xml:space="preserve"> </w:t>
      </w:r>
      <w:r w:rsidRPr="00EC25D7">
        <w:rPr>
          <w:rFonts w:asciiTheme="majorBidi" w:hAnsiTheme="majorBidi" w:cstheme="majorBidi"/>
          <w:sz w:val="24"/>
          <w:szCs w:val="24"/>
          <w:lang w:val="en"/>
        </w:rPr>
        <w:t>Therefore, before evaluating the structural model in order to establish a grateful and acceptable measurement model and determining whether the markers well measure the constructive theoretical structure, a confirmatory factor analysis was carried out on all the existing factors. The model evaluated in this study included 4</w:t>
      </w:r>
      <w:r w:rsidR="00DA2219" w:rsidRPr="00EC25D7">
        <w:rPr>
          <w:rFonts w:asciiTheme="majorBidi" w:hAnsiTheme="majorBidi" w:cstheme="majorBidi"/>
          <w:sz w:val="24"/>
          <w:szCs w:val="24"/>
          <w:lang w:val="en"/>
        </w:rPr>
        <w:t xml:space="preserve"> latent</w:t>
      </w:r>
      <w:r w:rsidRPr="00EC25D7">
        <w:rPr>
          <w:rFonts w:asciiTheme="majorBidi" w:hAnsiTheme="majorBidi" w:cstheme="majorBidi"/>
          <w:sz w:val="24"/>
          <w:szCs w:val="24"/>
          <w:lang w:val="en"/>
        </w:rPr>
        <w:t xml:space="preserve"> variables: </w:t>
      </w:r>
      <w:r w:rsidR="00DA2219" w:rsidRPr="00EC25D7">
        <w:rPr>
          <w:rFonts w:asciiTheme="majorBidi" w:hAnsiTheme="majorBidi" w:cstheme="majorBidi"/>
          <w:sz w:val="24"/>
          <w:szCs w:val="24"/>
          <w:lang w:val="en"/>
        </w:rPr>
        <w:t xml:space="preserve">1. </w:t>
      </w:r>
      <w:r w:rsidRPr="00EC25D7">
        <w:rPr>
          <w:rFonts w:asciiTheme="majorBidi" w:hAnsiTheme="majorBidi" w:cstheme="majorBidi"/>
          <w:sz w:val="24"/>
          <w:szCs w:val="24"/>
          <w:lang w:val="en"/>
        </w:rPr>
        <w:t>informal learning, 2</w:t>
      </w:r>
      <w:r w:rsidR="00DA2219" w:rsidRPr="00EC25D7">
        <w:rPr>
          <w:rFonts w:asciiTheme="majorBidi" w:hAnsiTheme="majorBidi" w:cstheme="majorBidi"/>
          <w:sz w:val="24"/>
          <w:szCs w:val="24"/>
          <w:lang w:val="en"/>
        </w:rPr>
        <w:t>.</w:t>
      </w:r>
      <w:r w:rsidRPr="00EC25D7">
        <w:rPr>
          <w:rFonts w:asciiTheme="majorBidi" w:hAnsiTheme="majorBidi" w:cstheme="majorBidi"/>
          <w:sz w:val="24"/>
          <w:szCs w:val="24"/>
          <w:lang w:val="en"/>
        </w:rPr>
        <w:t xml:space="preserve"> self-efficacy, 3</w:t>
      </w:r>
      <w:r w:rsidR="00DA2219" w:rsidRPr="00EC25D7">
        <w:rPr>
          <w:rFonts w:asciiTheme="majorBidi" w:hAnsiTheme="majorBidi" w:cstheme="majorBidi"/>
          <w:sz w:val="24"/>
          <w:szCs w:val="24"/>
          <w:lang w:val="en"/>
        </w:rPr>
        <w:t>.</w:t>
      </w:r>
      <w:r w:rsidRPr="00EC25D7">
        <w:rPr>
          <w:rFonts w:asciiTheme="majorBidi" w:hAnsiTheme="majorBidi" w:cstheme="majorBidi"/>
          <w:sz w:val="24"/>
          <w:szCs w:val="24"/>
          <w:lang w:val="en"/>
        </w:rPr>
        <w:t xml:space="preserve"> learning motivation</w:t>
      </w:r>
      <w:r w:rsidR="00DA2219" w:rsidRPr="00EC25D7">
        <w:rPr>
          <w:rFonts w:asciiTheme="majorBidi" w:hAnsiTheme="majorBidi" w:cstheme="majorBidi"/>
          <w:sz w:val="24"/>
          <w:szCs w:val="24"/>
          <w:lang w:val="en"/>
        </w:rPr>
        <w:t>,</w:t>
      </w:r>
      <w:r w:rsidRPr="00EC25D7">
        <w:rPr>
          <w:rFonts w:asciiTheme="majorBidi" w:hAnsiTheme="majorBidi" w:cstheme="majorBidi"/>
          <w:sz w:val="24"/>
          <w:szCs w:val="24"/>
          <w:lang w:val="en"/>
        </w:rPr>
        <w:t xml:space="preserve"> and 4</w:t>
      </w:r>
      <w:r w:rsidR="00DA2219" w:rsidRPr="00EC25D7">
        <w:rPr>
          <w:rFonts w:asciiTheme="majorBidi" w:hAnsiTheme="majorBidi" w:cstheme="majorBidi"/>
          <w:sz w:val="24"/>
          <w:szCs w:val="24"/>
          <w:lang w:val="en"/>
        </w:rPr>
        <w:t>.</w:t>
      </w:r>
      <w:r w:rsidRPr="00EC25D7">
        <w:rPr>
          <w:rFonts w:asciiTheme="majorBidi" w:hAnsiTheme="majorBidi" w:cstheme="majorBidi"/>
          <w:sz w:val="24"/>
          <w:szCs w:val="24"/>
          <w:lang w:val="en"/>
        </w:rPr>
        <w:t xml:space="preserve"> formal learning.</w:t>
      </w:r>
    </w:p>
    <w:p w:rsidR="00D00B3E" w:rsidRPr="00EC25D7" w:rsidRDefault="00EA5656" w:rsidP="00DA2219">
      <w:pPr>
        <w:spacing w:after="120" w:line="240" w:lineRule="auto"/>
        <w:jc w:val="both"/>
        <w:rPr>
          <w:rFonts w:asciiTheme="majorBidi" w:hAnsiTheme="majorBidi" w:cstheme="majorBidi"/>
          <w:sz w:val="24"/>
          <w:szCs w:val="24"/>
          <w:rtl/>
          <w:lang w:bidi="fa-IR"/>
        </w:rPr>
      </w:pPr>
      <w:r w:rsidRPr="00EC25D7">
        <w:rPr>
          <w:rFonts w:asciiTheme="majorBidi" w:hAnsiTheme="majorBidi" w:cstheme="majorBidi"/>
          <w:sz w:val="24"/>
          <w:szCs w:val="24"/>
          <w:lang w:val="en"/>
        </w:rPr>
        <w:t xml:space="preserve">As shown in Figures 3.1 </w:t>
      </w:r>
      <w:r w:rsidR="00DA2219" w:rsidRPr="00EC25D7">
        <w:rPr>
          <w:rFonts w:asciiTheme="majorBidi" w:hAnsiTheme="majorBidi" w:cstheme="majorBidi"/>
          <w:sz w:val="24"/>
          <w:szCs w:val="24"/>
          <w:lang w:val="en"/>
        </w:rPr>
        <w:t>to</w:t>
      </w:r>
      <w:r w:rsidRPr="00EC25D7">
        <w:rPr>
          <w:rFonts w:asciiTheme="majorBidi" w:hAnsiTheme="majorBidi" w:cstheme="majorBidi"/>
          <w:sz w:val="24"/>
          <w:szCs w:val="24"/>
          <w:lang w:val="en"/>
        </w:rPr>
        <w:t xml:space="preserve"> 3-4, the </w:t>
      </w:r>
      <w:r w:rsidR="003836A2" w:rsidRPr="00EC25D7">
        <w:rPr>
          <w:rFonts w:asciiTheme="majorBidi" w:hAnsiTheme="majorBidi" w:cstheme="majorBidi"/>
          <w:sz w:val="24"/>
          <w:szCs w:val="24"/>
          <w:lang w:val="en"/>
        </w:rPr>
        <w:t>LISREL</w:t>
      </w:r>
      <w:r w:rsidRPr="00EC25D7">
        <w:rPr>
          <w:rFonts w:asciiTheme="majorBidi" w:hAnsiTheme="majorBidi" w:cstheme="majorBidi"/>
          <w:sz w:val="24"/>
          <w:szCs w:val="24"/>
          <w:lang w:val="en"/>
        </w:rPr>
        <w:t xml:space="preserve"> </w:t>
      </w:r>
      <w:r w:rsidR="00DA2219" w:rsidRPr="00EC25D7">
        <w:rPr>
          <w:rFonts w:asciiTheme="majorBidi" w:hAnsiTheme="majorBidi" w:cstheme="majorBidi"/>
          <w:sz w:val="24"/>
          <w:szCs w:val="24"/>
          <w:lang w:val="en"/>
        </w:rPr>
        <w:t>o</w:t>
      </w:r>
      <w:r w:rsidRPr="00EC25D7">
        <w:rPr>
          <w:rFonts w:asciiTheme="majorBidi" w:hAnsiTheme="majorBidi" w:cstheme="majorBidi"/>
          <w:sz w:val="24"/>
          <w:szCs w:val="24"/>
          <w:lang w:val="en"/>
        </w:rPr>
        <w:t>utputs for the confirmatory factor analysis of the variables considered are significant, each of the variables of informal learning (with 8 indic</w:t>
      </w:r>
      <w:r w:rsidR="00DA2219" w:rsidRPr="00EC25D7">
        <w:rPr>
          <w:rFonts w:asciiTheme="majorBidi" w:hAnsiTheme="majorBidi" w:cstheme="majorBidi"/>
          <w:sz w:val="24"/>
          <w:szCs w:val="24"/>
          <w:lang w:val="en"/>
        </w:rPr>
        <w:t>es</w:t>
      </w:r>
      <w:r w:rsidRPr="00EC25D7">
        <w:rPr>
          <w:rFonts w:asciiTheme="majorBidi" w:hAnsiTheme="majorBidi" w:cstheme="majorBidi"/>
          <w:sz w:val="24"/>
          <w:szCs w:val="24"/>
          <w:lang w:val="en"/>
        </w:rPr>
        <w:t xml:space="preserve">), job self-efficacy (with 5 </w:t>
      </w:r>
      <w:r w:rsidR="00DA2219" w:rsidRPr="00EC25D7">
        <w:rPr>
          <w:rFonts w:asciiTheme="majorBidi" w:hAnsiTheme="majorBidi" w:cstheme="majorBidi"/>
          <w:sz w:val="24"/>
          <w:szCs w:val="24"/>
          <w:lang w:val="en"/>
        </w:rPr>
        <w:t>indices</w:t>
      </w:r>
      <w:r w:rsidRPr="00EC25D7">
        <w:rPr>
          <w:rFonts w:asciiTheme="majorBidi" w:hAnsiTheme="majorBidi" w:cstheme="majorBidi"/>
          <w:sz w:val="24"/>
          <w:szCs w:val="24"/>
          <w:lang w:val="en"/>
        </w:rPr>
        <w:t xml:space="preserve">), learning motivation (with 6 </w:t>
      </w:r>
      <w:r w:rsidR="00DA2219" w:rsidRPr="00EC25D7">
        <w:rPr>
          <w:rFonts w:asciiTheme="majorBidi" w:hAnsiTheme="majorBidi" w:cstheme="majorBidi"/>
          <w:sz w:val="24"/>
          <w:szCs w:val="24"/>
          <w:lang w:val="en"/>
        </w:rPr>
        <w:t>indices</w:t>
      </w:r>
      <w:r w:rsidRPr="00EC25D7">
        <w:rPr>
          <w:rFonts w:asciiTheme="majorBidi" w:hAnsiTheme="majorBidi" w:cstheme="majorBidi"/>
          <w:sz w:val="24"/>
          <w:szCs w:val="24"/>
          <w:lang w:val="en"/>
        </w:rPr>
        <w:t xml:space="preserve">) </w:t>
      </w:r>
      <w:r w:rsidR="00DA2219" w:rsidRPr="00EC25D7">
        <w:rPr>
          <w:rFonts w:asciiTheme="majorBidi" w:hAnsiTheme="majorBidi" w:cstheme="majorBidi"/>
          <w:sz w:val="24"/>
          <w:szCs w:val="24"/>
          <w:lang w:val="en"/>
        </w:rPr>
        <w:t>a</w:t>
      </w:r>
      <w:r w:rsidRPr="00EC25D7">
        <w:rPr>
          <w:rFonts w:asciiTheme="majorBidi" w:hAnsiTheme="majorBidi" w:cstheme="majorBidi"/>
          <w:sz w:val="24"/>
          <w:szCs w:val="24"/>
          <w:lang w:val="en"/>
        </w:rPr>
        <w:t xml:space="preserve">nd formal learning (with 9 </w:t>
      </w:r>
      <w:r w:rsidR="00DA2219" w:rsidRPr="00EC25D7">
        <w:rPr>
          <w:rFonts w:asciiTheme="majorBidi" w:hAnsiTheme="majorBidi" w:cstheme="majorBidi"/>
          <w:sz w:val="24"/>
          <w:szCs w:val="24"/>
          <w:lang w:val="en"/>
        </w:rPr>
        <w:t>indices</w:t>
      </w:r>
      <w:r w:rsidRPr="00EC25D7">
        <w:rPr>
          <w:rFonts w:asciiTheme="majorBidi" w:hAnsiTheme="majorBidi" w:cstheme="majorBidi"/>
          <w:sz w:val="24"/>
          <w:szCs w:val="24"/>
          <w:lang w:val="en"/>
        </w:rPr>
        <w:t xml:space="preserve">) that had the highest functional </w:t>
      </w:r>
      <w:r w:rsidR="00DA2219" w:rsidRPr="00EC25D7">
        <w:rPr>
          <w:rFonts w:asciiTheme="majorBidi" w:hAnsiTheme="majorBidi" w:cstheme="majorBidi"/>
          <w:sz w:val="24"/>
          <w:szCs w:val="24"/>
          <w:lang w:val="en"/>
        </w:rPr>
        <w:t>load</w:t>
      </w:r>
      <w:r w:rsidRPr="00EC25D7">
        <w:rPr>
          <w:rFonts w:asciiTheme="majorBidi" w:hAnsiTheme="majorBidi" w:cstheme="majorBidi"/>
          <w:sz w:val="24"/>
          <w:szCs w:val="24"/>
          <w:lang w:val="en"/>
        </w:rPr>
        <w:t>.</w:t>
      </w:r>
    </w:p>
    <w:p w:rsidR="005705B1" w:rsidRPr="00EC25D7" w:rsidRDefault="00EA5656" w:rsidP="00EE70DD">
      <w:pPr>
        <w:spacing w:after="120" w:line="240" w:lineRule="auto"/>
        <w:jc w:val="both"/>
        <w:rPr>
          <w:rFonts w:asciiTheme="majorBidi" w:hAnsiTheme="majorBidi" w:cstheme="majorBidi"/>
          <w:sz w:val="24"/>
          <w:szCs w:val="24"/>
          <w:lang w:val="en"/>
        </w:rPr>
      </w:pPr>
      <w:r w:rsidRPr="00EC25D7">
        <w:rPr>
          <w:rFonts w:asciiTheme="majorBidi" w:hAnsiTheme="majorBidi" w:cstheme="majorBidi"/>
          <w:sz w:val="24"/>
          <w:szCs w:val="24"/>
          <w:lang w:val="en"/>
        </w:rPr>
        <w:t xml:space="preserve">Factor loads (standard estimates) </w:t>
      </w:r>
      <w:r w:rsidR="00EE70DD" w:rsidRPr="00EC25D7">
        <w:rPr>
          <w:rFonts w:asciiTheme="majorBidi" w:hAnsiTheme="majorBidi" w:cstheme="majorBidi"/>
          <w:sz w:val="24"/>
          <w:szCs w:val="24"/>
          <w:lang w:val="en"/>
        </w:rPr>
        <w:t>of t</w:t>
      </w:r>
      <w:r w:rsidRPr="00EC25D7">
        <w:rPr>
          <w:rFonts w:asciiTheme="majorBidi" w:hAnsiTheme="majorBidi" w:cstheme="majorBidi"/>
          <w:sz w:val="24"/>
          <w:szCs w:val="24"/>
          <w:lang w:val="en"/>
        </w:rPr>
        <w:t xml:space="preserve">he variables for the informal learning </w:t>
      </w:r>
      <w:r w:rsidR="00EE70DD" w:rsidRPr="00EC25D7">
        <w:rPr>
          <w:rFonts w:asciiTheme="majorBidi" w:hAnsiTheme="majorBidi" w:cstheme="majorBidi"/>
          <w:sz w:val="24"/>
          <w:szCs w:val="24"/>
          <w:lang w:val="en"/>
        </w:rPr>
        <w:t>factor</w:t>
      </w:r>
      <w:r w:rsidRPr="00EC25D7">
        <w:rPr>
          <w:rFonts w:asciiTheme="majorBidi" w:hAnsiTheme="majorBidi" w:cstheme="majorBidi"/>
          <w:sz w:val="24"/>
          <w:szCs w:val="24"/>
          <w:lang w:val="en"/>
        </w:rPr>
        <w:t xml:space="preserve"> were between 0.18 and 0.79, for the job self-efficacy </w:t>
      </w:r>
      <w:r w:rsidR="00EE70DD" w:rsidRPr="00EC25D7">
        <w:rPr>
          <w:rFonts w:asciiTheme="majorBidi" w:hAnsiTheme="majorBidi" w:cstheme="majorBidi"/>
          <w:sz w:val="24"/>
          <w:szCs w:val="24"/>
          <w:lang w:val="en"/>
        </w:rPr>
        <w:t xml:space="preserve">latent </w:t>
      </w:r>
      <w:r w:rsidRPr="00EC25D7">
        <w:rPr>
          <w:rFonts w:asciiTheme="majorBidi" w:hAnsiTheme="majorBidi" w:cstheme="majorBidi"/>
          <w:sz w:val="24"/>
          <w:szCs w:val="24"/>
          <w:lang w:val="en"/>
        </w:rPr>
        <w:t xml:space="preserve">factor between 0.48 and 0.74, learning motivation between 0.41 and 0.77 for the </w:t>
      </w:r>
      <w:r w:rsidR="00EE70DD" w:rsidRPr="00EC25D7">
        <w:rPr>
          <w:rFonts w:asciiTheme="majorBidi" w:hAnsiTheme="majorBidi" w:cstheme="majorBidi"/>
          <w:sz w:val="24"/>
          <w:szCs w:val="24"/>
          <w:lang w:val="en"/>
        </w:rPr>
        <w:t>formal learning</w:t>
      </w:r>
      <w:r w:rsidRPr="00EC25D7">
        <w:rPr>
          <w:rFonts w:asciiTheme="majorBidi" w:hAnsiTheme="majorBidi" w:cstheme="majorBidi"/>
          <w:sz w:val="24"/>
          <w:szCs w:val="24"/>
          <w:lang w:val="en"/>
        </w:rPr>
        <w:t xml:space="preserve"> ranged from 0.54 to 0.79. As shown in the following figures, the factor load of all indic</w:t>
      </w:r>
      <w:r w:rsidR="00EE70DD" w:rsidRPr="00EC25D7">
        <w:rPr>
          <w:rFonts w:asciiTheme="majorBidi" w:hAnsiTheme="majorBidi" w:cstheme="majorBidi"/>
          <w:sz w:val="24"/>
          <w:szCs w:val="24"/>
          <w:lang w:val="en"/>
        </w:rPr>
        <w:t>e</w:t>
      </w:r>
      <w:r w:rsidRPr="00EC25D7">
        <w:rPr>
          <w:rFonts w:asciiTheme="majorBidi" w:hAnsiTheme="majorBidi" w:cstheme="majorBidi"/>
          <w:sz w:val="24"/>
          <w:szCs w:val="24"/>
          <w:lang w:val="en"/>
        </w:rPr>
        <w:t>s of the variables is significant at the level of 0.01. This indicates the convergence validity of the markers (Fig</w:t>
      </w:r>
      <w:r w:rsidR="00EE70DD" w:rsidRPr="00EC25D7">
        <w:rPr>
          <w:rFonts w:asciiTheme="majorBidi" w:hAnsiTheme="majorBidi" w:cstheme="majorBidi"/>
          <w:sz w:val="24"/>
          <w:szCs w:val="24"/>
          <w:lang w:val="en"/>
        </w:rPr>
        <w:t>s.</w:t>
      </w:r>
      <w:r w:rsidRPr="00EC25D7">
        <w:rPr>
          <w:rFonts w:asciiTheme="majorBidi" w:hAnsiTheme="majorBidi" w:cstheme="majorBidi"/>
          <w:sz w:val="24"/>
          <w:szCs w:val="24"/>
          <w:lang w:val="en"/>
        </w:rPr>
        <w:t xml:space="preserve"> 3-1 to 3-4).</w:t>
      </w:r>
    </w:p>
    <w:p w:rsidR="00F8533A" w:rsidRDefault="00F8533A" w:rsidP="00EE70DD">
      <w:pPr>
        <w:spacing w:after="120" w:line="240" w:lineRule="auto"/>
        <w:jc w:val="both"/>
        <w:rPr>
          <w:rFonts w:asciiTheme="majorBidi" w:hAnsiTheme="majorBidi" w:cstheme="majorBidi"/>
          <w:sz w:val="24"/>
          <w:szCs w:val="24"/>
          <w:lang w:val="en"/>
        </w:rPr>
      </w:pPr>
    </w:p>
    <w:p w:rsidR="000A0387" w:rsidRDefault="000A0387" w:rsidP="00EE70DD">
      <w:pPr>
        <w:spacing w:after="120" w:line="240" w:lineRule="auto"/>
        <w:jc w:val="both"/>
        <w:rPr>
          <w:rFonts w:asciiTheme="majorBidi" w:hAnsiTheme="majorBidi" w:cstheme="majorBidi"/>
          <w:sz w:val="24"/>
          <w:szCs w:val="24"/>
          <w:lang w:val="en"/>
        </w:rPr>
      </w:pPr>
    </w:p>
    <w:p w:rsidR="000A0387" w:rsidRDefault="000A0387" w:rsidP="00EE70DD">
      <w:pPr>
        <w:spacing w:after="120" w:line="240" w:lineRule="auto"/>
        <w:jc w:val="both"/>
        <w:rPr>
          <w:rFonts w:asciiTheme="majorBidi" w:hAnsiTheme="majorBidi" w:cstheme="majorBidi"/>
          <w:sz w:val="24"/>
          <w:szCs w:val="24"/>
          <w:lang w:val="en"/>
        </w:rPr>
      </w:pPr>
    </w:p>
    <w:p w:rsidR="000A0387" w:rsidRDefault="000A0387" w:rsidP="00EE70DD">
      <w:pPr>
        <w:spacing w:after="120" w:line="240" w:lineRule="auto"/>
        <w:jc w:val="both"/>
        <w:rPr>
          <w:rFonts w:asciiTheme="majorBidi" w:hAnsiTheme="majorBidi" w:cstheme="majorBidi"/>
          <w:sz w:val="24"/>
          <w:szCs w:val="24"/>
          <w:lang w:val="en"/>
        </w:rPr>
      </w:pPr>
    </w:p>
    <w:p w:rsidR="000A0387" w:rsidRDefault="000A0387" w:rsidP="00EE70DD">
      <w:pPr>
        <w:spacing w:after="120" w:line="240" w:lineRule="auto"/>
        <w:jc w:val="both"/>
        <w:rPr>
          <w:rFonts w:asciiTheme="majorBidi" w:hAnsiTheme="majorBidi" w:cstheme="majorBidi"/>
          <w:sz w:val="24"/>
          <w:szCs w:val="24"/>
          <w:lang w:val="en"/>
        </w:rPr>
      </w:pPr>
    </w:p>
    <w:p w:rsidR="000A0387" w:rsidRPr="00EC25D7" w:rsidRDefault="000A0387" w:rsidP="00EE70DD">
      <w:pPr>
        <w:spacing w:after="120" w:line="240" w:lineRule="auto"/>
        <w:jc w:val="both"/>
        <w:rPr>
          <w:rFonts w:asciiTheme="majorBidi" w:hAnsiTheme="majorBidi" w:cstheme="majorBidi"/>
          <w:sz w:val="24"/>
          <w:szCs w:val="24"/>
          <w:lang w:val="en"/>
        </w:rPr>
      </w:pPr>
    </w:p>
    <w:p w:rsidR="00D00B3E" w:rsidRPr="00EC25D7" w:rsidRDefault="00EA5656" w:rsidP="00F8533A">
      <w:pPr>
        <w:spacing w:after="120" w:line="240" w:lineRule="auto"/>
        <w:jc w:val="both"/>
        <w:rPr>
          <w:rFonts w:asciiTheme="majorBidi" w:hAnsiTheme="majorBidi" w:cstheme="majorBidi"/>
          <w:sz w:val="24"/>
          <w:szCs w:val="24"/>
          <w:lang w:bidi="fa-IR"/>
        </w:rPr>
      </w:pPr>
      <w:r w:rsidRPr="00EC25D7">
        <w:rPr>
          <w:rFonts w:asciiTheme="majorBidi" w:hAnsiTheme="majorBidi" w:cstheme="majorBidi"/>
          <w:sz w:val="24"/>
          <w:szCs w:val="24"/>
          <w:lang w:val="en"/>
        </w:rPr>
        <w:lastRenderedPageBreak/>
        <w:t>Fig</w:t>
      </w:r>
      <w:r w:rsidR="00F8533A" w:rsidRPr="00EC25D7">
        <w:rPr>
          <w:rFonts w:asciiTheme="majorBidi" w:hAnsiTheme="majorBidi" w:cstheme="majorBidi"/>
          <w:sz w:val="24"/>
          <w:szCs w:val="24"/>
          <w:lang w:val="en"/>
        </w:rPr>
        <w:t>.</w:t>
      </w:r>
      <w:r w:rsidRPr="00EC25D7">
        <w:rPr>
          <w:rFonts w:asciiTheme="majorBidi" w:hAnsiTheme="majorBidi" w:cstheme="majorBidi"/>
          <w:sz w:val="24"/>
          <w:szCs w:val="24"/>
          <w:lang w:val="en"/>
        </w:rPr>
        <w:t>1</w:t>
      </w:r>
      <w:r w:rsidR="00F8533A" w:rsidRPr="00EC25D7">
        <w:rPr>
          <w:rFonts w:asciiTheme="majorBidi" w:hAnsiTheme="majorBidi" w:cstheme="majorBidi"/>
          <w:sz w:val="24"/>
          <w:szCs w:val="24"/>
          <w:lang w:val="en"/>
        </w:rPr>
        <w:t>-</w:t>
      </w:r>
      <w:r w:rsidRPr="00EC25D7">
        <w:rPr>
          <w:rFonts w:asciiTheme="majorBidi" w:hAnsiTheme="majorBidi" w:cstheme="majorBidi"/>
          <w:sz w:val="24"/>
          <w:szCs w:val="24"/>
          <w:lang w:val="en"/>
        </w:rPr>
        <w:t xml:space="preserve">1. </w:t>
      </w:r>
      <w:r w:rsidR="003836A2" w:rsidRPr="00EC25D7">
        <w:rPr>
          <w:rFonts w:asciiTheme="majorBidi" w:hAnsiTheme="majorBidi" w:cstheme="majorBidi"/>
          <w:sz w:val="24"/>
          <w:szCs w:val="24"/>
          <w:lang w:val="en"/>
        </w:rPr>
        <w:t>LISREL</w:t>
      </w:r>
      <w:r w:rsidRPr="00EC25D7">
        <w:rPr>
          <w:rFonts w:asciiTheme="majorBidi" w:hAnsiTheme="majorBidi" w:cstheme="majorBidi"/>
          <w:sz w:val="24"/>
          <w:szCs w:val="24"/>
          <w:lang w:val="en"/>
        </w:rPr>
        <w:t xml:space="preserve"> </w:t>
      </w:r>
      <w:r w:rsidR="00EE70DD" w:rsidRPr="00EC25D7">
        <w:rPr>
          <w:rFonts w:asciiTheme="majorBidi" w:hAnsiTheme="majorBidi" w:cstheme="majorBidi"/>
          <w:sz w:val="24"/>
          <w:szCs w:val="24"/>
          <w:lang w:val="en"/>
        </w:rPr>
        <w:t>o</w:t>
      </w:r>
      <w:r w:rsidRPr="00EC25D7">
        <w:rPr>
          <w:rFonts w:asciiTheme="majorBidi" w:hAnsiTheme="majorBidi" w:cstheme="majorBidi"/>
          <w:sz w:val="24"/>
          <w:szCs w:val="24"/>
          <w:lang w:val="en"/>
        </w:rPr>
        <w:t xml:space="preserve">utput for </w:t>
      </w:r>
      <w:r w:rsidR="00EE70DD" w:rsidRPr="00EC25D7">
        <w:rPr>
          <w:rFonts w:asciiTheme="majorBidi" w:hAnsiTheme="majorBidi" w:cstheme="majorBidi"/>
          <w:sz w:val="24"/>
          <w:szCs w:val="24"/>
          <w:lang w:val="en"/>
        </w:rPr>
        <w:t>c</w:t>
      </w:r>
      <w:r w:rsidRPr="00EC25D7">
        <w:rPr>
          <w:rFonts w:asciiTheme="majorBidi" w:hAnsiTheme="majorBidi" w:cstheme="majorBidi"/>
          <w:sz w:val="24"/>
          <w:szCs w:val="24"/>
          <w:lang w:val="en"/>
        </w:rPr>
        <w:t xml:space="preserve">onfirmatory </w:t>
      </w:r>
      <w:r w:rsidR="00EE70DD" w:rsidRPr="00EC25D7">
        <w:rPr>
          <w:rFonts w:asciiTheme="majorBidi" w:hAnsiTheme="majorBidi" w:cstheme="majorBidi"/>
          <w:sz w:val="24"/>
          <w:szCs w:val="24"/>
          <w:lang w:val="en"/>
        </w:rPr>
        <w:t>f</w:t>
      </w:r>
      <w:r w:rsidRPr="00EC25D7">
        <w:rPr>
          <w:rFonts w:asciiTheme="majorBidi" w:hAnsiTheme="majorBidi" w:cstheme="majorBidi"/>
          <w:sz w:val="24"/>
          <w:szCs w:val="24"/>
          <w:lang w:val="en"/>
        </w:rPr>
        <w:t xml:space="preserve">actor </w:t>
      </w:r>
      <w:r w:rsidR="00EE70DD" w:rsidRPr="00EC25D7">
        <w:rPr>
          <w:rFonts w:asciiTheme="majorBidi" w:hAnsiTheme="majorBidi" w:cstheme="majorBidi"/>
          <w:sz w:val="24"/>
          <w:szCs w:val="24"/>
          <w:lang w:val="en"/>
        </w:rPr>
        <w:t>a</w:t>
      </w:r>
      <w:r w:rsidRPr="00EC25D7">
        <w:rPr>
          <w:rFonts w:asciiTheme="majorBidi" w:hAnsiTheme="majorBidi" w:cstheme="majorBidi"/>
          <w:sz w:val="24"/>
          <w:szCs w:val="24"/>
          <w:lang w:val="en"/>
        </w:rPr>
        <w:t xml:space="preserve">nalysis the </w:t>
      </w:r>
      <w:r w:rsidR="00F8533A" w:rsidRPr="00EC25D7">
        <w:rPr>
          <w:rFonts w:asciiTheme="majorBidi" w:hAnsiTheme="majorBidi" w:cstheme="majorBidi"/>
          <w:sz w:val="24"/>
          <w:szCs w:val="24"/>
          <w:lang w:val="en"/>
        </w:rPr>
        <w:t xml:space="preserve">latent factor of the </w:t>
      </w:r>
      <w:r w:rsidR="00EE70DD" w:rsidRPr="00EC25D7">
        <w:rPr>
          <w:rFonts w:asciiTheme="majorBidi" w:hAnsiTheme="majorBidi" w:cstheme="majorBidi"/>
          <w:sz w:val="24"/>
          <w:szCs w:val="24"/>
          <w:lang w:val="en"/>
        </w:rPr>
        <w:t>i</w:t>
      </w:r>
      <w:r w:rsidRPr="00EC25D7">
        <w:rPr>
          <w:rFonts w:asciiTheme="majorBidi" w:hAnsiTheme="majorBidi" w:cstheme="majorBidi"/>
          <w:sz w:val="24"/>
          <w:szCs w:val="24"/>
          <w:lang w:val="en"/>
        </w:rPr>
        <w:t xml:space="preserve">nformal </w:t>
      </w:r>
      <w:r w:rsidR="00EE70DD" w:rsidRPr="00EC25D7">
        <w:rPr>
          <w:rFonts w:asciiTheme="majorBidi" w:hAnsiTheme="majorBidi" w:cstheme="majorBidi"/>
          <w:sz w:val="24"/>
          <w:szCs w:val="24"/>
          <w:lang w:val="en"/>
        </w:rPr>
        <w:t>l</w:t>
      </w:r>
      <w:r w:rsidRPr="00EC25D7">
        <w:rPr>
          <w:rFonts w:asciiTheme="majorBidi" w:hAnsiTheme="majorBidi" w:cstheme="majorBidi"/>
          <w:sz w:val="24"/>
          <w:szCs w:val="24"/>
          <w:lang w:val="en"/>
        </w:rPr>
        <w:t xml:space="preserve">earning </w:t>
      </w:r>
    </w:p>
    <w:p w:rsidR="00C57D00" w:rsidRPr="00EC25D7" w:rsidRDefault="00C57D00" w:rsidP="00C57D00">
      <w:pPr>
        <w:keepNext/>
        <w:bidi/>
        <w:spacing w:before="100" w:beforeAutospacing="1" w:after="100" w:afterAutospacing="1"/>
        <w:ind w:firstLine="720"/>
        <w:jc w:val="center"/>
        <w:rPr>
          <w:rFonts w:asciiTheme="majorBidi" w:hAnsiTheme="majorBidi" w:cstheme="majorBidi"/>
          <w:sz w:val="24"/>
          <w:szCs w:val="24"/>
        </w:rPr>
      </w:pPr>
      <w:r w:rsidRPr="00EC25D7">
        <w:rPr>
          <w:rFonts w:asciiTheme="majorBidi" w:hAnsiTheme="majorBidi" w:cstheme="majorBidi"/>
          <w:noProof/>
          <w:sz w:val="24"/>
          <w:szCs w:val="24"/>
        </w:rPr>
        <w:drawing>
          <wp:inline distT="0" distB="0" distL="0" distR="0" wp14:anchorId="06342B97" wp14:editId="1A78E625">
            <wp:extent cx="3317359" cy="2674460"/>
            <wp:effectExtent l="0" t="0" r="0" b="0"/>
            <wp:docPr id="10" name="Picture 10" descr="شکل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شکل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14371" cy="2672051"/>
                    </a:xfrm>
                    <a:prstGeom prst="rect">
                      <a:avLst/>
                    </a:prstGeom>
                    <a:noFill/>
                    <a:ln>
                      <a:noFill/>
                    </a:ln>
                  </pic:spPr>
                </pic:pic>
              </a:graphicData>
            </a:graphic>
          </wp:inline>
        </w:drawing>
      </w:r>
    </w:p>
    <w:p w:rsidR="00C57D00" w:rsidRPr="00EC25D7" w:rsidRDefault="00C57D00" w:rsidP="00C57D00">
      <w:pPr>
        <w:ind w:left="161" w:right="180"/>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lang w:bidi="fa-IR"/>
        </w:rPr>
        <w:t>Chi-Square=</w:t>
      </w:r>
      <w:r w:rsidRPr="00EC25D7">
        <w:rPr>
          <w:rFonts w:asciiTheme="majorBidi" w:hAnsiTheme="majorBidi" w:cstheme="majorBidi"/>
          <w:color w:val="000000"/>
          <w:sz w:val="24"/>
          <w:szCs w:val="24"/>
          <w:rtl/>
          <w:lang w:bidi="fa-IR"/>
        </w:rPr>
        <w:t xml:space="preserve">56.16 </w:t>
      </w:r>
      <w:r w:rsidRPr="00EC25D7">
        <w:rPr>
          <w:rFonts w:asciiTheme="majorBidi" w:hAnsiTheme="majorBidi" w:cstheme="majorBidi"/>
          <w:color w:val="000000"/>
          <w:sz w:val="24"/>
          <w:szCs w:val="24"/>
          <w:lang w:bidi="fa-IR"/>
        </w:rPr>
        <w:t xml:space="preserve">         </w:t>
      </w:r>
      <w:proofErr w:type="spellStart"/>
      <w:proofErr w:type="gramStart"/>
      <w:r w:rsidRPr="00EC25D7">
        <w:rPr>
          <w:rFonts w:asciiTheme="majorBidi" w:hAnsiTheme="majorBidi" w:cstheme="majorBidi"/>
          <w:color w:val="000000"/>
          <w:sz w:val="24"/>
          <w:szCs w:val="24"/>
          <w:lang w:bidi="fa-IR"/>
        </w:rPr>
        <w:t>df</w:t>
      </w:r>
      <w:proofErr w:type="spellEnd"/>
      <w:proofErr w:type="gramEnd"/>
      <w:r w:rsidRPr="00EC25D7">
        <w:rPr>
          <w:rFonts w:asciiTheme="majorBidi" w:hAnsiTheme="majorBidi" w:cstheme="majorBidi"/>
          <w:color w:val="000000"/>
          <w:sz w:val="24"/>
          <w:szCs w:val="24"/>
          <w:rtl/>
          <w:lang w:bidi="fa-IR"/>
        </w:rPr>
        <w:t xml:space="preserve"> </w:t>
      </w:r>
      <w:r w:rsidRPr="00EC25D7">
        <w:rPr>
          <w:rFonts w:asciiTheme="majorBidi" w:hAnsiTheme="majorBidi" w:cstheme="majorBidi"/>
          <w:color w:val="000000"/>
          <w:sz w:val="24"/>
          <w:szCs w:val="24"/>
          <w:lang w:bidi="fa-IR"/>
        </w:rPr>
        <w:t>=</w:t>
      </w:r>
      <w:r w:rsidRPr="00EC25D7">
        <w:rPr>
          <w:rFonts w:asciiTheme="majorBidi" w:hAnsiTheme="majorBidi" w:cstheme="majorBidi"/>
          <w:color w:val="000000"/>
          <w:sz w:val="24"/>
          <w:szCs w:val="24"/>
          <w:rtl/>
          <w:lang w:bidi="fa-IR"/>
        </w:rPr>
        <w:t xml:space="preserve"> 20</w:t>
      </w:r>
      <w:r w:rsidRPr="00EC25D7">
        <w:rPr>
          <w:rFonts w:asciiTheme="majorBidi" w:hAnsiTheme="majorBidi" w:cstheme="majorBidi"/>
          <w:color w:val="000000"/>
          <w:sz w:val="24"/>
          <w:szCs w:val="24"/>
          <w:lang w:bidi="fa-IR"/>
        </w:rPr>
        <w:t xml:space="preserve">        P-value</w:t>
      </w:r>
      <w:r w:rsidRPr="00EC25D7">
        <w:rPr>
          <w:rFonts w:asciiTheme="majorBidi" w:hAnsiTheme="majorBidi" w:cstheme="majorBidi"/>
          <w:color w:val="000000"/>
          <w:sz w:val="24"/>
          <w:szCs w:val="24"/>
          <w:rtl/>
          <w:lang w:bidi="fa-IR"/>
        </w:rPr>
        <w:t xml:space="preserve"> </w:t>
      </w:r>
      <w:r w:rsidRPr="00EC25D7">
        <w:rPr>
          <w:rFonts w:asciiTheme="majorBidi" w:hAnsiTheme="majorBidi" w:cstheme="majorBidi"/>
          <w:color w:val="000000"/>
          <w:sz w:val="24"/>
          <w:szCs w:val="24"/>
          <w:lang w:bidi="fa-IR"/>
        </w:rPr>
        <w:t>=</w:t>
      </w:r>
      <w:r w:rsidRPr="00EC25D7">
        <w:rPr>
          <w:rFonts w:asciiTheme="majorBidi" w:hAnsiTheme="majorBidi" w:cstheme="majorBidi"/>
          <w:color w:val="000000"/>
          <w:sz w:val="24"/>
          <w:szCs w:val="24"/>
          <w:rtl/>
          <w:lang w:bidi="fa-IR"/>
        </w:rPr>
        <w:t xml:space="preserve"> 0.00000</w:t>
      </w:r>
      <w:r w:rsidRPr="00EC25D7">
        <w:rPr>
          <w:rFonts w:asciiTheme="majorBidi" w:hAnsiTheme="majorBidi" w:cstheme="majorBidi"/>
          <w:color w:val="000000"/>
          <w:sz w:val="24"/>
          <w:szCs w:val="24"/>
          <w:lang w:bidi="fa-IR"/>
        </w:rPr>
        <w:t xml:space="preserve">        RMSEA=</w:t>
      </w:r>
      <w:r w:rsidRPr="00EC25D7">
        <w:rPr>
          <w:rFonts w:asciiTheme="majorBidi" w:hAnsiTheme="majorBidi" w:cstheme="majorBidi"/>
          <w:color w:val="000000"/>
          <w:sz w:val="24"/>
          <w:szCs w:val="24"/>
          <w:rtl/>
          <w:lang w:bidi="fa-IR"/>
        </w:rPr>
        <w:t>0.061</w:t>
      </w:r>
    </w:p>
    <w:p w:rsidR="004F56CE" w:rsidRDefault="004F56CE" w:rsidP="00F8533A">
      <w:pPr>
        <w:spacing w:after="120" w:line="240" w:lineRule="auto"/>
        <w:jc w:val="both"/>
        <w:rPr>
          <w:rFonts w:asciiTheme="majorBidi" w:hAnsiTheme="majorBidi" w:cstheme="majorBidi"/>
          <w:sz w:val="24"/>
          <w:szCs w:val="24"/>
          <w:lang w:val="en"/>
        </w:rPr>
      </w:pPr>
    </w:p>
    <w:p w:rsidR="00D00B3E" w:rsidRPr="00EC25D7" w:rsidRDefault="00EA5656" w:rsidP="00F8533A">
      <w:pPr>
        <w:spacing w:after="120" w:line="240" w:lineRule="auto"/>
        <w:jc w:val="both"/>
        <w:rPr>
          <w:rFonts w:asciiTheme="majorBidi" w:hAnsiTheme="majorBidi" w:cstheme="majorBidi"/>
          <w:sz w:val="24"/>
          <w:szCs w:val="24"/>
          <w:lang w:bidi="fa-IR"/>
        </w:rPr>
      </w:pPr>
      <w:r w:rsidRPr="00EC25D7">
        <w:rPr>
          <w:rFonts w:asciiTheme="majorBidi" w:hAnsiTheme="majorBidi" w:cstheme="majorBidi"/>
          <w:sz w:val="24"/>
          <w:szCs w:val="24"/>
          <w:lang w:val="en"/>
        </w:rPr>
        <w:t>Fig</w:t>
      </w:r>
      <w:r w:rsidR="00EE70DD" w:rsidRPr="00EC25D7">
        <w:rPr>
          <w:rFonts w:asciiTheme="majorBidi" w:hAnsiTheme="majorBidi" w:cstheme="majorBidi"/>
          <w:sz w:val="24"/>
          <w:szCs w:val="24"/>
          <w:lang w:val="en"/>
        </w:rPr>
        <w:t>.</w:t>
      </w:r>
      <w:r w:rsidR="00F8533A" w:rsidRPr="00EC25D7">
        <w:rPr>
          <w:rFonts w:asciiTheme="majorBidi" w:hAnsiTheme="majorBidi" w:cstheme="majorBidi"/>
          <w:sz w:val="24"/>
          <w:szCs w:val="24"/>
          <w:lang w:val="en"/>
        </w:rPr>
        <w:t>3-2</w:t>
      </w:r>
      <w:r w:rsidRPr="00EC25D7">
        <w:rPr>
          <w:rFonts w:asciiTheme="majorBidi" w:hAnsiTheme="majorBidi" w:cstheme="majorBidi"/>
          <w:sz w:val="24"/>
          <w:szCs w:val="24"/>
          <w:lang w:val="en"/>
        </w:rPr>
        <w:t xml:space="preserve">. </w:t>
      </w:r>
      <w:r w:rsidR="003836A2" w:rsidRPr="00EC25D7">
        <w:rPr>
          <w:rFonts w:asciiTheme="majorBidi" w:hAnsiTheme="majorBidi" w:cstheme="majorBidi"/>
          <w:sz w:val="24"/>
          <w:szCs w:val="24"/>
          <w:lang w:val="en"/>
        </w:rPr>
        <w:t>LISREL</w:t>
      </w:r>
      <w:r w:rsidRPr="00EC25D7">
        <w:rPr>
          <w:rFonts w:asciiTheme="majorBidi" w:hAnsiTheme="majorBidi" w:cstheme="majorBidi"/>
          <w:sz w:val="24"/>
          <w:szCs w:val="24"/>
          <w:lang w:val="en"/>
        </w:rPr>
        <w:t xml:space="preserve"> output for </w:t>
      </w:r>
      <w:proofErr w:type="spellStart"/>
      <w:r w:rsidR="00F8533A" w:rsidRPr="00EC25D7">
        <w:rPr>
          <w:rFonts w:asciiTheme="majorBidi" w:hAnsiTheme="majorBidi" w:cstheme="majorBidi"/>
          <w:sz w:val="24"/>
          <w:szCs w:val="24"/>
          <w:lang w:val="en"/>
        </w:rPr>
        <w:t>for</w:t>
      </w:r>
      <w:proofErr w:type="spellEnd"/>
      <w:r w:rsidR="00F8533A" w:rsidRPr="00EC25D7">
        <w:rPr>
          <w:rFonts w:asciiTheme="majorBidi" w:hAnsiTheme="majorBidi" w:cstheme="majorBidi"/>
          <w:sz w:val="24"/>
          <w:szCs w:val="24"/>
          <w:lang w:val="en"/>
        </w:rPr>
        <w:t xml:space="preserve"> confirmatory factor analysis </w:t>
      </w:r>
      <w:r w:rsidRPr="00EC25D7">
        <w:rPr>
          <w:rFonts w:asciiTheme="majorBidi" w:hAnsiTheme="majorBidi" w:cstheme="majorBidi"/>
          <w:sz w:val="24"/>
          <w:szCs w:val="24"/>
          <w:lang w:val="en"/>
        </w:rPr>
        <w:t xml:space="preserve">the </w:t>
      </w:r>
      <w:r w:rsidR="00F8533A" w:rsidRPr="00EC25D7">
        <w:rPr>
          <w:rFonts w:asciiTheme="majorBidi" w:hAnsiTheme="majorBidi" w:cstheme="majorBidi"/>
          <w:sz w:val="24"/>
          <w:szCs w:val="24"/>
          <w:lang w:val="en"/>
        </w:rPr>
        <w:t xml:space="preserve">latent </w:t>
      </w:r>
      <w:r w:rsidRPr="00EC25D7">
        <w:rPr>
          <w:rFonts w:asciiTheme="majorBidi" w:hAnsiTheme="majorBidi" w:cstheme="majorBidi"/>
          <w:sz w:val="24"/>
          <w:szCs w:val="24"/>
          <w:lang w:val="en"/>
        </w:rPr>
        <w:t xml:space="preserve">factor of </w:t>
      </w:r>
      <w:r w:rsidR="00F8533A" w:rsidRPr="00EC25D7">
        <w:rPr>
          <w:rFonts w:asciiTheme="majorBidi" w:hAnsiTheme="majorBidi" w:cstheme="majorBidi"/>
          <w:sz w:val="24"/>
          <w:szCs w:val="24"/>
          <w:lang w:val="en"/>
        </w:rPr>
        <w:t xml:space="preserve">job </w:t>
      </w:r>
      <w:r w:rsidRPr="00EC25D7">
        <w:rPr>
          <w:rFonts w:asciiTheme="majorBidi" w:hAnsiTheme="majorBidi" w:cstheme="majorBidi"/>
          <w:sz w:val="24"/>
          <w:szCs w:val="24"/>
          <w:lang w:val="en"/>
        </w:rPr>
        <w:t>self-efficacy</w:t>
      </w:r>
    </w:p>
    <w:p w:rsidR="00C57D00" w:rsidRPr="00EC25D7" w:rsidRDefault="00C57D00" w:rsidP="00C57D00">
      <w:pPr>
        <w:tabs>
          <w:tab w:val="right" w:pos="1700"/>
          <w:tab w:val="right" w:pos="1841"/>
        </w:tabs>
        <w:bidi/>
        <w:spacing w:before="100" w:beforeAutospacing="1" w:after="100" w:afterAutospacing="1"/>
        <w:ind w:left="424"/>
        <w:jc w:val="center"/>
        <w:rPr>
          <w:rFonts w:asciiTheme="majorBidi" w:hAnsiTheme="majorBidi" w:cstheme="majorBidi"/>
          <w:sz w:val="24"/>
          <w:szCs w:val="24"/>
          <w:rtl/>
        </w:rPr>
      </w:pPr>
      <w:r w:rsidRPr="00EC25D7">
        <w:rPr>
          <w:rFonts w:asciiTheme="majorBidi" w:hAnsiTheme="majorBidi" w:cstheme="majorBidi"/>
          <w:noProof/>
          <w:sz w:val="24"/>
          <w:szCs w:val="24"/>
        </w:rPr>
        <w:drawing>
          <wp:inline distT="0" distB="0" distL="0" distR="0" wp14:anchorId="2B21EC50" wp14:editId="4F738EDB">
            <wp:extent cx="3147237" cy="2487040"/>
            <wp:effectExtent l="0" t="0" r="0" b="8890"/>
            <wp:docPr id="9" name="Picture 9" descr="شکل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شکل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51767" cy="2490620"/>
                    </a:xfrm>
                    <a:prstGeom prst="rect">
                      <a:avLst/>
                    </a:prstGeom>
                    <a:noFill/>
                    <a:ln>
                      <a:noFill/>
                    </a:ln>
                  </pic:spPr>
                </pic:pic>
              </a:graphicData>
            </a:graphic>
          </wp:inline>
        </w:drawing>
      </w:r>
    </w:p>
    <w:p w:rsidR="00C57D00" w:rsidRPr="00EC25D7" w:rsidRDefault="00C57D00" w:rsidP="00C57D00">
      <w:pPr>
        <w:ind w:left="161" w:right="180"/>
        <w:jc w:val="center"/>
        <w:rPr>
          <w:rFonts w:asciiTheme="majorBidi" w:hAnsiTheme="majorBidi" w:cstheme="majorBidi"/>
          <w:color w:val="000000"/>
          <w:sz w:val="24"/>
          <w:szCs w:val="24"/>
          <w:lang w:bidi="fa-IR"/>
        </w:rPr>
      </w:pPr>
      <w:r w:rsidRPr="00EC25D7">
        <w:rPr>
          <w:rFonts w:asciiTheme="majorBidi" w:hAnsiTheme="majorBidi" w:cstheme="majorBidi"/>
          <w:color w:val="000000"/>
          <w:sz w:val="24"/>
          <w:szCs w:val="24"/>
          <w:lang w:bidi="fa-IR"/>
        </w:rPr>
        <w:t>Chi-Square</w:t>
      </w:r>
      <w:r w:rsidRPr="00EC25D7">
        <w:rPr>
          <w:rFonts w:asciiTheme="majorBidi" w:hAnsiTheme="majorBidi" w:cstheme="majorBidi"/>
          <w:color w:val="000000"/>
          <w:sz w:val="24"/>
          <w:szCs w:val="24"/>
          <w:rtl/>
          <w:lang w:bidi="fa-IR"/>
        </w:rPr>
        <w:t xml:space="preserve"> </w:t>
      </w:r>
      <w:r w:rsidRPr="00EC25D7">
        <w:rPr>
          <w:rFonts w:asciiTheme="majorBidi" w:hAnsiTheme="majorBidi" w:cstheme="majorBidi"/>
          <w:color w:val="000000"/>
          <w:sz w:val="24"/>
          <w:szCs w:val="24"/>
          <w:lang w:bidi="fa-IR"/>
        </w:rPr>
        <w:t>=</w:t>
      </w:r>
      <w:r w:rsidRPr="00EC25D7">
        <w:rPr>
          <w:rFonts w:asciiTheme="majorBidi" w:hAnsiTheme="majorBidi" w:cstheme="majorBidi"/>
          <w:color w:val="000000"/>
          <w:sz w:val="24"/>
          <w:szCs w:val="24"/>
          <w:rtl/>
          <w:lang w:bidi="fa-IR"/>
        </w:rPr>
        <w:t>12.91</w:t>
      </w:r>
      <w:r w:rsidRPr="00EC25D7">
        <w:rPr>
          <w:rFonts w:asciiTheme="majorBidi" w:hAnsiTheme="majorBidi" w:cstheme="majorBidi"/>
          <w:color w:val="000000"/>
          <w:sz w:val="24"/>
          <w:szCs w:val="24"/>
          <w:lang w:bidi="fa-IR"/>
        </w:rPr>
        <w:t xml:space="preserve">           </w:t>
      </w:r>
      <w:proofErr w:type="spellStart"/>
      <w:proofErr w:type="gramStart"/>
      <w:r w:rsidRPr="00EC25D7">
        <w:rPr>
          <w:rFonts w:asciiTheme="majorBidi" w:hAnsiTheme="majorBidi" w:cstheme="majorBidi"/>
          <w:color w:val="000000"/>
          <w:sz w:val="24"/>
          <w:szCs w:val="24"/>
          <w:lang w:bidi="fa-IR"/>
        </w:rPr>
        <w:t>df</w:t>
      </w:r>
      <w:proofErr w:type="spellEnd"/>
      <w:proofErr w:type="gramEnd"/>
      <w:r w:rsidRPr="00EC25D7">
        <w:rPr>
          <w:rFonts w:asciiTheme="majorBidi" w:hAnsiTheme="majorBidi" w:cstheme="majorBidi"/>
          <w:color w:val="000000"/>
          <w:sz w:val="24"/>
          <w:szCs w:val="24"/>
          <w:rtl/>
          <w:lang w:bidi="fa-IR"/>
        </w:rPr>
        <w:t xml:space="preserve"> </w:t>
      </w:r>
      <w:r w:rsidRPr="00EC25D7">
        <w:rPr>
          <w:rFonts w:asciiTheme="majorBidi" w:hAnsiTheme="majorBidi" w:cstheme="majorBidi"/>
          <w:color w:val="000000"/>
          <w:sz w:val="24"/>
          <w:szCs w:val="24"/>
          <w:lang w:bidi="fa-IR"/>
        </w:rPr>
        <w:t>=</w:t>
      </w:r>
      <w:r w:rsidRPr="00EC25D7">
        <w:rPr>
          <w:rFonts w:asciiTheme="majorBidi" w:hAnsiTheme="majorBidi" w:cstheme="majorBidi"/>
          <w:color w:val="000000"/>
          <w:sz w:val="24"/>
          <w:szCs w:val="24"/>
          <w:rtl/>
          <w:lang w:bidi="fa-IR"/>
        </w:rPr>
        <w:t xml:space="preserve"> 5</w:t>
      </w:r>
      <w:r w:rsidRPr="00EC25D7">
        <w:rPr>
          <w:rFonts w:asciiTheme="majorBidi" w:hAnsiTheme="majorBidi" w:cstheme="majorBidi"/>
          <w:color w:val="000000"/>
          <w:sz w:val="24"/>
          <w:szCs w:val="24"/>
          <w:lang w:bidi="fa-IR"/>
        </w:rPr>
        <w:t xml:space="preserve">        P-value=</w:t>
      </w:r>
      <w:r w:rsidRPr="00EC25D7">
        <w:rPr>
          <w:rFonts w:asciiTheme="majorBidi" w:hAnsiTheme="majorBidi" w:cstheme="majorBidi"/>
          <w:color w:val="000000"/>
          <w:sz w:val="24"/>
          <w:szCs w:val="24"/>
          <w:rtl/>
          <w:lang w:bidi="fa-IR"/>
        </w:rPr>
        <w:t>0.00200</w:t>
      </w:r>
      <w:r w:rsidRPr="00EC25D7">
        <w:rPr>
          <w:rFonts w:asciiTheme="majorBidi" w:hAnsiTheme="majorBidi" w:cstheme="majorBidi"/>
          <w:color w:val="000000"/>
          <w:sz w:val="24"/>
          <w:szCs w:val="24"/>
          <w:lang w:bidi="fa-IR"/>
        </w:rPr>
        <w:t xml:space="preserve">         RMSEA=</w:t>
      </w:r>
      <w:r w:rsidRPr="00EC25D7">
        <w:rPr>
          <w:rFonts w:asciiTheme="majorBidi" w:hAnsiTheme="majorBidi" w:cstheme="majorBidi"/>
          <w:color w:val="000000"/>
          <w:sz w:val="24"/>
          <w:szCs w:val="24"/>
          <w:rtl/>
          <w:lang w:bidi="fa-IR"/>
        </w:rPr>
        <w:t xml:space="preserve"> 0.07</w:t>
      </w:r>
    </w:p>
    <w:p w:rsidR="00F8533A" w:rsidRDefault="00F8533A" w:rsidP="00F8533A">
      <w:pPr>
        <w:spacing w:after="120" w:line="240" w:lineRule="auto"/>
        <w:jc w:val="both"/>
        <w:rPr>
          <w:rFonts w:asciiTheme="majorBidi" w:hAnsiTheme="majorBidi" w:cstheme="majorBidi"/>
          <w:sz w:val="24"/>
          <w:szCs w:val="24"/>
          <w:lang w:val="en"/>
        </w:rPr>
      </w:pPr>
    </w:p>
    <w:p w:rsidR="00D00B3E" w:rsidRPr="00EC25D7" w:rsidRDefault="00F8533A" w:rsidP="00F8533A">
      <w:pPr>
        <w:spacing w:after="120" w:line="240" w:lineRule="auto"/>
        <w:jc w:val="both"/>
        <w:rPr>
          <w:rFonts w:asciiTheme="majorBidi" w:hAnsiTheme="majorBidi" w:cstheme="majorBidi"/>
          <w:sz w:val="24"/>
          <w:szCs w:val="24"/>
          <w:rtl/>
          <w:lang w:bidi="fa-IR"/>
        </w:rPr>
      </w:pPr>
      <w:r w:rsidRPr="00EC25D7">
        <w:rPr>
          <w:rFonts w:asciiTheme="majorBidi" w:hAnsiTheme="majorBidi" w:cstheme="majorBidi"/>
          <w:sz w:val="24"/>
          <w:szCs w:val="24"/>
          <w:lang w:val="en"/>
        </w:rPr>
        <w:lastRenderedPageBreak/>
        <w:t>Fig.3-</w:t>
      </w:r>
      <w:r w:rsidR="00EA5656" w:rsidRPr="00EC25D7">
        <w:rPr>
          <w:rFonts w:asciiTheme="majorBidi" w:hAnsiTheme="majorBidi" w:cstheme="majorBidi"/>
          <w:sz w:val="24"/>
          <w:szCs w:val="24"/>
          <w:lang w:val="en"/>
        </w:rPr>
        <w:t xml:space="preserve">3. </w:t>
      </w:r>
      <w:r w:rsidR="003836A2" w:rsidRPr="00EC25D7">
        <w:rPr>
          <w:rFonts w:asciiTheme="majorBidi" w:hAnsiTheme="majorBidi" w:cstheme="majorBidi"/>
          <w:sz w:val="24"/>
          <w:szCs w:val="24"/>
          <w:lang w:val="en"/>
        </w:rPr>
        <w:t>LISREL</w:t>
      </w:r>
      <w:r w:rsidRPr="00EC25D7">
        <w:rPr>
          <w:rFonts w:asciiTheme="majorBidi" w:hAnsiTheme="majorBidi" w:cstheme="majorBidi"/>
          <w:sz w:val="24"/>
          <w:szCs w:val="24"/>
          <w:lang w:val="en"/>
        </w:rPr>
        <w:t xml:space="preserve"> output for confirmatory factor analysis the latent factor of learning motivation</w:t>
      </w:r>
    </w:p>
    <w:p w:rsidR="00C57D00" w:rsidRPr="00EC25D7" w:rsidRDefault="00C57D00" w:rsidP="00C57D00">
      <w:pPr>
        <w:bidi/>
        <w:spacing w:before="100" w:beforeAutospacing="1" w:after="100" w:afterAutospacing="1"/>
        <w:ind w:hanging="1"/>
        <w:jc w:val="center"/>
        <w:rPr>
          <w:rFonts w:asciiTheme="majorBidi" w:hAnsiTheme="majorBidi" w:cstheme="majorBidi"/>
          <w:sz w:val="24"/>
          <w:szCs w:val="24"/>
          <w:rtl/>
        </w:rPr>
      </w:pPr>
      <w:r w:rsidRPr="00EC25D7">
        <w:rPr>
          <w:rFonts w:asciiTheme="majorBidi" w:hAnsiTheme="majorBidi" w:cstheme="majorBidi"/>
          <w:noProof/>
          <w:sz w:val="24"/>
          <w:szCs w:val="24"/>
        </w:rPr>
        <w:drawing>
          <wp:inline distT="0" distB="0" distL="0" distR="0" wp14:anchorId="1F3C4093" wp14:editId="65861926">
            <wp:extent cx="3419061" cy="257284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l="26027" t="3072" r="1755" b="6110"/>
                    <a:stretch>
                      <a:fillRect/>
                    </a:stretch>
                  </pic:blipFill>
                  <pic:spPr bwMode="auto">
                    <a:xfrm>
                      <a:off x="0" y="0"/>
                      <a:ext cx="3420250" cy="2573738"/>
                    </a:xfrm>
                    <a:prstGeom prst="rect">
                      <a:avLst/>
                    </a:prstGeom>
                    <a:noFill/>
                    <a:ln>
                      <a:noFill/>
                    </a:ln>
                  </pic:spPr>
                </pic:pic>
              </a:graphicData>
            </a:graphic>
          </wp:inline>
        </w:drawing>
      </w:r>
    </w:p>
    <w:p w:rsidR="00C57D00" w:rsidRPr="00EC25D7" w:rsidRDefault="00C57D00" w:rsidP="00C57D00">
      <w:pPr>
        <w:ind w:left="161" w:right="180"/>
        <w:jc w:val="center"/>
        <w:rPr>
          <w:rFonts w:asciiTheme="majorBidi" w:hAnsiTheme="majorBidi" w:cstheme="majorBidi"/>
          <w:color w:val="000000"/>
          <w:sz w:val="24"/>
          <w:szCs w:val="24"/>
          <w:lang w:bidi="fa-IR"/>
        </w:rPr>
      </w:pPr>
      <w:r w:rsidRPr="00EC25D7">
        <w:rPr>
          <w:rFonts w:asciiTheme="majorBidi" w:hAnsiTheme="majorBidi" w:cstheme="majorBidi"/>
          <w:color w:val="000000"/>
          <w:sz w:val="24"/>
          <w:szCs w:val="24"/>
          <w:lang w:bidi="fa-IR"/>
        </w:rPr>
        <w:t>Chi-Square</w:t>
      </w:r>
      <w:r w:rsidRPr="00EC25D7">
        <w:rPr>
          <w:rFonts w:asciiTheme="majorBidi" w:hAnsiTheme="majorBidi" w:cstheme="majorBidi"/>
          <w:color w:val="000000"/>
          <w:sz w:val="24"/>
          <w:szCs w:val="24"/>
          <w:rtl/>
          <w:lang w:bidi="fa-IR"/>
        </w:rPr>
        <w:t xml:space="preserve"> </w:t>
      </w:r>
      <w:r w:rsidRPr="00EC25D7">
        <w:rPr>
          <w:rFonts w:asciiTheme="majorBidi" w:hAnsiTheme="majorBidi" w:cstheme="majorBidi"/>
          <w:color w:val="000000"/>
          <w:sz w:val="24"/>
          <w:szCs w:val="24"/>
          <w:lang w:bidi="fa-IR"/>
        </w:rPr>
        <w:t xml:space="preserve">= </w:t>
      </w:r>
      <w:r w:rsidRPr="00EC25D7">
        <w:rPr>
          <w:rFonts w:asciiTheme="majorBidi" w:hAnsiTheme="majorBidi" w:cstheme="majorBidi"/>
          <w:color w:val="000000"/>
          <w:sz w:val="24"/>
          <w:szCs w:val="24"/>
          <w:rtl/>
          <w:lang w:bidi="fa-IR"/>
        </w:rPr>
        <w:t>9.92</w:t>
      </w:r>
      <w:r w:rsidRPr="00EC25D7">
        <w:rPr>
          <w:rFonts w:asciiTheme="majorBidi" w:hAnsiTheme="majorBidi" w:cstheme="majorBidi"/>
          <w:color w:val="000000"/>
          <w:sz w:val="24"/>
          <w:szCs w:val="24"/>
          <w:lang w:bidi="fa-IR"/>
        </w:rPr>
        <w:t xml:space="preserve">           </w:t>
      </w:r>
      <w:proofErr w:type="spellStart"/>
      <w:proofErr w:type="gramStart"/>
      <w:r w:rsidRPr="00EC25D7">
        <w:rPr>
          <w:rFonts w:asciiTheme="majorBidi" w:hAnsiTheme="majorBidi" w:cstheme="majorBidi"/>
          <w:color w:val="000000"/>
          <w:sz w:val="24"/>
          <w:szCs w:val="24"/>
          <w:lang w:bidi="fa-IR"/>
        </w:rPr>
        <w:t>df</w:t>
      </w:r>
      <w:proofErr w:type="spellEnd"/>
      <w:proofErr w:type="gramEnd"/>
      <w:r w:rsidRPr="00EC25D7">
        <w:rPr>
          <w:rFonts w:asciiTheme="majorBidi" w:hAnsiTheme="majorBidi" w:cstheme="majorBidi"/>
          <w:color w:val="000000"/>
          <w:sz w:val="24"/>
          <w:szCs w:val="24"/>
          <w:rtl/>
          <w:lang w:bidi="fa-IR"/>
        </w:rPr>
        <w:t xml:space="preserve"> </w:t>
      </w:r>
      <w:r w:rsidRPr="00EC25D7">
        <w:rPr>
          <w:rFonts w:asciiTheme="majorBidi" w:hAnsiTheme="majorBidi" w:cstheme="majorBidi"/>
          <w:color w:val="000000"/>
          <w:sz w:val="24"/>
          <w:szCs w:val="24"/>
          <w:lang w:bidi="fa-IR"/>
        </w:rPr>
        <w:t xml:space="preserve">= </w:t>
      </w:r>
      <w:r w:rsidRPr="00EC25D7">
        <w:rPr>
          <w:rFonts w:asciiTheme="majorBidi" w:hAnsiTheme="majorBidi" w:cstheme="majorBidi"/>
          <w:color w:val="000000"/>
          <w:sz w:val="24"/>
          <w:szCs w:val="24"/>
          <w:rtl/>
          <w:lang w:bidi="fa-IR"/>
        </w:rPr>
        <w:t>9</w:t>
      </w:r>
      <w:r w:rsidRPr="00EC25D7">
        <w:rPr>
          <w:rFonts w:asciiTheme="majorBidi" w:hAnsiTheme="majorBidi" w:cstheme="majorBidi"/>
          <w:color w:val="000000"/>
          <w:sz w:val="24"/>
          <w:szCs w:val="24"/>
          <w:lang w:bidi="fa-IR"/>
        </w:rPr>
        <w:t xml:space="preserve">        P-value</w:t>
      </w:r>
      <w:r w:rsidRPr="00EC25D7">
        <w:rPr>
          <w:rFonts w:asciiTheme="majorBidi" w:hAnsiTheme="majorBidi" w:cstheme="majorBidi"/>
          <w:color w:val="000000"/>
          <w:sz w:val="24"/>
          <w:szCs w:val="24"/>
          <w:rtl/>
          <w:lang w:bidi="fa-IR"/>
        </w:rPr>
        <w:t xml:space="preserve"> </w:t>
      </w:r>
      <w:r w:rsidRPr="00EC25D7">
        <w:rPr>
          <w:rFonts w:asciiTheme="majorBidi" w:hAnsiTheme="majorBidi" w:cstheme="majorBidi"/>
          <w:color w:val="000000"/>
          <w:sz w:val="24"/>
          <w:szCs w:val="24"/>
          <w:lang w:bidi="fa-IR"/>
        </w:rPr>
        <w:t xml:space="preserve">= </w:t>
      </w:r>
      <w:r w:rsidRPr="00EC25D7">
        <w:rPr>
          <w:rFonts w:asciiTheme="majorBidi" w:hAnsiTheme="majorBidi" w:cstheme="majorBidi"/>
          <w:color w:val="000000"/>
          <w:sz w:val="24"/>
          <w:szCs w:val="24"/>
          <w:rtl/>
          <w:lang w:bidi="fa-IR"/>
        </w:rPr>
        <w:t>0.35687</w:t>
      </w:r>
      <w:r w:rsidRPr="00EC25D7">
        <w:rPr>
          <w:rFonts w:asciiTheme="majorBidi" w:hAnsiTheme="majorBidi" w:cstheme="majorBidi"/>
          <w:color w:val="000000"/>
          <w:sz w:val="24"/>
          <w:szCs w:val="24"/>
          <w:lang w:bidi="fa-IR"/>
        </w:rPr>
        <w:t xml:space="preserve">         RMSEA= </w:t>
      </w:r>
      <w:r w:rsidRPr="00EC25D7">
        <w:rPr>
          <w:rFonts w:asciiTheme="majorBidi" w:hAnsiTheme="majorBidi" w:cstheme="majorBidi"/>
          <w:color w:val="000000"/>
          <w:sz w:val="24"/>
          <w:szCs w:val="24"/>
          <w:rtl/>
          <w:lang w:bidi="fa-IR"/>
        </w:rPr>
        <w:t>0.022</w:t>
      </w:r>
    </w:p>
    <w:p w:rsidR="00F8533A" w:rsidRPr="00EC25D7" w:rsidRDefault="00F8533A" w:rsidP="00F8533A">
      <w:pPr>
        <w:spacing w:after="120" w:line="240" w:lineRule="auto"/>
        <w:jc w:val="both"/>
        <w:rPr>
          <w:rFonts w:asciiTheme="majorBidi" w:hAnsiTheme="majorBidi" w:cstheme="majorBidi"/>
          <w:sz w:val="24"/>
          <w:szCs w:val="24"/>
          <w:lang w:val="en"/>
        </w:rPr>
      </w:pPr>
      <w:bookmarkStart w:id="1" w:name="_Toc455682350"/>
    </w:p>
    <w:p w:rsidR="00F8533A" w:rsidRPr="00EC25D7" w:rsidRDefault="00EA5656" w:rsidP="00F8533A">
      <w:pPr>
        <w:spacing w:after="120" w:line="240" w:lineRule="auto"/>
        <w:jc w:val="both"/>
        <w:rPr>
          <w:rFonts w:asciiTheme="majorBidi" w:hAnsiTheme="majorBidi" w:cstheme="majorBidi"/>
          <w:sz w:val="24"/>
          <w:szCs w:val="24"/>
          <w:rtl/>
          <w:lang w:bidi="fa-IR"/>
        </w:rPr>
      </w:pPr>
      <w:r w:rsidRPr="00EC25D7">
        <w:rPr>
          <w:rFonts w:asciiTheme="majorBidi" w:hAnsiTheme="majorBidi" w:cstheme="majorBidi"/>
          <w:sz w:val="24"/>
          <w:szCs w:val="24"/>
          <w:lang w:val="en"/>
        </w:rPr>
        <w:t>Fig</w:t>
      </w:r>
      <w:r w:rsidR="00F8533A" w:rsidRPr="00EC25D7">
        <w:rPr>
          <w:rFonts w:asciiTheme="majorBidi" w:hAnsiTheme="majorBidi" w:cstheme="majorBidi"/>
          <w:sz w:val="24"/>
          <w:szCs w:val="24"/>
          <w:lang w:val="en"/>
        </w:rPr>
        <w:t>.3-4.</w:t>
      </w:r>
      <w:r w:rsidRPr="00EC25D7">
        <w:rPr>
          <w:rFonts w:asciiTheme="majorBidi" w:hAnsiTheme="majorBidi" w:cstheme="majorBidi"/>
          <w:sz w:val="24"/>
          <w:szCs w:val="24"/>
          <w:lang w:val="en"/>
        </w:rPr>
        <w:t xml:space="preserve"> </w:t>
      </w:r>
      <w:r w:rsidR="003836A2" w:rsidRPr="00EC25D7">
        <w:rPr>
          <w:rFonts w:asciiTheme="majorBidi" w:hAnsiTheme="majorBidi" w:cstheme="majorBidi"/>
          <w:sz w:val="24"/>
          <w:szCs w:val="24"/>
          <w:lang w:val="en"/>
        </w:rPr>
        <w:t>LISREL</w:t>
      </w:r>
      <w:r w:rsidRPr="00EC25D7">
        <w:rPr>
          <w:rFonts w:asciiTheme="majorBidi" w:hAnsiTheme="majorBidi" w:cstheme="majorBidi"/>
          <w:sz w:val="24"/>
          <w:szCs w:val="24"/>
          <w:lang w:val="en"/>
        </w:rPr>
        <w:t xml:space="preserve"> Output for </w:t>
      </w:r>
      <w:r w:rsidR="00F8533A" w:rsidRPr="00EC25D7">
        <w:rPr>
          <w:rFonts w:asciiTheme="majorBidi" w:hAnsiTheme="majorBidi" w:cstheme="majorBidi"/>
          <w:sz w:val="24"/>
          <w:szCs w:val="24"/>
          <w:lang w:val="en"/>
        </w:rPr>
        <w:t>c</w:t>
      </w:r>
      <w:r w:rsidRPr="00EC25D7">
        <w:rPr>
          <w:rFonts w:asciiTheme="majorBidi" w:hAnsiTheme="majorBidi" w:cstheme="majorBidi"/>
          <w:sz w:val="24"/>
          <w:szCs w:val="24"/>
          <w:lang w:val="en"/>
        </w:rPr>
        <w:t xml:space="preserve">onfirmatory </w:t>
      </w:r>
      <w:r w:rsidR="00F8533A" w:rsidRPr="00EC25D7">
        <w:rPr>
          <w:rFonts w:asciiTheme="majorBidi" w:hAnsiTheme="majorBidi" w:cstheme="majorBidi"/>
          <w:sz w:val="24"/>
          <w:szCs w:val="24"/>
          <w:lang w:val="en"/>
        </w:rPr>
        <w:t>f</w:t>
      </w:r>
      <w:r w:rsidRPr="00EC25D7">
        <w:rPr>
          <w:rFonts w:asciiTheme="majorBidi" w:hAnsiTheme="majorBidi" w:cstheme="majorBidi"/>
          <w:sz w:val="24"/>
          <w:szCs w:val="24"/>
          <w:lang w:val="en"/>
        </w:rPr>
        <w:t xml:space="preserve">actor </w:t>
      </w:r>
      <w:proofErr w:type="spellStart"/>
      <w:r w:rsidR="00F8533A" w:rsidRPr="00EC25D7">
        <w:rPr>
          <w:rFonts w:asciiTheme="majorBidi" w:hAnsiTheme="majorBidi" w:cstheme="majorBidi"/>
          <w:sz w:val="24"/>
          <w:szCs w:val="24"/>
          <w:lang w:val="en"/>
        </w:rPr>
        <w:t>l</w:t>
      </w:r>
      <w:r w:rsidRPr="00EC25D7">
        <w:rPr>
          <w:rFonts w:asciiTheme="majorBidi" w:hAnsiTheme="majorBidi" w:cstheme="majorBidi"/>
          <w:sz w:val="24"/>
          <w:szCs w:val="24"/>
          <w:lang w:val="en"/>
        </w:rPr>
        <w:t>nalysis</w:t>
      </w:r>
      <w:proofErr w:type="spellEnd"/>
      <w:r w:rsidRPr="00EC25D7">
        <w:rPr>
          <w:rFonts w:asciiTheme="majorBidi" w:hAnsiTheme="majorBidi" w:cstheme="majorBidi"/>
          <w:sz w:val="24"/>
          <w:szCs w:val="24"/>
          <w:lang w:val="en"/>
        </w:rPr>
        <w:t xml:space="preserve"> </w:t>
      </w:r>
      <w:r w:rsidR="00F8533A" w:rsidRPr="00EC25D7">
        <w:rPr>
          <w:rFonts w:asciiTheme="majorBidi" w:hAnsiTheme="majorBidi" w:cstheme="majorBidi"/>
          <w:sz w:val="24"/>
          <w:szCs w:val="24"/>
          <w:lang w:val="en"/>
        </w:rPr>
        <w:t>the latent factor of formal learning</w:t>
      </w:r>
    </w:p>
    <w:p w:rsidR="00C57D00" w:rsidRPr="00EC25D7" w:rsidRDefault="00C57D00" w:rsidP="00D00B3E">
      <w:pPr>
        <w:pStyle w:val="Caption"/>
        <w:keepNext/>
        <w:bidi/>
        <w:spacing w:after="0"/>
        <w:ind w:right="709"/>
        <w:jc w:val="center"/>
        <w:rPr>
          <w:rFonts w:asciiTheme="majorBidi" w:hAnsiTheme="majorBidi" w:cstheme="majorBidi"/>
          <w:color w:val="000000"/>
          <w:sz w:val="24"/>
          <w:szCs w:val="24"/>
          <w:rtl/>
        </w:rPr>
      </w:pPr>
      <w:r w:rsidRPr="00EC25D7">
        <w:rPr>
          <w:rFonts w:asciiTheme="majorBidi" w:hAnsiTheme="majorBidi" w:cstheme="majorBidi"/>
          <w:noProof/>
          <w:sz w:val="24"/>
          <w:szCs w:val="24"/>
        </w:rPr>
        <w:drawing>
          <wp:inline distT="0" distB="0" distL="0" distR="0" wp14:anchorId="647FA729" wp14:editId="103CC05D">
            <wp:extent cx="3617843" cy="2997642"/>
            <wp:effectExtent l="0" t="0" r="1905" b="0"/>
            <wp:docPr id="2" name="Picture 2" descr="شکل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شکل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19461" cy="2998983"/>
                    </a:xfrm>
                    <a:prstGeom prst="rect">
                      <a:avLst/>
                    </a:prstGeom>
                    <a:noFill/>
                    <a:ln>
                      <a:noFill/>
                    </a:ln>
                  </pic:spPr>
                </pic:pic>
              </a:graphicData>
            </a:graphic>
          </wp:inline>
        </w:drawing>
      </w:r>
      <w:bookmarkEnd w:id="1"/>
    </w:p>
    <w:p w:rsidR="00C57D00" w:rsidRPr="00EC25D7" w:rsidRDefault="00C57D00" w:rsidP="00C57D00">
      <w:pPr>
        <w:ind w:left="161" w:right="180"/>
        <w:jc w:val="center"/>
        <w:rPr>
          <w:rFonts w:asciiTheme="majorBidi" w:hAnsiTheme="majorBidi" w:cstheme="majorBidi"/>
          <w:color w:val="000000"/>
          <w:sz w:val="24"/>
          <w:szCs w:val="24"/>
          <w:lang w:bidi="fa-IR"/>
        </w:rPr>
      </w:pPr>
      <w:r w:rsidRPr="00EC25D7">
        <w:rPr>
          <w:rFonts w:asciiTheme="majorBidi" w:hAnsiTheme="majorBidi" w:cstheme="majorBidi"/>
          <w:color w:val="000000"/>
          <w:sz w:val="24"/>
          <w:szCs w:val="24"/>
          <w:lang w:bidi="fa-IR"/>
        </w:rPr>
        <w:t>Chi-Square</w:t>
      </w:r>
      <w:r w:rsidRPr="00EC25D7">
        <w:rPr>
          <w:rFonts w:asciiTheme="majorBidi" w:hAnsiTheme="majorBidi" w:cstheme="majorBidi"/>
          <w:color w:val="000000"/>
          <w:sz w:val="24"/>
          <w:szCs w:val="24"/>
          <w:rtl/>
          <w:lang w:bidi="fa-IR"/>
        </w:rPr>
        <w:t xml:space="preserve"> </w:t>
      </w:r>
      <w:r w:rsidRPr="00EC25D7">
        <w:rPr>
          <w:rFonts w:asciiTheme="majorBidi" w:hAnsiTheme="majorBidi" w:cstheme="majorBidi"/>
          <w:color w:val="000000"/>
          <w:sz w:val="24"/>
          <w:szCs w:val="24"/>
          <w:lang w:bidi="fa-IR"/>
        </w:rPr>
        <w:t>=</w:t>
      </w:r>
      <w:r w:rsidRPr="00EC25D7">
        <w:rPr>
          <w:rFonts w:asciiTheme="majorBidi" w:hAnsiTheme="majorBidi" w:cstheme="majorBidi"/>
          <w:color w:val="000000"/>
          <w:sz w:val="24"/>
          <w:szCs w:val="24"/>
          <w:rtl/>
          <w:lang w:bidi="fa-IR"/>
        </w:rPr>
        <w:t xml:space="preserve"> 66.35</w:t>
      </w:r>
      <w:r w:rsidRPr="00EC25D7">
        <w:rPr>
          <w:rFonts w:asciiTheme="majorBidi" w:hAnsiTheme="majorBidi" w:cstheme="majorBidi"/>
          <w:color w:val="000000"/>
          <w:sz w:val="24"/>
          <w:szCs w:val="24"/>
          <w:lang w:bidi="fa-IR"/>
        </w:rPr>
        <w:t xml:space="preserve">           </w:t>
      </w:r>
      <w:proofErr w:type="spellStart"/>
      <w:proofErr w:type="gramStart"/>
      <w:r w:rsidRPr="00EC25D7">
        <w:rPr>
          <w:rFonts w:asciiTheme="majorBidi" w:hAnsiTheme="majorBidi" w:cstheme="majorBidi"/>
          <w:color w:val="000000"/>
          <w:sz w:val="24"/>
          <w:szCs w:val="24"/>
          <w:lang w:bidi="fa-IR"/>
        </w:rPr>
        <w:t>df</w:t>
      </w:r>
      <w:proofErr w:type="spellEnd"/>
      <w:proofErr w:type="gramEnd"/>
      <w:r w:rsidRPr="00EC25D7">
        <w:rPr>
          <w:rFonts w:asciiTheme="majorBidi" w:hAnsiTheme="majorBidi" w:cstheme="majorBidi"/>
          <w:color w:val="000000"/>
          <w:sz w:val="24"/>
          <w:szCs w:val="24"/>
          <w:rtl/>
          <w:lang w:bidi="fa-IR"/>
        </w:rPr>
        <w:t xml:space="preserve"> </w:t>
      </w:r>
      <w:r w:rsidRPr="00EC25D7">
        <w:rPr>
          <w:rFonts w:asciiTheme="majorBidi" w:hAnsiTheme="majorBidi" w:cstheme="majorBidi"/>
          <w:color w:val="000000"/>
          <w:sz w:val="24"/>
          <w:szCs w:val="24"/>
          <w:lang w:bidi="fa-IR"/>
        </w:rPr>
        <w:t>=</w:t>
      </w:r>
      <w:r w:rsidRPr="00EC25D7">
        <w:rPr>
          <w:rFonts w:asciiTheme="majorBidi" w:hAnsiTheme="majorBidi" w:cstheme="majorBidi"/>
          <w:color w:val="000000"/>
          <w:sz w:val="24"/>
          <w:szCs w:val="24"/>
          <w:rtl/>
          <w:lang w:bidi="fa-IR"/>
        </w:rPr>
        <w:t xml:space="preserve"> 27</w:t>
      </w:r>
      <w:r w:rsidRPr="00EC25D7">
        <w:rPr>
          <w:rFonts w:asciiTheme="majorBidi" w:hAnsiTheme="majorBidi" w:cstheme="majorBidi"/>
          <w:color w:val="000000"/>
          <w:sz w:val="24"/>
          <w:szCs w:val="24"/>
          <w:lang w:bidi="fa-IR"/>
        </w:rPr>
        <w:t xml:space="preserve">        P-value</w:t>
      </w:r>
      <w:r w:rsidRPr="00EC25D7">
        <w:rPr>
          <w:rFonts w:asciiTheme="majorBidi" w:hAnsiTheme="majorBidi" w:cstheme="majorBidi"/>
          <w:color w:val="000000"/>
          <w:sz w:val="24"/>
          <w:szCs w:val="24"/>
          <w:rtl/>
          <w:lang w:bidi="fa-IR"/>
        </w:rPr>
        <w:t xml:space="preserve"> </w:t>
      </w:r>
      <w:r w:rsidRPr="00EC25D7">
        <w:rPr>
          <w:rFonts w:asciiTheme="majorBidi" w:hAnsiTheme="majorBidi" w:cstheme="majorBidi"/>
          <w:color w:val="000000"/>
          <w:sz w:val="24"/>
          <w:szCs w:val="24"/>
          <w:lang w:bidi="fa-IR"/>
        </w:rPr>
        <w:t>=</w:t>
      </w:r>
      <w:r w:rsidRPr="00EC25D7">
        <w:rPr>
          <w:rFonts w:asciiTheme="majorBidi" w:hAnsiTheme="majorBidi" w:cstheme="majorBidi"/>
          <w:color w:val="000000"/>
          <w:sz w:val="24"/>
          <w:szCs w:val="24"/>
          <w:rtl/>
          <w:lang w:bidi="fa-IR"/>
        </w:rPr>
        <w:t xml:space="preserve"> 0.00000</w:t>
      </w:r>
      <w:r w:rsidRPr="00EC25D7">
        <w:rPr>
          <w:rFonts w:asciiTheme="majorBidi" w:hAnsiTheme="majorBidi" w:cstheme="majorBidi"/>
          <w:color w:val="000000"/>
          <w:sz w:val="24"/>
          <w:szCs w:val="24"/>
          <w:lang w:bidi="fa-IR"/>
        </w:rPr>
        <w:t xml:space="preserve">         RMSEA=</w:t>
      </w:r>
      <w:r w:rsidRPr="00EC25D7">
        <w:rPr>
          <w:rFonts w:asciiTheme="majorBidi" w:hAnsiTheme="majorBidi" w:cstheme="majorBidi"/>
          <w:color w:val="000000"/>
          <w:sz w:val="24"/>
          <w:szCs w:val="24"/>
          <w:rtl/>
          <w:lang w:bidi="fa-IR"/>
        </w:rPr>
        <w:t xml:space="preserve"> 0.08</w:t>
      </w:r>
    </w:p>
    <w:p w:rsidR="00516CAA" w:rsidRPr="00EC25D7" w:rsidRDefault="00EA5656" w:rsidP="00F8533A">
      <w:pPr>
        <w:spacing w:after="120" w:line="240" w:lineRule="auto"/>
        <w:jc w:val="both"/>
        <w:rPr>
          <w:rFonts w:asciiTheme="majorBidi" w:hAnsiTheme="majorBidi" w:cstheme="majorBidi"/>
          <w:sz w:val="24"/>
          <w:szCs w:val="24"/>
          <w:lang w:val="en"/>
        </w:rPr>
      </w:pPr>
      <w:r w:rsidRPr="00EC25D7">
        <w:rPr>
          <w:rFonts w:asciiTheme="majorBidi" w:hAnsiTheme="majorBidi" w:cstheme="majorBidi"/>
          <w:sz w:val="24"/>
          <w:szCs w:val="24"/>
          <w:lang w:val="en"/>
        </w:rPr>
        <w:lastRenderedPageBreak/>
        <w:t xml:space="preserve">According to the results of confirmatory factor analysis and evaluation indicators, the measurement models have acceptable </w:t>
      </w:r>
      <w:r w:rsidR="00B37D0F" w:rsidRPr="00EC25D7">
        <w:rPr>
          <w:rFonts w:asciiTheme="majorBidi" w:hAnsiTheme="majorBidi" w:cstheme="majorBidi"/>
          <w:sz w:val="24"/>
          <w:szCs w:val="24"/>
          <w:lang w:val="en"/>
        </w:rPr>
        <w:t>fitting</w:t>
      </w:r>
      <w:r w:rsidRPr="00EC25D7">
        <w:rPr>
          <w:rFonts w:asciiTheme="majorBidi" w:hAnsiTheme="majorBidi" w:cstheme="majorBidi"/>
          <w:sz w:val="24"/>
          <w:szCs w:val="24"/>
          <w:lang w:val="en"/>
        </w:rPr>
        <w:t xml:space="preserve"> and are valid based on the </w:t>
      </w:r>
      <w:r w:rsidR="00F8533A" w:rsidRPr="00EC25D7">
        <w:rPr>
          <w:rStyle w:val="shorttext"/>
          <w:rFonts w:asciiTheme="majorBidi" w:hAnsiTheme="majorBidi" w:cstheme="majorBidi"/>
          <w:sz w:val="24"/>
          <w:szCs w:val="24"/>
          <w:lang w:val="en"/>
        </w:rPr>
        <w:t>infrastructure</w:t>
      </w:r>
      <w:r w:rsidR="00F8533A" w:rsidRPr="00EC25D7">
        <w:rPr>
          <w:rFonts w:asciiTheme="majorBidi" w:hAnsiTheme="majorBidi" w:cstheme="majorBidi"/>
          <w:sz w:val="24"/>
          <w:szCs w:val="24"/>
          <w:lang w:val="en"/>
        </w:rPr>
        <w:t xml:space="preserve"> </w:t>
      </w:r>
      <w:r w:rsidRPr="00EC25D7">
        <w:rPr>
          <w:rFonts w:asciiTheme="majorBidi" w:hAnsiTheme="majorBidi" w:cstheme="majorBidi"/>
          <w:sz w:val="24"/>
          <w:szCs w:val="24"/>
          <w:lang w:val="en"/>
        </w:rPr>
        <w:t>hypothesis model.</w:t>
      </w:r>
    </w:p>
    <w:p w:rsidR="00F8533A" w:rsidRPr="00EC25D7" w:rsidRDefault="00F8533A" w:rsidP="00F8533A">
      <w:pPr>
        <w:spacing w:after="120" w:line="240" w:lineRule="auto"/>
        <w:jc w:val="both"/>
        <w:rPr>
          <w:rFonts w:asciiTheme="majorBidi" w:hAnsiTheme="majorBidi" w:cstheme="majorBidi"/>
          <w:sz w:val="24"/>
          <w:szCs w:val="24"/>
          <w:lang w:val="en"/>
        </w:rPr>
      </w:pPr>
      <w:r w:rsidRPr="00EC25D7">
        <w:rPr>
          <w:rFonts w:asciiTheme="majorBidi" w:hAnsiTheme="majorBidi" w:cstheme="majorBidi"/>
          <w:sz w:val="24"/>
          <w:szCs w:val="24"/>
          <w:lang w:val="en"/>
        </w:rPr>
        <w:t xml:space="preserve">According to the results of confirmatory factor analysis and evaluation indicators, the measurement models have acceptable </w:t>
      </w:r>
      <w:r w:rsidR="00B37D0F" w:rsidRPr="00EC25D7">
        <w:rPr>
          <w:rFonts w:asciiTheme="majorBidi" w:hAnsiTheme="majorBidi" w:cstheme="majorBidi"/>
          <w:sz w:val="24"/>
          <w:szCs w:val="24"/>
          <w:lang w:val="en"/>
        </w:rPr>
        <w:t>fitting</w:t>
      </w:r>
      <w:r w:rsidRPr="00EC25D7">
        <w:rPr>
          <w:rFonts w:asciiTheme="majorBidi" w:hAnsiTheme="majorBidi" w:cstheme="majorBidi"/>
          <w:sz w:val="24"/>
          <w:szCs w:val="24"/>
          <w:lang w:val="en"/>
        </w:rPr>
        <w:t xml:space="preserve"> and are valid based on the </w:t>
      </w:r>
      <w:r w:rsidRPr="00EC25D7">
        <w:rPr>
          <w:rStyle w:val="shorttext"/>
          <w:rFonts w:asciiTheme="majorBidi" w:hAnsiTheme="majorBidi" w:cstheme="majorBidi"/>
          <w:sz w:val="24"/>
          <w:szCs w:val="24"/>
          <w:lang w:val="en"/>
        </w:rPr>
        <w:t>infrastructure</w:t>
      </w:r>
      <w:r w:rsidRPr="00EC25D7">
        <w:rPr>
          <w:rFonts w:asciiTheme="majorBidi" w:hAnsiTheme="majorBidi" w:cstheme="majorBidi"/>
          <w:sz w:val="24"/>
          <w:szCs w:val="24"/>
          <w:lang w:val="en"/>
        </w:rPr>
        <w:t xml:space="preserve"> hypothesis model.</w:t>
      </w:r>
    </w:p>
    <w:p w:rsidR="003836A2" w:rsidRPr="00EC25D7" w:rsidRDefault="003836A2" w:rsidP="005705B1">
      <w:pPr>
        <w:spacing w:after="120" w:line="240" w:lineRule="auto"/>
        <w:jc w:val="both"/>
        <w:rPr>
          <w:rFonts w:asciiTheme="majorBidi" w:hAnsiTheme="majorBidi" w:cstheme="majorBidi"/>
          <w:b/>
          <w:bCs/>
          <w:sz w:val="24"/>
          <w:szCs w:val="24"/>
          <w:lang w:val="en"/>
        </w:rPr>
      </w:pPr>
    </w:p>
    <w:p w:rsidR="005705B1" w:rsidRPr="00EC25D7" w:rsidRDefault="005705B1" w:rsidP="005705B1">
      <w:pPr>
        <w:spacing w:after="120" w:line="240" w:lineRule="auto"/>
        <w:jc w:val="both"/>
        <w:rPr>
          <w:rFonts w:asciiTheme="majorBidi" w:hAnsiTheme="majorBidi" w:cstheme="majorBidi"/>
          <w:b/>
          <w:bCs/>
          <w:sz w:val="24"/>
          <w:szCs w:val="24"/>
          <w:lang w:val="en"/>
        </w:rPr>
      </w:pPr>
      <w:r w:rsidRPr="00EC25D7">
        <w:rPr>
          <w:rFonts w:asciiTheme="majorBidi" w:hAnsiTheme="majorBidi" w:cstheme="majorBidi"/>
          <w:b/>
          <w:bCs/>
          <w:sz w:val="24"/>
          <w:szCs w:val="24"/>
          <w:lang w:val="en"/>
        </w:rPr>
        <w:t xml:space="preserve">3.10. </w:t>
      </w:r>
      <w:r w:rsidR="00EA5656" w:rsidRPr="00EC25D7">
        <w:rPr>
          <w:rFonts w:asciiTheme="majorBidi" w:hAnsiTheme="majorBidi" w:cstheme="majorBidi"/>
          <w:b/>
          <w:bCs/>
          <w:sz w:val="24"/>
          <w:szCs w:val="24"/>
          <w:lang w:val="en"/>
        </w:rPr>
        <w:t xml:space="preserve">Methods of </w:t>
      </w:r>
      <w:r w:rsidRPr="00EC25D7">
        <w:rPr>
          <w:rFonts w:asciiTheme="majorBidi" w:hAnsiTheme="majorBidi" w:cstheme="majorBidi"/>
          <w:b/>
          <w:bCs/>
          <w:sz w:val="24"/>
          <w:szCs w:val="24"/>
          <w:lang w:val="en"/>
        </w:rPr>
        <w:t>A</w:t>
      </w:r>
      <w:r w:rsidR="00EA5656" w:rsidRPr="00EC25D7">
        <w:rPr>
          <w:rFonts w:asciiTheme="majorBidi" w:hAnsiTheme="majorBidi" w:cstheme="majorBidi"/>
          <w:b/>
          <w:bCs/>
          <w:sz w:val="24"/>
          <w:szCs w:val="24"/>
          <w:lang w:val="en"/>
        </w:rPr>
        <w:t xml:space="preserve">nalyzing the </w:t>
      </w:r>
      <w:r w:rsidRPr="00EC25D7">
        <w:rPr>
          <w:rFonts w:asciiTheme="majorBidi" w:hAnsiTheme="majorBidi" w:cstheme="majorBidi"/>
          <w:b/>
          <w:bCs/>
          <w:sz w:val="24"/>
          <w:szCs w:val="24"/>
          <w:lang w:val="en"/>
        </w:rPr>
        <w:t>F</w:t>
      </w:r>
      <w:r w:rsidR="00EA5656" w:rsidRPr="00EC25D7">
        <w:rPr>
          <w:rFonts w:asciiTheme="majorBidi" w:hAnsiTheme="majorBidi" w:cstheme="majorBidi"/>
          <w:b/>
          <w:bCs/>
          <w:sz w:val="24"/>
          <w:szCs w:val="24"/>
          <w:lang w:val="en"/>
        </w:rPr>
        <w:t>indings</w:t>
      </w:r>
    </w:p>
    <w:p w:rsidR="00D00B3E" w:rsidRPr="00EC25D7" w:rsidRDefault="00EA5656" w:rsidP="000A0387">
      <w:pPr>
        <w:spacing w:after="120" w:line="240" w:lineRule="auto"/>
        <w:jc w:val="both"/>
        <w:rPr>
          <w:rFonts w:asciiTheme="majorBidi" w:hAnsiTheme="majorBidi" w:cstheme="majorBidi"/>
          <w:sz w:val="24"/>
          <w:szCs w:val="24"/>
          <w:rtl/>
        </w:rPr>
      </w:pPr>
      <w:r w:rsidRPr="00EC25D7">
        <w:rPr>
          <w:rFonts w:asciiTheme="majorBidi" w:hAnsiTheme="majorBidi" w:cstheme="majorBidi"/>
          <w:sz w:val="24"/>
          <w:szCs w:val="24"/>
          <w:lang w:val="en"/>
        </w:rPr>
        <w:t xml:space="preserve">In this research, the correlation between two variables and the relationship between more than one variable and its other variables were determined. Descriptive and inferential statistics were used. In the descriptive statistics section, mean and standard deviation were used to show the status of data and Pearson correlation coefficient. In the inferential statistics section, the relationship between the variables and the test of research hypotheses was investigated through the method of confirmatory factor analysis and structural equation modeling </w:t>
      </w:r>
      <w:r w:rsidR="003836A2" w:rsidRPr="00EC25D7">
        <w:rPr>
          <w:rFonts w:asciiTheme="majorBidi" w:hAnsiTheme="majorBidi" w:cstheme="majorBidi"/>
          <w:sz w:val="24"/>
          <w:szCs w:val="24"/>
          <w:lang w:val="en"/>
        </w:rPr>
        <w:t>with</w:t>
      </w:r>
      <w:r w:rsidRPr="00EC25D7">
        <w:rPr>
          <w:rFonts w:asciiTheme="majorBidi" w:hAnsiTheme="majorBidi" w:cstheme="majorBidi"/>
          <w:sz w:val="24"/>
          <w:szCs w:val="24"/>
          <w:lang w:val="en"/>
        </w:rPr>
        <w:t xml:space="preserve"> using SPSS16 and LISREL8.5 software.</w:t>
      </w:r>
      <w:r w:rsidR="000A0387">
        <w:rPr>
          <w:rFonts w:asciiTheme="majorBidi" w:hAnsiTheme="majorBidi" w:cstheme="majorBidi"/>
          <w:sz w:val="24"/>
          <w:szCs w:val="24"/>
        </w:rPr>
        <w:t xml:space="preserve"> </w:t>
      </w:r>
      <w:r w:rsidRPr="00EC25D7">
        <w:rPr>
          <w:rFonts w:asciiTheme="majorBidi" w:hAnsiTheme="majorBidi" w:cstheme="majorBidi"/>
          <w:sz w:val="24"/>
          <w:szCs w:val="24"/>
          <w:lang w:val="en"/>
        </w:rPr>
        <w:t xml:space="preserve">In the present study, the two-step approach recommended by </w:t>
      </w:r>
      <w:r w:rsidR="003836A2" w:rsidRPr="00EC25D7">
        <w:rPr>
          <w:rFonts w:asciiTheme="majorBidi" w:hAnsiTheme="majorBidi" w:cstheme="majorBidi"/>
          <w:sz w:val="24"/>
          <w:szCs w:val="24"/>
          <w:lang w:val="en"/>
        </w:rPr>
        <w:t>(</w:t>
      </w:r>
      <w:r w:rsidRPr="00EC25D7">
        <w:rPr>
          <w:rFonts w:asciiTheme="majorBidi" w:hAnsiTheme="majorBidi" w:cstheme="majorBidi"/>
          <w:sz w:val="24"/>
          <w:szCs w:val="24"/>
          <w:lang w:val="en"/>
        </w:rPr>
        <w:t xml:space="preserve">Anderson &amp; </w:t>
      </w:r>
      <w:proofErr w:type="spellStart"/>
      <w:r w:rsidR="003836A2" w:rsidRPr="00EC25D7">
        <w:rPr>
          <w:rFonts w:asciiTheme="majorBidi" w:hAnsiTheme="majorBidi" w:cstheme="majorBidi"/>
          <w:sz w:val="24"/>
          <w:szCs w:val="24"/>
        </w:rPr>
        <w:t>Gerbing</w:t>
      </w:r>
      <w:proofErr w:type="spellEnd"/>
      <w:r w:rsidRPr="00EC25D7">
        <w:rPr>
          <w:rFonts w:asciiTheme="majorBidi" w:hAnsiTheme="majorBidi" w:cstheme="majorBidi"/>
          <w:sz w:val="24"/>
          <w:szCs w:val="24"/>
          <w:lang w:val="en"/>
        </w:rPr>
        <w:t xml:space="preserve">, 1988; quoted by </w:t>
      </w:r>
      <w:proofErr w:type="spellStart"/>
      <w:r w:rsidRPr="00EC25D7">
        <w:rPr>
          <w:rFonts w:asciiTheme="majorBidi" w:hAnsiTheme="majorBidi" w:cstheme="majorBidi"/>
          <w:sz w:val="24"/>
          <w:szCs w:val="24"/>
          <w:lang w:val="en"/>
        </w:rPr>
        <w:t>Vosoughi</w:t>
      </w:r>
      <w:proofErr w:type="spellEnd"/>
      <w:r w:rsidRPr="00EC25D7">
        <w:rPr>
          <w:rFonts w:asciiTheme="majorBidi" w:hAnsiTheme="majorBidi" w:cstheme="majorBidi"/>
          <w:sz w:val="24"/>
          <w:szCs w:val="24"/>
          <w:lang w:val="en"/>
        </w:rPr>
        <w:t>, 2010</w:t>
      </w:r>
      <w:r w:rsidR="003836A2" w:rsidRPr="00EC25D7">
        <w:rPr>
          <w:rFonts w:asciiTheme="majorBidi" w:hAnsiTheme="majorBidi" w:cstheme="majorBidi"/>
          <w:sz w:val="24"/>
          <w:szCs w:val="24"/>
          <w:lang w:val="en"/>
        </w:rPr>
        <w:t>)</w:t>
      </w:r>
      <w:r w:rsidRPr="00EC25D7">
        <w:rPr>
          <w:rFonts w:asciiTheme="majorBidi" w:hAnsiTheme="majorBidi" w:cstheme="majorBidi"/>
          <w:sz w:val="24"/>
          <w:szCs w:val="24"/>
          <w:lang w:val="en"/>
        </w:rPr>
        <w:t xml:space="preserve"> was used to evaluate the models while standardizing them. In the first step, a confirmatory factor analysis method was used to assess the </w:t>
      </w:r>
      <w:r w:rsidR="00B37D0F" w:rsidRPr="00EC25D7">
        <w:rPr>
          <w:rFonts w:asciiTheme="majorBidi" w:hAnsiTheme="majorBidi" w:cstheme="majorBidi"/>
          <w:sz w:val="24"/>
          <w:szCs w:val="24"/>
          <w:lang w:val="en"/>
        </w:rPr>
        <w:t>fitting</w:t>
      </w:r>
      <w:r w:rsidRPr="00EC25D7">
        <w:rPr>
          <w:rFonts w:asciiTheme="majorBidi" w:hAnsiTheme="majorBidi" w:cstheme="majorBidi"/>
          <w:sz w:val="24"/>
          <w:szCs w:val="24"/>
          <w:lang w:val="en"/>
        </w:rPr>
        <w:t xml:space="preserve"> of the measured models of the used variables</w:t>
      </w:r>
      <w:r w:rsidR="003836A2" w:rsidRPr="00EC25D7">
        <w:rPr>
          <w:rFonts w:asciiTheme="majorBidi" w:hAnsiTheme="majorBidi" w:cstheme="majorBidi"/>
          <w:sz w:val="24"/>
          <w:szCs w:val="24"/>
          <w:lang w:val="en"/>
        </w:rPr>
        <w:t xml:space="preserve">. </w:t>
      </w:r>
      <w:r w:rsidRPr="00EC25D7">
        <w:rPr>
          <w:rFonts w:asciiTheme="majorBidi" w:hAnsiTheme="majorBidi" w:cstheme="majorBidi"/>
          <w:sz w:val="24"/>
          <w:szCs w:val="24"/>
          <w:lang w:val="en"/>
        </w:rPr>
        <w:t>In other words, in this step, we examined the issue of whether the observed dimensions correctly measure the structure.</w:t>
      </w:r>
      <w:r w:rsidR="000A0387">
        <w:rPr>
          <w:rFonts w:asciiTheme="majorBidi" w:hAnsiTheme="majorBidi" w:cstheme="majorBidi"/>
          <w:sz w:val="24"/>
          <w:szCs w:val="24"/>
        </w:rPr>
        <w:t xml:space="preserve"> </w:t>
      </w:r>
      <w:r w:rsidRPr="00EC25D7">
        <w:rPr>
          <w:rFonts w:asciiTheme="majorBidi" w:hAnsiTheme="majorBidi" w:cstheme="majorBidi"/>
          <w:sz w:val="24"/>
          <w:szCs w:val="24"/>
          <w:lang w:val="en"/>
        </w:rPr>
        <w:t>In the second step, structural equation modeling was used to evaluate the structural model. To evaluate and compare the model of measurement and structural model, several indic</w:t>
      </w:r>
      <w:r w:rsidR="00410C67" w:rsidRPr="00EC25D7">
        <w:rPr>
          <w:rFonts w:asciiTheme="majorBidi" w:hAnsiTheme="majorBidi" w:cstheme="majorBidi"/>
          <w:sz w:val="24"/>
          <w:szCs w:val="24"/>
          <w:lang w:val="en"/>
        </w:rPr>
        <w:t>es</w:t>
      </w:r>
      <w:r w:rsidRPr="00EC25D7">
        <w:rPr>
          <w:rFonts w:asciiTheme="majorBidi" w:hAnsiTheme="majorBidi" w:cstheme="majorBidi"/>
          <w:sz w:val="24"/>
          <w:szCs w:val="24"/>
          <w:lang w:val="en"/>
        </w:rPr>
        <w:t xml:space="preserve"> have been used: 1. Chi square, 2. </w:t>
      </w:r>
      <w:r w:rsidR="00410C67" w:rsidRPr="00EC25D7">
        <w:rPr>
          <w:rFonts w:asciiTheme="majorBidi" w:hAnsiTheme="majorBidi" w:cstheme="majorBidi"/>
          <w:sz w:val="24"/>
          <w:szCs w:val="24"/>
          <w:lang w:val="en"/>
        </w:rPr>
        <w:t>Chi square</w:t>
      </w:r>
      <w:r w:rsidRPr="00EC25D7">
        <w:rPr>
          <w:rFonts w:asciiTheme="majorBidi" w:hAnsiTheme="majorBidi" w:cstheme="majorBidi"/>
          <w:sz w:val="24"/>
          <w:szCs w:val="24"/>
          <w:lang w:val="en"/>
        </w:rPr>
        <w:t xml:space="preserve"> ratio to degree of freedom, 3. GFI </w:t>
      </w:r>
      <w:r w:rsidR="00B37D0F" w:rsidRPr="00EC25D7">
        <w:rPr>
          <w:rFonts w:asciiTheme="majorBidi" w:hAnsiTheme="majorBidi" w:cstheme="majorBidi"/>
          <w:sz w:val="24"/>
          <w:szCs w:val="24"/>
          <w:lang w:val="en"/>
        </w:rPr>
        <w:t>fitting</w:t>
      </w:r>
      <w:r w:rsidRPr="00EC25D7">
        <w:rPr>
          <w:rFonts w:asciiTheme="majorBidi" w:hAnsiTheme="majorBidi" w:cstheme="majorBidi"/>
          <w:sz w:val="24"/>
          <w:szCs w:val="24"/>
          <w:lang w:val="en"/>
        </w:rPr>
        <w:t xml:space="preserve"> index, 4. NNFI index, 5. </w:t>
      </w:r>
      <w:r w:rsidR="006E735A" w:rsidRPr="00EC25D7">
        <w:rPr>
          <w:rFonts w:asciiTheme="majorBidi" w:hAnsiTheme="majorBidi" w:cstheme="majorBidi"/>
          <w:sz w:val="24"/>
          <w:szCs w:val="24"/>
          <w:lang w:val="en"/>
        </w:rPr>
        <w:t xml:space="preserve">CFI </w:t>
      </w:r>
      <w:r w:rsidR="00410C67" w:rsidRPr="00EC25D7">
        <w:rPr>
          <w:rFonts w:asciiTheme="majorBidi" w:hAnsiTheme="majorBidi" w:cstheme="majorBidi"/>
          <w:sz w:val="24"/>
          <w:szCs w:val="24"/>
          <w:lang w:val="en"/>
        </w:rPr>
        <w:t>c</w:t>
      </w:r>
      <w:r w:rsidRPr="00EC25D7">
        <w:rPr>
          <w:rFonts w:asciiTheme="majorBidi" w:hAnsiTheme="majorBidi" w:cstheme="majorBidi"/>
          <w:sz w:val="24"/>
          <w:szCs w:val="24"/>
          <w:lang w:val="en"/>
        </w:rPr>
        <w:t xml:space="preserve">omparative </w:t>
      </w:r>
      <w:r w:rsidR="00B37D0F" w:rsidRPr="00EC25D7">
        <w:rPr>
          <w:rFonts w:asciiTheme="majorBidi" w:hAnsiTheme="majorBidi" w:cstheme="majorBidi"/>
          <w:sz w:val="24"/>
          <w:szCs w:val="24"/>
          <w:lang w:val="en"/>
        </w:rPr>
        <w:t>fitting</w:t>
      </w:r>
      <w:r w:rsidRPr="00EC25D7">
        <w:rPr>
          <w:rFonts w:asciiTheme="majorBidi" w:hAnsiTheme="majorBidi" w:cstheme="majorBidi"/>
          <w:sz w:val="24"/>
          <w:szCs w:val="24"/>
          <w:lang w:val="en"/>
        </w:rPr>
        <w:t xml:space="preserve"> index, 6</w:t>
      </w:r>
      <w:r w:rsidR="006E735A" w:rsidRPr="00EC25D7">
        <w:rPr>
          <w:rFonts w:asciiTheme="majorBidi" w:hAnsiTheme="majorBidi" w:cstheme="majorBidi"/>
          <w:sz w:val="24"/>
          <w:szCs w:val="24"/>
          <w:lang w:val="en"/>
        </w:rPr>
        <w:t>.</w:t>
      </w:r>
      <w:r w:rsidRPr="00EC25D7">
        <w:rPr>
          <w:rFonts w:asciiTheme="majorBidi" w:hAnsiTheme="majorBidi" w:cstheme="majorBidi"/>
          <w:sz w:val="24"/>
          <w:szCs w:val="24"/>
          <w:lang w:val="en"/>
        </w:rPr>
        <w:t xml:space="preserve"> IFI </w:t>
      </w:r>
      <w:r w:rsidR="006E735A" w:rsidRPr="00EC25D7">
        <w:rPr>
          <w:rFonts w:asciiTheme="majorBidi" w:hAnsiTheme="majorBidi" w:cstheme="majorBidi"/>
          <w:sz w:val="24"/>
          <w:szCs w:val="24"/>
          <w:lang w:val="en"/>
        </w:rPr>
        <w:t>i</w:t>
      </w:r>
      <w:r w:rsidRPr="00EC25D7">
        <w:rPr>
          <w:rFonts w:asciiTheme="majorBidi" w:hAnsiTheme="majorBidi" w:cstheme="majorBidi"/>
          <w:sz w:val="24"/>
          <w:szCs w:val="24"/>
          <w:lang w:val="en"/>
        </w:rPr>
        <w:t xml:space="preserve">ncremental </w:t>
      </w:r>
      <w:r w:rsidR="006E735A" w:rsidRPr="00EC25D7">
        <w:rPr>
          <w:rFonts w:asciiTheme="majorBidi" w:hAnsiTheme="majorBidi" w:cstheme="majorBidi"/>
          <w:sz w:val="24"/>
          <w:szCs w:val="24"/>
          <w:lang w:val="en"/>
        </w:rPr>
        <w:t>fitting i</w:t>
      </w:r>
      <w:r w:rsidRPr="00EC25D7">
        <w:rPr>
          <w:rFonts w:asciiTheme="majorBidi" w:hAnsiTheme="majorBidi" w:cstheme="majorBidi"/>
          <w:sz w:val="24"/>
          <w:szCs w:val="24"/>
          <w:lang w:val="en"/>
        </w:rPr>
        <w:t xml:space="preserve">ndex and 7. </w:t>
      </w:r>
      <w:proofErr w:type="gramStart"/>
      <w:r w:rsidR="006E735A" w:rsidRPr="00EC25D7">
        <w:rPr>
          <w:rStyle w:val="Emphasis"/>
          <w:rFonts w:asciiTheme="majorBidi" w:hAnsiTheme="majorBidi" w:cstheme="majorBidi"/>
          <w:i w:val="0"/>
          <w:iCs w:val="0"/>
          <w:sz w:val="24"/>
          <w:szCs w:val="24"/>
        </w:rPr>
        <w:t>Root mean square error of approximation</w:t>
      </w:r>
      <w:r w:rsidR="006E735A" w:rsidRPr="00EC25D7">
        <w:rPr>
          <w:rStyle w:val="st"/>
          <w:rFonts w:asciiTheme="majorBidi" w:hAnsiTheme="majorBidi" w:cstheme="majorBidi"/>
          <w:i/>
          <w:iCs/>
          <w:sz w:val="24"/>
          <w:szCs w:val="24"/>
        </w:rPr>
        <w:t xml:space="preserve"> </w:t>
      </w:r>
      <w:r w:rsidR="006E735A" w:rsidRPr="004F56CE">
        <w:rPr>
          <w:rStyle w:val="st"/>
          <w:rFonts w:asciiTheme="majorBidi" w:hAnsiTheme="majorBidi" w:cstheme="majorBidi"/>
          <w:sz w:val="24"/>
          <w:szCs w:val="24"/>
        </w:rPr>
        <w:t>(</w:t>
      </w:r>
      <w:r w:rsidR="006E735A" w:rsidRPr="00EC25D7">
        <w:rPr>
          <w:rStyle w:val="Emphasis"/>
          <w:rFonts w:asciiTheme="majorBidi" w:hAnsiTheme="majorBidi" w:cstheme="majorBidi"/>
          <w:i w:val="0"/>
          <w:iCs w:val="0"/>
          <w:sz w:val="24"/>
          <w:szCs w:val="24"/>
        </w:rPr>
        <w:t>RMSEA</w:t>
      </w:r>
      <w:r w:rsidR="006E735A" w:rsidRPr="00EC25D7">
        <w:rPr>
          <w:rStyle w:val="st"/>
          <w:rFonts w:asciiTheme="majorBidi" w:hAnsiTheme="majorBidi" w:cstheme="majorBidi"/>
          <w:i/>
          <w:iCs/>
          <w:sz w:val="24"/>
          <w:szCs w:val="24"/>
        </w:rPr>
        <w:t>)</w:t>
      </w:r>
      <w:r w:rsidRPr="00EC25D7">
        <w:rPr>
          <w:rFonts w:asciiTheme="majorBidi" w:hAnsiTheme="majorBidi" w:cstheme="majorBidi"/>
          <w:i/>
          <w:iCs/>
          <w:sz w:val="24"/>
          <w:szCs w:val="24"/>
          <w:lang w:val="en"/>
        </w:rPr>
        <w:t>.</w:t>
      </w:r>
      <w:proofErr w:type="gramEnd"/>
      <w:r w:rsidRPr="00EC25D7">
        <w:rPr>
          <w:rFonts w:asciiTheme="majorBidi" w:hAnsiTheme="majorBidi" w:cstheme="majorBidi"/>
          <w:sz w:val="24"/>
          <w:szCs w:val="24"/>
          <w:lang w:val="en"/>
        </w:rPr>
        <w:t xml:space="preserve"> As stated, structural equation method was used to analyze the data of this study</w:t>
      </w:r>
      <w:r w:rsidR="006E735A" w:rsidRPr="00EC25D7">
        <w:rPr>
          <w:rFonts w:asciiTheme="majorBidi" w:hAnsiTheme="majorBidi" w:cstheme="majorBidi"/>
          <w:sz w:val="24"/>
          <w:szCs w:val="24"/>
          <w:lang w:val="en"/>
        </w:rPr>
        <w:t>.</w:t>
      </w:r>
    </w:p>
    <w:p w:rsidR="00D00B3E" w:rsidRPr="00EC25D7" w:rsidRDefault="00EA5656" w:rsidP="00516CAA">
      <w:pPr>
        <w:spacing w:after="120" w:line="240" w:lineRule="auto"/>
        <w:jc w:val="both"/>
        <w:rPr>
          <w:rFonts w:asciiTheme="majorBidi" w:hAnsiTheme="majorBidi" w:cstheme="majorBidi"/>
          <w:sz w:val="24"/>
          <w:szCs w:val="24"/>
          <w:rtl/>
        </w:rPr>
      </w:pPr>
      <w:r w:rsidRPr="00EC25D7">
        <w:rPr>
          <w:rFonts w:asciiTheme="majorBidi" w:hAnsiTheme="majorBidi" w:cstheme="majorBidi"/>
          <w:sz w:val="24"/>
          <w:szCs w:val="24"/>
          <w:lang w:val="en"/>
        </w:rPr>
        <w:t>In this chapter, descriptive findings are first examined and subsequently correlations of latent variables are presented in the form of matrix tables. Data collected from the questionnaires were then analyzed statistically. To summarize and describe the data of demographic factors, descriptive statistics such as frequency table, columnar graph, mean and standard deviations of variables were used. In the second part, for testing hypotheses, inferential statistics of Pearson correlation coefficient and structural equation model tests were used. SPSS16 and LISREL8.5 software have been used.</w:t>
      </w:r>
    </w:p>
    <w:p w:rsidR="000F5D8B" w:rsidRPr="00EC25D7" w:rsidRDefault="000F5D8B" w:rsidP="005705B1">
      <w:pPr>
        <w:spacing w:after="120" w:line="240" w:lineRule="auto"/>
        <w:jc w:val="both"/>
        <w:rPr>
          <w:rFonts w:asciiTheme="majorBidi" w:hAnsiTheme="majorBidi" w:cstheme="majorBidi"/>
          <w:b/>
          <w:bCs/>
          <w:sz w:val="24"/>
          <w:szCs w:val="24"/>
          <w:lang w:val="en"/>
        </w:rPr>
      </w:pPr>
    </w:p>
    <w:p w:rsidR="005705B1" w:rsidRPr="00EC25D7" w:rsidRDefault="005705B1" w:rsidP="005705B1">
      <w:pPr>
        <w:spacing w:after="120" w:line="240" w:lineRule="auto"/>
        <w:jc w:val="both"/>
        <w:rPr>
          <w:rFonts w:asciiTheme="majorBidi" w:hAnsiTheme="majorBidi" w:cstheme="majorBidi"/>
          <w:b/>
          <w:bCs/>
          <w:sz w:val="24"/>
          <w:szCs w:val="24"/>
          <w:lang w:val="en"/>
        </w:rPr>
      </w:pPr>
      <w:r w:rsidRPr="00EC25D7">
        <w:rPr>
          <w:rFonts w:asciiTheme="majorBidi" w:hAnsiTheme="majorBidi" w:cstheme="majorBidi"/>
          <w:b/>
          <w:bCs/>
          <w:sz w:val="24"/>
          <w:szCs w:val="24"/>
          <w:lang w:val="en"/>
        </w:rPr>
        <w:t xml:space="preserve">4.2. </w:t>
      </w:r>
      <w:r w:rsidR="00EA5656" w:rsidRPr="00EC25D7">
        <w:rPr>
          <w:rFonts w:asciiTheme="majorBidi" w:hAnsiTheme="majorBidi" w:cstheme="majorBidi"/>
          <w:b/>
          <w:bCs/>
          <w:sz w:val="24"/>
          <w:szCs w:val="24"/>
          <w:lang w:val="en"/>
        </w:rPr>
        <w:t xml:space="preserve">Descriptive </w:t>
      </w:r>
      <w:r w:rsidRPr="00EC25D7">
        <w:rPr>
          <w:rFonts w:asciiTheme="majorBidi" w:hAnsiTheme="majorBidi" w:cstheme="majorBidi"/>
          <w:b/>
          <w:bCs/>
          <w:sz w:val="24"/>
          <w:szCs w:val="24"/>
          <w:lang w:val="en"/>
        </w:rPr>
        <w:t>F</w:t>
      </w:r>
      <w:r w:rsidR="00EA5656" w:rsidRPr="00EC25D7">
        <w:rPr>
          <w:rFonts w:asciiTheme="majorBidi" w:hAnsiTheme="majorBidi" w:cstheme="majorBidi"/>
          <w:b/>
          <w:bCs/>
          <w:sz w:val="24"/>
          <w:szCs w:val="24"/>
          <w:lang w:val="en"/>
        </w:rPr>
        <w:t>indings</w:t>
      </w:r>
    </w:p>
    <w:p w:rsidR="005705B1" w:rsidRPr="00EC25D7" w:rsidRDefault="00EA5656" w:rsidP="000A0387">
      <w:pPr>
        <w:spacing w:after="120" w:line="240" w:lineRule="auto"/>
        <w:jc w:val="both"/>
        <w:rPr>
          <w:rFonts w:asciiTheme="majorBidi" w:hAnsiTheme="majorBidi" w:cstheme="majorBidi"/>
          <w:b/>
          <w:bCs/>
          <w:sz w:val="24"/>
          <w:szCs w:val="24"/>
          <w:lang w:val="en"/>
        </w:rPr>
      </w:pPr>
      <w:r w:rsidRPr="00EC25D7">
        <w:rPr>
          <w:rFonts w:asciiTheme="majorBidi" w:hAnsiTheme="majorBidi" w:cstheme="majorBidi"/>
          <w:b/>
          <w:bCs/>
          <w:sz w:val="24"/>
          <w:szCs w:val="24"/>
          <w:lang w:val="en"/>
        </w:rPr>
        <w:t xml:space="preserve">Describing </w:t>
      </w:r>
      <w:r w:rsidR="000A0387">
        <w:rPr>
          <w:rFonts w:asciiTheme="majorBidi" w:hAnsiTheme="majorBidi" w:cstheme="majorBidi"/>
          <w:b/>
          <w:bCs/>
          <w:sz w:val="24"/>
          <w:szCs w:val="24"/>
          <w:lang w:val="en"/>
        </w:rPr>
        <w:t>D</w:t>
      </w:r>
      <w:r w:rsidRPr="00EC25D7">
        <w:rPr>
          <w:rFonts w:asciiTheme="majorBidi" w:hAnsiTheme="majorBidi" w:cstheme="majorBidi"/>
          <w:b/>
          <w:bCs/>
          <w:sz w:val="24"/>
          <w:szCs w:val="24"/>
          <w:lang w:val="en"/>
        </w:rPr>
        <w:t xml:space="preserve">emographic </w:t>
      </w:r>
      <w:r w:rsidR="000A0387">
        <w:rPr>
          <w:rFonts w:asciiTheme="majorBidi" w:hAnsiTheme="majorBidi" w:cstheme="majorBidi"/>
          <w:b/>
          <w:bCs/>
          <w:sz w:val="24"/>
          <w:szCs w:val="24"/>
          <w:lang w:val="en"/>
        </w:rPr>
        <w:t>D</w:t>
      </w:r>
      <w:r w:rsidRPr="00EC25D7">
        <w:rPr>
          <w:rFonts w:asciiTheme="majorBidi" w:hAnsiTheme="majorBidi" w:cstheme="majorBidi"/>
          <w:b/>
          <w:bCs/>
          <w:sz w:val="24"/>
          <w:szCs w:val="24"/>
          <w:lang w:val="en"/>
        </w:rPr>
        <w:t>ata</w:t>
      </w:r>
    </w:p>
    <w:p w:rsidR="00D00B3E" w:rsidRPr="00EC25D7" w:rsidRDefault="00EA5656" w:rsidP="000F5D8B">
      <w:pPr>
        <w:spacing w:after="120" w:line="240" w:lineRule="auto"/>
        <w:jc w:val="both"/>
        <w:rPr>
          <w:rFonts w:asciiTheme="majorBidi" w:hAnsiTheme="majorBidi" w:cstheme="majorBidi"/>
          <w:sz w:val="24"/>
          <w:szCs w:val="24"/>
          <w:rtl/>
        </w:rPr>
      </w:pPr>
      <w:r w:rsidRPr="00EC25D7">
        <w:rPr>
          <w:rFonts w:asciiTheme="majorBidi" w:hAnsiTheme="majorBidi" w:cstheme="majorBidi"/>
          <w:sz w:val="24"/>
          <w:szCs w:val="24"/>
          <w:lang w:val="en"/>
        </w:rPr>
        <w:t xml:space="preserve">Considering that the first part of the questionnaire is related to the completing questionnaire specifications, </w:t>
      </w:r>
      <w:r w:rsidR="000F5D8B" w:rsidRPr="00EC25D7">
        <w:rPr>
          <w:rFonts w:asciiTheme="majorBidi" w:hAnsiTheme="majorBidi" w:cstheme="majorBidi"/>
          <w:sz w:val="24"/>
          <w:szCs w:val="24"/>
          <w:lang w:val="en"/>
        </w:rPr>
        <w:t>four</w:t>
      </w:r>
      <w:r w:rsidRPr="00EC25D7">
        <w:rPr>
          <w:rFonts w:asciiTheme="majorBidi" w:hAnsiTheme="majorBidi" w:cstheme="majorBidi"/>
          <w:sz w:val="24"/>
          <w:szCs w:val="24"/>
          <w:lang w:val="en"/>
        </w:rPr>
        <w:t xml:space="preserve"> questions were arranged in this regard (gender, age, work experience, education level). The following is a description of the resulting data. Of the 205 employees of the regional water company</w:t>
      </w:r>
      <w:r w:rsidR="000F5D8B" w:rsidRPr="00EC25D7">
        <w:rPr>
          <w:rFonts w:asciiTheme="majorBidi" w:hAnsiTheme="majorBidi" w:cstheme="majorBidi"/>
          <w:sz w:val="24"/>
          <w:szCs w:val="24"/>
          <w:lang w:val="en"/>
        </w:rPr>
        <w:t xml:space="preserve"> of </w:t>
      </w:r>
      <w:proofErr w:type="spellStart"/>
      <w:r w:rsidR="000F5D8B" w:rsidRPr="00EC25D7">
        <w:rPr>
          <w:rFonts w:asciiTheme="majorBidi" w:hAnsiTheme="majorBidi" w:cstheme="majorBidi"/>
          <w:sz w:val="24"/>
          <w:szCs w:val="24"/>
          <w:lang w:val="en"/>
        </w:rPr>
        <w:t>Khorasan</w:t>
      </w:r>
      <w:proofErr w:type="spellEnd"/>
      <w:r w:rsidR="000F5D8B" w:rsidRPr="00EC25D7">
        <w:rPr>
          <w:rFonts w:asciiTheme="majorBidi" w:hAnsiTheme="majorBidi" w:cstheme="majorBidi"/>
          <w:sz w:val="24"/>
          <w:szCs w:val="24"/>
          <w:lang w:val="en"/>
        </w:rPr>
        <w:t xml:space="preserve"> </w:t>
      </w:r>
      <w:proofErr w:type="spellStart"/>
      <w:r w:rsidR="000F5D8B" w:rsidRPr="00EC25D7">
        <w:rPr>
          <w:rFonts w:asciiTheme="majorBidi" w:hAnsiTheme="majorBidi" w:cstheme="majorBidi"/>
          <w:sz w:val="24"/>
          <w:szCs w:val="24"/>
          <w:lang w:val="en"/>
        </w:rPr>
        <w:t>Razavi</w:t>
      </w:r>
      <w:proofErr w:type="spellEnd"/>
      <w:r w:rsidRPr="00EC25D7">
        <w:rPr>
          <w:rFonts w:asciiTheme="majorBidi" w:hAnsiTheme="majorBidi" w:cstheme="majorBidi"/>
          <w:sz w:val="24"/>
          <w:szCs w:val="24"/>
          <w:lang w:val="en"/>
        </w:rPr>
        <w:t xml:space="preserve">, the descriptive </w:t>
      </w:r>
      <w:r w:rsidR="000464C6" w:rsidRPr="00EC25D7">
        <w:rPr>
          <w:rFonts w:asciiTheme="majorBidi" w:hAnsiTheme="majorBidi" w:cstheme="majorBidi"/>
          <w:sz w:val="24"/>
          <w:szCs w:val="24"/>
          <w:lang w:val="en"/>
        </w:rPr>
        <w:t>data</w:t>
      </w:r>
      <w:r w:rsidRPr="00EC25D7">
        <w:rPr>
          <w:rFonts w:asciiTheme="majorBidi" w:hAnsiTheme="majorBidi" w:cstheme="majorBidi"/>
          <w:sz w:val="24"/>
          <w:szCs w:val="24"/>
          <w:lang w:val="en"/>
        </w:rPr>
        <w:t xml:space="preserve"> is as follows:</w:t>
      </w:r>
    </w:p>
    <w:p w:rsidR="005705B1" w:rsidRPr="00EC25D7" w:rsidRDefault="000A0387" w:rsidP="005705B1">
      <w:pPr>
        <w:rPr>
          <w:rFonts w:asciiTheme="majorBidi" w:hAnsiTheme="majorBidi" w:cstheme="majorBidi"/>
          <w:b/>
          <w:bCs/>
          <w:sz w:val="24"/>
          <w:szCs w:val="24"/>
          <w:lang w:val="en"/>
        </w:rPr>
      </w:pPr>
      <w:r>
        <w:rPr>
          <w:rFonts w:asciiTheme="majorBidi" w:hAnsiTheme="majorBidi" w:cstheme="majorBidi"/>
          <w:b/>
          <w:bCs/>
          <w:sz w:val="24"/>
          <w:szCs w:val="24"/>
          <w:lang w:val="en"/>
        </w:rPr>
        <w:lastRenderedPageBreak/>
        <w:t xml:space="preserve">4.2.1. </w:t>
      </w:r>
      <w:r w:rsidR="005705B1" w:rsidRPr="00EC25D7">
        <w:rPr>
          <w:rFonts w:asciiTheme="majorBidi" w:hAnsiTheme="majorBidi" w:cstheme="majorBidi"/>
          <w:b/>
          <w:bCs/>
          <w:sz w:val="24"/>
          <w:szCs w:val="24"/>
          <w:lang w:val="en"/>
        </w:rPr>
        <w:t>G</w:t>
      </w:r>
      <w:r w:rsidR="00EA5656" w:rsidRPr="00EC25D7">
        <w:rPr>
          <w:rFonts w:asciiTheme="majorBidi" w:hAnsiTheme="majorBidi" w:cstheme="majorBidi"/>
          <w:b/>
          <w:bCs/>
          <w:sz w:val="24"/>
          <w:szCs w:val="24"/>
          <w:lang w:val="en"/>
        </w:rPr>
        <w:t>ender:</w:t>
      </w:r>
    </w:p>
    <w:p w:rsidR="00EA5656" w:rsidRPr="00EC25D7" w:rsidRDefault="000F5D8B" w:rsidP="005705B1">
      <w:pPr>
        <w:jc w:val="center"/>
        <w:rPr>
          <w:rFonts w:asciiTheme="majorBidi" w:hAnsiTheme="majorBidi" w:cstheme="majorBidi"/>
          <w:sz w:val="24"/>
          <w:szCs w:val="24"/>
        </w:rPr>
      </w:pPr>
      <w:proofErr w:type="gramStart"/>
      <w:r w:rsidRPr="00EC25D7">
        <w:rPr>
          <w:rFonts w:asciiTheme="majorBidi" w:hAnsiTheme="majorBidi" w:cstheme="majorBidi"/>
          <w:sz w:val="24"/>
          <w:szCs w:val="24"/>
          <w:lang w:val="en"/>
        </w:rPr>
        <w:t>Table 4-</w:t>
      </w:r>
      <w:r w:rsidR="00EA5656" w:rsidRPr="00EC25D7">
        <w:rPr>
          <w:rFonts w:asciiTheme="majorBidi" w:hAnsiTheme="majorBidi" w:cstheme="majorBidi"/>
          <w:sz w:val="24"/>
          <w:szCs w:val="24"/>
          <w:lang w:val="en"/>
        </w:rPr>
        <w:t>1.</w:t>
      </w:r>
      <w:proofErr w:type="gramEnd"/>
      <w:r w:rsidR="00EA5656" w:rsidRPr="00EC25D7">
        <w:rPr>
          <w:rFonts w:asciiTheme="majorBidi" w:hAnsiTheme="majorBidi" w:cstheme="majorBidi"/>
          <w:sz w:val="24"/>
          <w:szCs w:val="24"/>
          <w:lang w:val="en"/>
        </w:rPr>
        <w:t xml:space="preserve"> Descriptive data by </w:t>
      </w:r>
      <w:r w:rsidR="005705B1" w:rsidRPr="00EC25D7">
        <w:rPr>
          <w:rFonts w:asciiTheme="majorBidi" w:hAnsiTheme="majorBidi" w:cstheme="majorBidi"/>
          <w:sz w:val="24"/>
          <w:szCs w:val="24"/>
          <w:lang w:val="en"/>
        </w:rPr>
        <w:t>gender</w:t>
      </w:r>
    </w:p>
    <w:tbl>
      <w:tblPr>
        <w:bidiVisual/>
        <w:tblW w:w="0" w:type="auto"/>
        <w:tblInd w:w="672" w:type="dxa"/>
        <w:tblBorders>
          <w:top w:val="single" w:sz="4" w:space="0" w:color="auto"/>
          <w:bottom w:val="single" w:sz="4" w:space="0" w:color="auto"/>
        </w:tblBorders>
        <w:tblLayout w:type="fixed"/>
        <w:tblLook w:val="0000" w:firstRow="0" w:lastRow="0" w:firstColumn="0" w:lastColumn="0" w:noHBand="0" w:noVBand="0"/>
      </w:tblPr>
      <w:tblGrid>
        <w:gridCol w:w="2114"/>
        <w:gridCol w:w="2049"/>
        <w:gridCol w:w="1551"/>
        <w:gridCol w:w="1680"/>
      </w:tblGrid>
      <w:tr w:rsidR="006F32D7" w:rsidRPr="00EC25D7" w:rsidTr="005705B1">
        <w:tc>
          <w:tcPr>
            <w:tcW w:w="2114" w:type="dxa"/>
            <w:tcBorders>
              <w:top w:val="single" w:sz="4" w:space="0" w:color="auto"/>
              <w:bottom w:val="single" w:sz="4" w:space="0" w:color="auto"/>
            </w:tcBorders>
            <w:shd w:val="clear" w:color="auto" w:fill="F2F2F2"/>
          </w:tcPr>
          <w:p w:rsidR="006F32D7" w:rsidRPr="00EC25D7" w:rsidRDefault="000F5D8B" w:rsidP="00C569F3">
            <w:pPr>
              <w:keepNext/>
              <w:keepLines/>
              <w:widowControl w:val="0"/>
              <w:bidi/>
              <w:spacing w:after="0" w:line="240" w:lineRule="auto"/>
              <w:ind w:left="251" w:right="180"/>
              <w:outlineLvl w:val="0"/>
              <w:rPr>
                <w:rFonts w:asciiTheme="majorBidi" w:eastAsia="Times New Roman" w:hAnsiTheme="majorBidi" w:cstheme="majorBidi"/>
                <w:color w:val="000000"/>
                <w:kern w:val="32"/>
                <w:sz w:val="24"/>
                <w:szCs w:val="24"/>
                <w:rtl/>
                <w:lang w:bidi="fa-IR"/>
              </w:rPr>
            </w:pPr>
            <w:r w:rsidRPr="00EC25D7">
              <w:rPr>
                <w:rStyle w:val="shorttext"/>
                <w:rFonts w:asciiTheme="majorBidi" w:hAnsiTheme="majorBidi" w:cstheme="majorBidi"/>
                <w:sz w:val="24"/>
                <w:szCs w:val="24"/>
                <w:lang w:val="en"/>
              </w:rPr>
              <w:t>Nominal group</w:t>
            </w:r>
          </w:p>
        </w:tc>
        <w:tc>
          <w:tcPr>
            <w:tcW w:w="2049" w:type="dxa"/>
            <w:tcBorders>
              <w:top w:val="single" w:sz="4" w:space="0" w:color="auto"/>
              <w:bottom w:val="single" w:sz="4" w:space="0" w:color="auto"/>
            </w:tcBorders>
            <w:shd w:val="clear" w:color="auto" w:fill="F2F2F2"/>
          </w:tcPr>
          <w:p w:rsidR="006F32D7" w:rsidRPr="00EC25D7" w:rsidRDefault="000F5D8B" w:rsidP="00C569F3">
            <w:pPr>
              <w:bidi/>
              <w:spacing w:line="240" w:lineRule="auto"/>
              <w:ind w:left="251" w:right="180"/>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lang w:bidi="fa-IR"/>
              </w:rPr>
              <w:t>Frequency</w:t>
            </w:r>
          </w:p>
        </w:tc>
        <w:tc>
          <w:tcPr>
            <w:tcW w:w="1551" w:type="dxa"/>
            <w:tcBorders>
              <w:top w:val="single" w:sz="4" w:space="0" w:color="auto"/>
              <w:bottom w:val="single" w:sz="4" w:space="0" w:color="auto"/>
            </w:tcBorders>
            <w:shd w:val="clear" w:color="auto" w:fill="F2F2F2"/>
          </w:tcPr>
          <w:p w:rsidR="006F32D7" w:rsidRPr="00EC25D7" w:rsidRDefault="000F5D8B" w:rsidP="00C569F3">
            <w:pPr>
              <w:bidi/>
              <w:spacing w:line="240" w:lineRule="auto"/>
              <w:ind w:left="251" w:right="180"/>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lang w:bidi="fa-IR"/>
              </w:rPr>
              <w:t>%</w:t>
            </w:r>
          </w:p>
        </w:tc>
        <w:tc>
          <w:tcPr>
            <w:tcW w:w="1680" w:type="dxa"/>
            <w:tcBorders>
              <w:top w:val="single" w:sz="4" w:space="0" w:color="auto"/>
              <w:bottom w:val="single" w:sz="4" w:space="0" w:color="auto"/>
            </w:tcBorders>
            <w:shd w:val="clear" w:color="auto" w:fill="F2F2F2"/>
          </w:tcPr>
          <w:p w:rsidR="006F32D7" w:rsidRPr="00EC25D7" w:rsidRDefault="000F5D8B" w:rsidP="000F5D8B">
            <w:pPr>
              <w:bidi/>
              <w:spacing w:line="240" w:lineRule="auto"/>
              <w:ind w:left="251" w:right="-100"/>
              <w:jc w:val="center"/>
              <w:rPr>
                <w:rFonts w:asciiTheme="majorBidi" w:hAnsiTheme="majorBidi" w:cstheme="majorBidi"/>
                <w:color w:val="000000"/>
                <w:sz w:val="24"/>
                <w:szCs w:val="24"/>
                <w:rtl/>
                <w:lang w:bidi="fa-IR"/>
              </w:rPr>
            </w:pPr>
            <w:r w:rsidRPr="00EC25D7">
              <w:rPr>
                <w:rStyle w:val="shorttext"/>
                <w:rFonts w:asciiTheme="majorBidi" w:hAnsiTheme="majorBidi" w:cstheme="majorBidi"/>
                <w:sz w:val="24"/>
                <w:szCs w:val="24"/>
                <w:lang w:val="en"/>
              </w:rPr>
              <w:t>Cumulative %</w:t>
            </w:r>
          </w:p>
        </w:tc>
      </w:tr>
      <w:tr w:rsidR="006F32D7" w:rsidRPr="00EC25D7" w:rsidTr="005705B1">
        <w:tc>
          <w:tcPr>
            <w:tcW w:w="2114" w:type="dxa"/>
            <w:tcBorders>
              <w:top w:val="single" w:sz="4" w:space="0" w:color="auto"/>
            </w:tcBorders>
            <w:shd w:val="clear" w:color="auto" w:fill="D0CECE"/>
          </w:tcPr>
          <w:p w:rsidR="006F32D7" w:rsidRPr="00EC25D7" w:rsidRDefault="000F5D8B" w:rsidP="00C569F3">
            <w:pPr>
              <w:bidi/>
              <w:spacing w:line="240" w:lineRule="auto"/>
              <w:ind w:left="251" w:right="180"/>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lang w:bidi="fa-IR"/>
              </w:rPr>
              <w:t>Male</w:t>
            </w:r>
          </w:p>
        </w:tc>
        <w:tc>
          <w:tcPr>
            <w:tcW w:w="2049" w:type="dxa"/>
            <w:tcBorders>
              <w:top w:val="single" w:sz="4" w:space="0" w:color="auto"/>
            </w:tcBorders>
          </w:tcPr>
          <w:p w:rsidR="006F32D7" w:rsidRPr="00EC25D7" w:rsidRDefault="006F32D7" w:rsidP="00C569F3">
            <w:pPr>
              <w:bidi/>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rtl/>
                <w:lang w:bidi="fa-IR"/>
              </w:rPr>
              <w:t>130</w:t>
            </w:r>
          </w:p>
        </w:tc>
        <w:tc>
          <w:tcPr>
            <w:tcW w:w="1551" w:type="dxa"/>
            <w:tcBorders>
              <w:top w:val="single" w:sz="4" w:space="0" w:color="auto"/>
            </w:tcBorders>
          </w:tcPr>
          <w:p w:rsidR="006F32D7" w:rsidRPr="00EC25D7" w:rsidRDefault="006F32D7" w:rsidP="00C569F3">
            <w:pPr>
              <w:bidi/>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rtl/>
                <w:lang w:bidi="fa-IR"/>
              </w:rPr>
              <w:t>6/63</w:t>
            </w:r>
          </w:p>
        </w:tc>
        <w:tc>
          <w:tcPr>
            <w:tcW w:w="1680" w:type="dxa"/>
            <w:tcBorders>
              <w:top w:val="single" w:sz="4" w:space="0" w:color="auto"/>
            </w:tcBorders>
          </w:tcPr>
          <w:p w:rsidR="006F32D7" w:rsidRPr="00EC25D7" w:rsidRDefault="006F32D7" w:rsidP="00C569F3">
            <w:pPr>
              <w:bidi/>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rtl/>
                <w:lang w:bidi="fa-IR"/>
              </w:rPr>
              <w:t>64</w:t>
            </w:r>
          </w:p>
        </w:tc>
      </w:tr>
      <w:tr w:rsidR="006F32D7" w:rsidRPr="00EC25D7" w:rsidTr="005705B1">
        <w:tc>
          <w:tcPr>
            <w:tcW w:w="2114" w:type="dxa"/>
            <w:shd w:val="clear" w:color="auto" w:fill="D0CECE"/>
          </w:tcPr>
          <w:p w:rsidR="006F32D7" w:rsidRPr="00EC25D7" w:rsidRDefault="000F5D8B" w:rsidP="00C569F3">
            <w:pPr>
              <w:bidi/>
              <w:spacing w:line="240" w:lineRule="auto"/>
              <w:ind w:left="251" w:right="180"/>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lang w:bidi="fa-IR"/>
              </w:rPr>
              <w:t>Female</w:t>
            </w:r>
          </w:p>
        </w:tc>
        <w:tc>
          <w:tcPr>
            <w:tcW w:w="2049" w:type="dxa"/>
          </w:tcPr>
          <w:p w:rsidR="006F32D7" w:rsidRPr="00EC25D7" w:rsidRDefault="006F32D7" w:rsidP="00C569F3">
            <w:pPr>
              <w:bidi/>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rtl/>
                <w:lang w:bidi="fa-IR"/>
              </w:rPr>
              <w:t>75</w:t>
            </w:r>
          </w:p>
        </w:tc>
        <w:tc>
          <w:tcPr>
            <w:tcW w:w="1551" w:type="dxa"/>
          </w:tcPr>
          <w:p w:rsidR="006F32D7" w:rsidRPr="00EC25D7" w:rsidRDefault="006F32D7" w:rsidP="00C569F3">
            <w:pPr>
              <w:bidi/>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rtl/>
                <w:lang w:bidi="fa-IR"/>
              </w:rPr>
              <w:t>4/36</w:t>
            </w:r>
          </w:p>
        </w:tc>
        <w:tc>
          <w:tcPr>
            <w:tcW w:w="1680" w:type="dxa"/>
          </w:tcPr>
          <w:p w:rsidR="006F32D7" w:rsidRPr="00EC25D7" w:rsidRDefault="006F32D7" w:rsidP="00C569F3">
            <w:pPr>
              <w:bidi/>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rtl/>
                <w:lang w:bidi="fa-IR"/>
              </w:rPr>
              <w:t>100</w:t>
            </w:r>
          </w:p>
        </w:tc>
      </w:tr>
      <w:tr w:rsidR="006F32D7" w:rsidRPr="00EC25D7" w:rsidTr="005705B1">
        <w:tc>
          <w:tcPr>
            <w:tcW w:w="2114" w:type="dxa"/>
            <w:shd w:val="clear" w:color="auto" w:fill="D0CECE"/>
          </w:tcPr>
          <w:p w:rsidR="006F32D7" w:rsidRPr="00EC25D7" w:rsidRDefault="000F5D8B" w:rsidP="00C569F3">
            <w:pPr>
              <w:bidi/>
              <w:spacing w:line="240" w:lineRule="auto"/>
              <w:ind w:left="251" w:right="180"/>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lang w:bidi="fa-IR"/>
              </w:rPr>
              <w:t>Total</w:t>
            </w:r>
          </w:p>
        </w:tc>
        <w:tc>
          <w:tcPr>
            <w:tcW w:w="2049" w:type="dxa"/>
          </w:tcPr>
          <w:p w:rsidR="006F32D7" w:rsidRPr="00EC25D7" w:rsidRDefault="006F32D7" w:rsidP="00C569F3">
            <w:pPr>
              <w:bidi/>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rtl/>
                <w:lang w:bidi="fa-IR"/>
              </w:rPr>
              <w:t>205</w:t>
            </w:r>
          </w:p>
        </w:tc>
        <w:tc>
          <w:tcPr>
            <w:tcW w:w="1551" w:type="dxa"/>
          </w:tcPr>
          <w:p w:rsidR="006F32D7" w:rsidRPr="00EC25D7" w:rsidRDefault="006F32D7" w:rsidP="00C569F3">
            <w:pPr>
              <w:bidi/>
              <w:jc w:val="center"/>
              <w:rPr>
                <w:rFonts w:asciiTheme="majorBidi" w:hAnsiTheme="majorBidi" w:cstheme="majorBidi"/>
                <w:color w:val="000000"/>
                <w:sz w:val="24"/>
                <w:szCs w:val="24"/>
                <w:lang w:bidi="fa-IR"/>
              </w:rPr>
            </w:pPr>
            <w:r w:rsidRPr="00EC25D7">
              <w:rPr>
                <w:rFonts w:asciiTheme="majorBidi" w:hAnsiTheme="majorBidi" w:cstheme="majorBidi"/>
                <w:color w:val="000000"/>
                <w:sz w:val="24"/>
                <w:szCs w:val="24"/>
                <w:rtl/>
                <w:lang w:bidi="fa-IR"/>
              </w:rPr>
              <w:t>100</w:t>
            </w:r>
          </w:p>
        </w:tc>
        <w:tc>
          <w:tcPr>
            <w:tcW w:w="1680" w:type="dxa"/>
          </w:tcPr>
          <w:p w:rsidR="006F32D7" w:rsidRPr="00EC25D7" w:rsidRDefault="006F32D7" w:rsidP="00C569F3">
            <w:pPr>
              <w:bidi/>
              <w:spacing w:line="240" w:lineRule="auto"/>
              <w:ind w:left="251" w:right="180"/>
              <w:jc w:val="center"/>
              <w:rPr>
                <w:rFonts w:asciiTheme="majorBidi" w:hAnsiTheme="majorBidi" w:cstheme="majorBidi"/>
                <w:color w:val="000000"/>
                <w:sz w:val="24"/>
                <w:szCs w:val="24"/>
                <w:rtl/>
                <w:lang w:bidi="fa-IR"/>
              </w:rPr>
            </w:pPr>
          </w:p>
        </w:tc>
      </w:tr>
    </w:tbl>
    <w:p w:rsidR="000F5D8B" w:rsidRPr="00EC25D7" w:rsidRDefault="000F5D8B" w:rsidP="000F5D8B">
      <w:pPr>
        <w:pStyle w:val="Heading2"/>
        <w:rPr>
          <w:rFonts w:asciiTheme="majorBidi" w:hAnsiTheme="majorBidi"/>
          <w:b/>
          <w:bCs/>
          <w:sz w:val="24"/>
          <w:szCs w:val="24"/>
        </w:rPr>
      </w:pPr>
    </w:p>
    <w:p w:rsidR="000F5D8B" w:rsidRPr="00EC25D7" w:rsidRDefault="000F5D8B" w:rsidP="000F5D8B">
      <w:pPr>
        <w:rPr>
          <w:rFonts w:asciiTheme="majorBidi" w:hAnsiTheme="majorBidi" w:cstheme="majorBidi"/>
          <w:sz w:val="24"/>
          <w:szCs w:val="24"/>
        </w:rPr>
      </w:pPr>
    </w:p>
    <w:p w:rsidR="000F5D8B" w:rsidRPr="00EC25D7" w:rsidRDefault="000F5D8B" w:rsidP="000F5D8B">
      <w:pPr>
        <w:rPr>
          <w:rFonts w:asciiTheme="majorBidi" w:hAnsiTheme="majorBidi" w:cstheme="majorBidi"/>
          <w:sz w:val="24"/>
          <w:szCs w:val="24"/>
        </w:rPr>
      </w:pPr>
    </w:p>
    <w:p w:rsidR="006F32D7" w:rsidRPr="000A0387" w:rsidRDefault="000A0387" w:rsidP="000F5D8B">
      <w:pPr>
        <w:pStyle w:val="Heading2"/>
        <w:rPr>
          <w:rFonts w:asciiTheme="majorBidi" w:hAnsiTheme="majorBidi"/>
          <w:b/>
          <w:bCs/>
          <w:color w:val="000000" w:themeColor="text1"/>
          <w:sz w:val="24"/>
          <w:szCs w:val="24"/>
        </w:rPr>
      </w:pPr>
      <w:r>
        <w:rPr>
          <w:rFonts w:asciiTheme="majorBidi" w:hAnsiTheme="majorBidi"/>
          <w:b/>
          <w:bCs/>
          <w:color w:val="000000" w:themeColor="text1"/>
          <w:sz w:val="24"/>
          <w:szCs w:val="24"/>
        </w:rPr>
        <w:t xml:space="preserve">4.2.2. </w:t>
      </w:r>
      <w:r w:rsidR="000F5D8B" w:rsidRPr="000A0387">
        <w:rPr>
          <w:rFonts w:asciiTheme="majorBidi" w:hAnsiTheme="majorBidi"/>
          <w:b/>
          <w:bCs/>
          <w:color w:val="000000" w:themeColor="text1"/>
          <w:sz w:val="24"/>
          <w:szCs w:val="24"/>
        </w:rPr>
        <w:t>Age:</w:t>
      </w:r>
    </w:p>
    <w:p w:rsidR="00EA5656" w:rsidRPr="00EC25D7" w:rsidRDefault="000F5D8B" w:rsidP="000F5D8B">
      <w:pPr>
        <w:jc w:val="center"/>
        <w:rPr>
          <w:rFonts w:asciiTheme="majorBidi" w:hAnsiTheme="majorBidi" w:cstheme="majorBidi"/>
          <w:sz w:val="24"/>
          <w:szCs w:val="24"/>
        </w:rPr>
      </w:pPr>
      <w:proofErr w:type="gramStart"/>
      <w:r w:rsidRPr="00EC25D7">
        <w:rPr>
          <w:rStyle w:val="shorttext"/>
          <w:rFonts w:asciiTheme="majorBidi" w:hAnsiTheme="majorBidi" w:cstheme="majorBidi"/>
          <w:sz w:val="24"/>
          <w:szCs w:val="24"/>
          <w:lang w:val="en"/>
        </w:rPr>
        <w:t xml:space="preserve">Table </w:t>
      </w:r>
      <w:r w:rsidR="00EA5656" w:rsidRPr="00EC25D7">
        <w:rPr>
          <w:rStyle w:val="shorttext"/>
          <w:rFonts w:asciiTheme="majorBidi" w:hAnsiTheme="majorBidi" w:cstheme="majorBidi"/>
          <w:sz w:val="24"/>
          <w:szCs w:val="24"/>
          <w:lang w:val="en"/>
        </w:rPr>
        <w:t>4-2.</w:t>
      </w:r>
      <w:proofErr w:type="gramEnd"/>
      <w:r w:rsidR="00EA5656" w:rsidRPr="00EC25D7">
        <w:rPr>
          <w:rStyle w:val="shorttext"/>
          <w:rFonts w:asciiTheme="majorBidi" w:hAnsiTheme="majorBidi" w:cstheme="majorBidi"/>
          <w:sz w:val="24"/>
          <w:szCs w:val="24"/>
          <w:lang w:val="en"/>
        </w:rPr>
        <w:t xml:space="preserve"> Descriptive data by age</w:t>
      </w:r>
    </w:p>
    <w:tbl>
      <w:tblPr>
        <w:bidiVisual/>
        <w:tblW w:w="6840" w:type="dxa"/>
        <w:jc w:val="center"/>
        <w:tblBorders>
          <w:top w:val="single" w:sz="4" w:space="0" w:color="auto"/>
          <w:bottom w:val="single" w:sz="4" w:space="0" w:color="auto"/>
        </w:tblBorders>
        <w:tblLayout w:type="fixed"/>
        <w:tblLook w:val="0000" w:firstRow="0" w:lastRow="0" w:firstColumn="0" w:lastColumn="0" w:noHBand="0" w:noVBand="0"/>
      </w:tblPr>
      <w:tblGrid>
        <w:gridCol w:w="2027"/>
        <w:gridCol w:w="1393"/>
        <w:gridCol w:w="1710"/>
        <w:gridCol w:w="1710"/>
      </w:tblGrid>
      <w:tr w:rsidR="006F32D7" w:rsidRPr="00EC25D7" w:rsidTr="000F5D8B">
        <w:trPr>
          <w:jc w:val="center"/>
        </w:trPr>
        <w:tc>
          <w:tcPr>
            <w:tcW w:w="2027" w:type="dxa"/>
            <w:tcBorders>
              <w:top w:val="single" w:sz="4" w:space="0" w:color="auto"/>
              <w:bottom w:val="single" w:sz="4" w:space="0" w:color="auto"/>
            </w:tcBorders>
            <w:shd w:val="clear" w:color="auto" w:fill="F2F2F2"/>
            <w:vAlign w:val="center"/>
          </w:tcPr>
          <w:p w:rsidR="006F32D7" w:rsidRPr="00EC25D7" w:rsidRDefault="000F5D8B" w:rsidP="00C569F3">
            <w:pPr>
              <w:keepNext/>
              <w:keepLines/>
              <w:widowControl w:val="0"/>
              <w:bidi/>
              <w:spacing w:after="0" w:line="240" w:lineRule="auto"/>
              <w:ind w:left="161" w:right="180"/>
              <w:jc w:val="center"/>
              <w:outlineLvl w:val="0"/>
              <w:rPr>
                <w:rFonts w:asciiTheme="majorBidi" w:eastAsia="Times New Roman" w:hAnsiTheme="majorBidi" w:cstheme="majorBidi"/>
                <w:color w:val="000000"/>
                <w:kern w:val="32"/>
                <w:sz w:val="24"/>
                <w:szCs w:val="24"/>
                <w:rtl/>
                <w:lang w:bidi="fa-IR"/>
              </w:rPr>
            </w:pPr>
            <w:r w:rsidRPr="00EC25D7">
              <w:rPr>
                <w:rStyle w:val="shorttext"/>
                <w:rFonts w:asciiTheme="majorBidi" w:hAnsiTheme="majorBidi" w:cstheme="majorBidi"/>
                <w:sz w:val="24"/>
                <w:szCs w:val="24"/>
                <w:lang w:val="en"/>
              </w:rPr>
              <w:t>Nominal group</w:t>
            </w:r>
          </w:p>
        </w:tc>
        <w:tc>
          <w:tcPr>
            <w:tcW w:w="1393" w:type="dxa"/>
            <w:tcBorders>
              <w:top w:val="single" w:sz="4" w:space="0" w:color="auto"/>
              <w:bottom w:val="single" w:sz="4" w:space="0" w:color="auto"/>
            </w:tcBorders>
            <w:shd w:val="clear" w:color="auto" w:fill="F2F2F2"/>
            <w:vAlign w:val="center"/>
          </w:tcPr>
          <w:p w:rsidR="006F32D7" w:rsidRPr="00EC25D7" w:rsidRDefault="000F5D8B" w:rsidP="00C569F3">
            <w:pPr>
              <w:bidi/>
              <w:spacing w:after="0" w:line="240" w:lineRule="auto"/>
              <w:ind w:left="161" w:right="180"/>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lang w:bidi="fa-IR"/>
              </w:rPr>
              <w:t>Frequency</w:t>
            </w:r>
          </w:p>
        </w:tc>
        <w:tc>
          <w:tcPr>
            <w:tcW w:w="1710" w:type="dxa"/>
            <w:tcBorders>
              <w:top w:val="single" w:sz="4" w:space="0" w:color="auto"/>
              <w:bottom w:val="single" w:sz="4" w:space="0" w:color="auto"/>
            </w:tcBorders>
            <w:shd w:val="clear" w:color="auto" w:fill="F2F2F2"/>
            <w:vAlign w:val="center"/>
          </w:tcPr>
          <w:p w:rsidR="006F32D7" w:rsidRPr="00EC25D7" w:rsidRDefault="000F5D8B" w:rsidP="00C569F3">
            <w:pPr>
              <w:bidi/>
              <w:spacing w:after="0" w:line="240" w:lineRule="auto"/>
              <w:ind w:left="161" w:right="180"/>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lang w:bidi="fa-IR"/>
              </w:rPr>
              <w:t>%</w:t>
            </w:r>
          </w:p>
        </w:tc>
        <w:tc>
          <w:tcPr>
            <w:tcW w:w="1710" w:type="dxa"/>
            <w:tcBorders>
              <w:top w:val="single" w:sz="4" w:space="0" w:color="auto"/>
              <w:bottom w:val="single" w:sz="4" w:space="0" w:color="auto"/>
            </w:tcBorders>
            <w:shd w:val="clear" w:color="auto" w:fill="F2F2F2"/>
            <w:vAlign w:val="center"/>
          </w:tcPr>
          <w:p w:rsidR="006F32D7" w:rsidRPr="00EC25D7" w:rsidRDefault="00BE0F03" w:rsidP="00C569F3">
            <w:pPr>
              <w:bidi/>
              <w:spacing w:after="0" w:line="240" w:lineRule="auto"/>
              <w:ind w:left="161" w:right="180"/>
              <w:jc w:val="center"/>
              <w:rPr>
                <w:rFonts w:asciiTheme="majorBidi" w:hAnsiTheme="majorBidi" w:cstheme="majorBidi"/>
                <w:color w:val="000000"/>
                <w:sz w:val="24"/>
                <w:szCs w:val="24"/>
                <w:rtl/>
                <w:lang w:bidi="fa-IR"/>
              </w:rPr>
            </w:pPr>
            <w:r w:rsidRPr="00EC25D7">
              <w:rPr>
                <w:rStyle w:val="shorttext"/>
                <w:rFonts w:asciiTheme="majorBidi" w:hAnsiTheme="majorBidi" w:cstheme="majorBidi"/>
                <w:sz w:val="24"/>
                <w:szCs w:val="24"/>
                <w:lang w:val="en"/>
              </w:rPr>
              <w:t>Cumulative %</w:t>
            </w:r>
          </w:p>
        </w:tc>
      </w:tr>
      <w:tr w:rsidR="006F32D7" w:rsidRPr="00EC25D7" w:rsidTr="000F5D8B">
        <w:trPr>
          <w:jc w:val="center"/>
        </w:trPr>
        <w:tc>
          <w:tcPr>
            <w:tcW w:w="2027" w:type="dxa"/>
            <w:tcBorders>
              <w:top w:val="single" w:sz="4" w:space="0" w:color="auto"/>
            </w:tcBorders>
            <w:shd w:val="clear" w:color="auto" w:fill="D0CECE"/>
          </w:tcPr>
          <w:p w:rsidR="006F32D7" w:rsidRPr="00EC25D7" w:rsidRDefault="006F32D7" w:rsidP="00C569F3">
            <w:pPr>
              <w:bidi/>
              <w:spacing w:after="0" w:line="240" w:lineRule="auto"/>
              <w:ind w:left="161" w:right="180"/>
              <w:jc w:val="center"/>
              <w:rPr>
                <w:rFonts w:asciiTheme="majorBidi" w:hAnsiTheme="majorBidi" w:cstheme="majorBidi"/>
                <w:color w:val="000000"/>
                <w:sz w:val="24"/>
                <w:szCs w:val="24"/>
                <w:rtl/>
                <w:lang w:bidi="fa-IR"/>
              </w:rPr>
            </w:pPr>
            <w:r w:rsidRPr="00EC25D7">
              <w:rPr>
                <w:rFonts w:asciiTheme="majorBidi" w:hAnsiTheme="majorBidi" w:cstheme="majorBidi"/>
                <w:sz w:val="24"/>
                <w:szCs w:val="24"/>
                <w:rtl/>
              </w:rPr>
              <w:t xml:space="preserve">30 –20  </w:t>
            </w:r>
          </w:p>
        </w:tc>
        <w:tc>
          <w:tcPr>
            <w:tcW w:w="1393" w:type="dxa"/>
            <w:tcBorders>
              <w:top w:val="single" w:sz="4" w:space="0" w:color="auto"/>
            </w:tcBorders>
          </w:tcPr>
          <w:p w:rsidR="006F32D7" w:rsidRPr="00EC25D7" w:rsidRDefault="006F32D7" w:rsidP="00C569F3">
            <w:pPr>
              <w:bidi/>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rtl/>
                <w:lang w:bidi="fa-IR"/>
              </w:rPr>
              <w:t>48</w:t>
            </w:r>
          </w:p>
        </w:tc>
        <w:tc>
          <w:tcPr>
            <w:tcW w:w="1710" w:type="dxa"/>
            <w:tcBorders>
              <w:top w:val="single" w:sz="4" w:space="0" w:color="auto"/>
            </w:tcBorders>
          </w:tcPr>
          <w:p w:rsidR="006F32D7" w:rsidRPr="00EC25D7" w:rsidRDefault="006F32D7" w:rsidP="00C569F3">
            <w:pPr>
              <w:bidi/>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rtl/>
                <w:lang w:bidi="fa-IR"/>
              </w:rPr>
              <w:t>23</w:t>
            </w:r>
          </w:p>
        </w:tc>
        <w:tc>
          <w:tcPr>
            <w:tcW w:w="1710" w:type="dxa"/>
            <w:tcBorders>
              <w:top w:val="single" w:sz="4" w:space="0" w:color="auto"/>
            </w:tcBorders>
          </w:tcPr>
          <w:p w:rsidR="006F32D7" w:rsidRPr="00EC25D7" w:rsidRDefault="006F32D7" w:rsidP="00C569F3">
            <w:pPr>
              <w:bidi/>
              <w:spacing w:after="0"/>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rtl/>
                <w:lang w:bidi="fa-IR"/>
              </w:rPr>
              <w:t>23</w:t>
            </w:r>
          </w:p>
        </w:tc>
      </w:tr>
      <w:tr w:rsidR="006F32D7" w:rsidRPr="00EC25D7" w:rsidTr="000F5D8B">
        <w:trPr>
          <w:jc w:val="center"/>
        </w:trPr>
        <w:tc>
          <w:tcPr>
            <w:tcW w:w="2027" w:type="dxa"/>
            <w:shd w:val="clear" w:color="auto" w:fill="D0CECE"/>
          </w:tcPr>
          <w:p w:rsidR="006F32D7" w:rsidRPr="00EC25D7" w:rsidRDefault="006F32D7" w:rsidP="00C569F3">
            <w:pPr>
              <w:bidi/>
              <w:spacing w:after="0" w:line="240" w:lineRule="auto"/>
              <w:ind w:left="161" w:right="180"/>
              <w:jc w:val="center"/>
              <w:rPr>
                <w:rFonts w:asciiTheme="majorBidi" w:hAnsiTheme="majorBidi" w:cstheme="majorBidi"/>
                <w:color w:val="000000"/>
                <w:sz w:val="24"/>
                <w:szCs w:val="24"/>
                <w:rtl/>
                <w:lang w:bidi="fa-IR"/>
              </w:rPr>
            </w:pPr>
            <w:r w:rsidRPr="00EC25D7">
              <w:rPr>
                <w:rFonts w:asciiTheme="majorBidi" w:hAnsiTheme="majorBidi" w:cstheme="majorBidi"/>
                <w:sz w:val="24"/>
                <w:szCs w:val="24"/>
                <w:rtl/>
              </w:rPr>
              <w:t>40 -31</w:t>
            </w:r>
          </w:p>
        </w:tc>
        <w:tc>
          <w:tcPr>
            <w:tcW w:w="1393" w:type="dxa"/>
          </w:tcPr>
          <w:p w:rsidR="006F32D7" w:rsidRPr="00EC25D7" w:rsidRDefault="006F32D7" w:rsidP="00C569F3">
            <w:pPr>
              <w:bidi/>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rtl/>
                <w:lang w:bidi="fa-IR"/>
              </w:rPr>
              <w:t>85</w:t>
            </w:r>
          </w:p>
        </w:tc>
        <w:tc>
          <w:tcPr>
            <w:tcW w:w="1710" w:type="dxa"/>
          </w:tcPr>
          <w:p w:rsidR="006F32D7" w:rsidRPr="00EC25D7" w:rsidRDefault="006F32D7" w:rsidP="00C569F3">
            <w:pPr>
              <w:bidi/>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rtl/>
                <w:lang w:bidi="fa-IR"/>
              </w:rPr>
              <w:t>42</w:t>
            </w:r>
          </w:p>
        </w:tc>
        <w:tc>
          <w:tcPr>
            <w:tcW w:w="1710" w:type="dxa"/>
          </w:tcPr>
          <w:p w:rsidR="006F32D7" w:rsidRPr="00EC25D7" w:rsidRDefault="006F32D7" w:rsidP="00C569F3">
            <w:pPr>
              <w:tabs>
                <w:tab w:val="left" w:pos="591"/>
                <w:tab w:val="center" w:pos="747"/>
              </w:tabs>
              <w:bidi/>
              <w:spacing w:after="0"/>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rtl/>
                <w:lang w:bidi="fa-IR"/>
              </w:rPr>
              <w:tab/>
              <w:t>65</w:t>
            </w:r>
          </w:p>
        </w:tc>
      </w:tr>
      <w:tr w:rsidR="006F32D7" w:rsidRPr="00EC25D7" w:rsidTr="000F5D8B">
        <w:trPr>
          <w:jc w:val="center"/>
        </w:trPr>
        <w:tc>
          <w:tcPr>
            <w:tcW w:w="2027" w:type="dxa"/>
            <w:shd w:val="clear" w:color="auto" w:fill="D0CECE"/>
          </w:tcPr>
          <w:p w:rsidR="006F32D7" w:rsidRPr="00EC25D7" w:rsidRDefault="006F32D7" w:rsidP="00C569F3">
            <w:pPr>
              <w:bidi/>
              <w:spacing w:after="0" w:line="240" w:lineRule="auto"/>
              <w:ind w:left="161" w:right="180"/>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rtl/>
                <w:lang w:bidi="fa-IR"/>
              </w:rPr>
              <w:t>50-41</w:t>
            </w:r>
          </w:p>
        </w:tc>
        <w:tc>
          <w:tcPr>
            <w:tcW w:w="1393" w:type="dxa"/>
          </w:tcPr>
          <w:p w:rsidR="006F32D7" w:rsidRPr="00EC25D7" w:rsidRDefault="006F32D7" w:rsidP="00C569F3">
            <w:pPr>
              <w:bidi/>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rtl/>
                <w:lang w:bidi="fa-IR"/>
              </w:rPr>
              <w:t>54</w:t>
            </w:r>
          </w:p>
        </w:tc>
        <w:tc>
          <w:tcPr>
            <w:tcW w:w="1710" w:type="dxa"/>
          </w:tcPr>
          <w:p w:rsidR="006F32D7" w:rsidRPr="00EC25D7" w:rsidRDefault="006F32D7" w:rsidP="00C569F3">
            <w:pPr>
              <w:bidi/>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rtl/>
                <w:lang w:bidi="fa-IR"/>
              </w:rPr>
              <w:t>27</w:t>
            </w:r>
          </w:p>
        </w:tc>
        <w:tc>
          <w:tcPr>
            <w:tcW w:w="1710" w:type="dxa"/>
          </w:tcPr>
          <w:p w:rsidR="006F32D7" w:rsidRPr="00EC25D7" w:rsidRDefault="006F32D7" w:rsidP="00C569F3">
            <w:pPr>
              <w:bidi/>
              <w:spacing w:after="0"/>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rtl/>
                <w:lang w:bidi="fa-IR"/>
              </w:rPr>
              <w:t>92</w:t>
            </w:r>
          </w:p>
        </w:tc>
      </w:tr>
      <w:tr w:rsidR="006F32D7" w:rsidRPr="00EC25D7" w:rsidTr="000F5D8B">
        <w:trPr>
          <w:jc w:val="center"/>
        </w:trPr>
        <w:tc>
          <w:tcPr>
            <w:tcW w:w="2027" w:type="dxa"/>
            <w:shd w:val="clear" w:color="auto" w:fill="D0CECE"/>
          </w:tcPr>
          <w:p w:rsidR="006F32D7" w:rsidRPr="00EC25D7" w:rsidRDefault="006F32D7" w:rsidP="00C569F3">
            <w:pPr>
              <w:bidi/>
              <w:spacing w:after="0" w:line="240" w:lineRule="auto"/>
              <w:ind w:left="161" w:right="180"/>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rtl/>
                <w:lang w:bidi="fa-IR"/>
              </w:rPr>
              <w:t>60-51</w:t>
            </w:r>
          </w:p>
        </w:tc>
        <w:tc>
          <w:tcPr>
            <w:tcW w:w="1393" w:type="dxa"/>
          </w:tcPr>
          <w:p w:rsidR="006F32D7" w:rsidRPr="00EC25D7" w:rsidRDefault="006F32D7" w:rsidP="00C569F3">
            <w:pPr>
              <w:bidi/>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rtl/>
                <w:lang w:bidi="fa-IR"/>
              </w:rPr>
              <w:t>18</w:t>
            </w:r>
          </w:p>
        </w:tc>
        <w:tc>
          <w:tcPr>
            <w:tcW w:w="1710" w:type="dxa"/>
          </w:tcPr>
          <w:p w:rsidR="006F32D7" w:rsidRPr="00EC25D7" w:rsidRDefault="006F32D7" w:rsidP="00C569F3">
            <w:pPr>
              <w:bidi/>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rtl/>
                <w:lang w:bidi="fa-IR"/>
              </w:rPr>
              <w:t>8</w:t>
            </w:r>
          </w:p>
        </w:tc>
        <w:tc>
          <w:tcPr>
            <w:tcW w:w="1710" w:type="dxa"/>
          </w:tcPr>
          <w:p w:rsidR="006F32D7" w:rsidRPr="00EC25D7" w:rsidRDefault="006F32D7" w:rsidP="00C569F3">
            <w:pPr>
              <w:bidi/>
              <w:spacing w:after="0"/>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rtl/>
                <w:lang w:bidi="fa-IR"/>
              </w:rPr>
              <w:t>100</w:t>
            </w:r>
          </w:p>
        </w:tc>
      </w:tr>
      <w:tr w:rsidR="006F32D7" w:rsidRPr="00EC25D7" w:rsidTr="000F5D8B">
        <w:trPr>
          <w:jc w:val="center"/>
        </w:trPr>
        <w:tc>
          <w:tcPr>
            <w:tcW w:w="2027" w:type="dxa"/>
            <w:shd w:val="clear" w:color="auto" w:fill="D0CECE"/>
          </w:tcPr>
          <w:p w:rsidR="006F32D7" w:rsidRPr="00EC25D7" w:rsidRDefault="000F5D8B" w:rsidP="00C569F3">
            <w:pPr>
              <w:bidi/>
              <w:spacing w:after="0" w:line="240" w:lineRule="auto"/>
              <w:ind w:left="161" w:right="180"/>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lang w:bidi="fa-IR"/>
              </w:rPr>
              <w:t>Total</w:t>
            </w:r>
          </w:p>
        </w:tc>
        <w:tc>
          <w:tcPr>
            <w:tcW w:w="1393" w:type="dxa"/>
          </w:tcPr>
          <w:p w:rsidR="006F32D7" w:rsidRPr="00EC25D7" w:rsidRDefault="006F32D7" w:rsidP="00C569F3">
            <w:pPr>
              <w:bidi/>
              <w:spacing w:after="0"/>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rtl/>
                <w:lang w:bidi="fa-IR"/>
              </w:rPr>
              <w:t>205</w:t>
            </w:r>
          </w:p>
        </w:tc>
        <w:tc>
          <w:tcPr>
            <w:tcW w:w="1710" w:type="dxa"/>
          </w:tcPr>
          <w:p w:rsidR="006F32D7" w:rsidRPr="00EC25D7" w:rsidRDefault="006F32D7" w:rsidP="00C569F3">
            <w:pPr>
              <w:bidi/>
              <w:spacing w:after="0"/>
              <w:jc w:val="center"/>
              <w:rPr>
                <w:rFonts w:asciiTheme="majorBidi" w:hAnsiTheme="majorBidi" w:cstheme="majorBidi"/>
                <w:color w:val="000000"/>
                <w:sz w:val="24"/>
                <w:szCs w:val="24"/>
                <w:lang w:bidi="fa-IR"/>
              </w:rPr>
            </w:pPr>
            <w:r w:rsidRPr="00EC25D7">
              <w:rPr>
                <w:rFonts w:asciiTheme="majorBidi" w:hAnsiTheme="majorBidi" w:cstheme="majorBidi"/>
                <w:color w:val="000000"/>
                <w:sz w:val="24"/>
                <w:szCs w:val="24"/>
                <w:rtl/>
                <w:lang w:bidi="fa-IR"/>
              </w:rPr>
              <w:t>100</w:t>
            </w:r>
          </w:p>
        </w:tc>
        <w:tc>
          <w:tcPr>
            <w:tcW w:w="1710" w:type="dxa"/>
          </w:tcPr>
          <w:p w:rsidR="006F32D7" w:rsidRPr="00EC25D7" w:rsidRDefault="006F32D7" w:rsidP="00C569F3">
            <w:pPr>
              <w:bidi/>
              <w:spacing w:after="0" w:line="240" w:lineRule="auto"/>
              <w:jc w:val="center"/>
              <w:rPr>
                <w:rFonts w:asciiTheme="majorBidi" w:hAnsiTheme="majorBidi" w:cstheme="majorBidi"/>
                <w:color w:val="000000"/>
                <w:sz w:val="24"/>
                <w:szCs w:val="24"/>
                <w:rtl/>
                <w:lang w:bidi="fa-IR"/>
              </w:rPr>
            </w:pPr>
          </w:p>
        </w:tc>
      </w:tr>
    </w:tbl>
    <w:p w:rsidR="00D80647" w:rsidRDefault="00D80647" w:rsidP="00516CAA">
      <w:pPr>
        <w:spacing w:after="120" w:line="240" w:lineRule="auto"/>
        <w:jc w:val="both"/>
        <w:rPr>
          <w:rFonts w:asciiTheme="majorBidi" w:hAnsiTheme="majorBidi" w:cstheme="majorBidi"/>
          <w:b/>
          <w:bCs/>
          <w:sz w:val="24"/>
          <w:szCs w:val="24"/>
          <w:lang w:val="en"/>
        </w:rPr>
      </w:pPr>
      <w:bookmarkStart w:id="2" w:name="_Toc303944931"/>
    </w:p>
    <w:p w:rsidR="000A0387" w:rsidRPr="00EC25D7" w:rsidRDefault="000A0387" w:rsidP="00516CAA">
      <w:pPr>
        <w:spacing w:after="120" w:line="240" w:lineRule="auto"/>
        <w:jc w:val="both"/>
        <w:rPr>
          <w:rFonts w:asciiTheme="majorBidi" w:hAnsiTheme="majorBidi" w:cstheme="majorBidi"/>
          <w:b/>
          <w:bCs/>
          <w:sz w:val="24"/>
          <w:szCs w:val="24"/>
          <w:lang w:val="en"/>
        </w:rPr>
      </w:pPr>
    </w:p>
    <w:p w:rsidR="005705B1" w:rsidRPr="00EC25D7" w:rsidRDefault="005705B1" w:rsidP="00516CAA">
      <w:pPr>
        <w:spacing w:after="120" w:line="240" w:lineRule="auto"/>
        <w:jc w:val="both"/>
        <w:rPr>
          <w:rFonts w:asciiTheme="majorBidi" w:hAnsiTheme="majorBidi" w:cstheme="majorBidi"/>
          <w:b/>
          <w:bCs/>
          <w:sz w:val="24"/>
          <w:szCs w:val="24"/>
          <w:lang w:val="en"/>
        </w:rPr>
      </w:pPr>
      <w:r w:rsidRPr="00EC25D7">
        <w:rPr>
          <w:rFonts w:asciiTheme="majorBidi" w:hAnsiTheme="majorBidi" w:cstheme="majorBidi"/>
          <w:b/>
          <w:bCs/>
          <w:sz w:val="24"/>
          <w:szCs w:val="24"/>
          <w:lang w:val="en"/>
        </w:rPr>
        <w:t>3. Data Description</w:t>
      </w:r>
    </w:p>
    <w:p w:rsidR="00D00B3E" w:rsidRDefault="00EA5656" w:rsidP="00D80647">
      <w:pPr>
        <w:spacing w:after="120" w:line="240" w:lineRule="auto"/>
        <w:jc w:val="both"/>
        <w:rPr>
          <w:rFonts w:asciiTheme="majorBidi" w:hAnsiTheme="majorBidi" w:cstheme="majorBidi"/>
          <w:sz w:val="24"/>
          <w:szCs w:val="24"/>
          <w:lang w:val="en"/>
        </w:rPr>
      </w:pPr>
      <w:r w:rsidRPr="00EC25D7">
        <w:rPr>
          <w:rFonts w:asciiTheme="majorBidi" w:hAnsiTheme="majorBidi" w:cstheme="majorBidi"/>
          <w:sz w:val="24"/>
          <w:szCs w:val="24"/>
          <w:lang w:val="en"/>
        </w:rPr>
        <w:t xml:space="preserve">To investigate and describe the data obtained from the sample, central indices and dispersion (mean and standard deviation) of the research variables were used to obtain </w:t>
      </w:r>
      <w:r w:rsidR="000464C6" w:rsidRPr="00EC25D7">
        <w:rPr>
          <w:rFonts w:asciiTheme="majorBidi" w:hAnsiTheme="majorBidi" w:cstheme="majorBidi"/>
          <w:sz w:val="24"/>
          <w:szCs w:val="24"/>
          <w:lang w:val="en"/>
        </w:rPr>
        <w:t>data</w:t>
      </w:r>
      <w:r w:rsidRPr="00EC25D7">
        <w:rPr>
          <w:rFonts w:asciiTheme="majorBidi" w:hAnsiTheme="majorBidi" w:cstheme="majorBidi"/>
          <w:sz w:val="24"/>
          <w:szCs w:val="24"/>
          <w:lang w:val="en"/>
        </w:rPr>
        <w:t xml:space="preserve"> about how the scores obtained from the </w:t>
      </w:r>
      <w:r w:rsidR="00D80647" w:rsidRPr="00EC25D7">
        <w:rPr>
          <w:rFonts w:asciiTheme="majorBidi" w:hAnsiTheme="majorBidi" w:cstheme="majorBidi"/>
          <w:sz w:val="24"/>
          <w:szCs w:val="24"/>
          <w:lang w:val="en"/>
        </w:rPr>
        <w:t xml:space="preserve">study </w:t>
      </w:r>
      <w:r w:rsidRPr="00EC25D7">
        <w:rPr>
          <w:rFonts w:asciiTheme="majorBidi" w:hAnsiTheme="majorBidi" w:cstheme="majorBidi"/>
          <w:sz w:val="24"/>
          <w:szCs w:val="24"/>
          <w:lang w:val="en"/>
        </w:rPr>
        <w:t>variables were scattere</w:t>
      </w:r>
      <w:r w:rsidR="00D80647" w:rsidRPr="00EC25D7">
        <w:rPr>
          <w:rFonts w:asciiTheme="majorBidi" w:hAnsiTheme="majorBidi" w:cstheme="majorBidi"/>
          <w:sz w:val="24"/>
          <w:szCs w:val="24"/>
          <w:lang w:val="en"/>
        </w:rPr>
        <w:t>d. These data are in Table 4-5.</w:t>
      </w:r>
    </w:p>
    <w:p w:rsidR="000A0387" w:rsidRDefault="000A0387" w:rsidP="00D80647">
      <w:pPr>
        <w:spacing w:after="120" w:line="240" w:lineRule="auto"/>
        <w:jc w:val="both"/>
        <w:rPr>
          <w:rFonts w:asciiTheme="majorBidi" w:hAnsiTheme="majorBidi" w:cstheme="majorBidi"/>
          <w:sz w:val="24"/>
          <w:szCs w:val="24"/>
          <w:lang w:val="en"/>
        </w:rPr>
      </w:pPr>
    </w:p>
    <w:p w:rsidR="000A0387" w:rsidRDefault="000A0387" w:rsidP="00D80647">
      <w:pPr>
        <w:spacing w:after="120" w:line="240" w:lineRule="auto"/>
        <w:jc w:val="both"/>
        <w:rPr>
          <w:rFonts w:asciiTheme="majorBidi" w:hAnsiTheme="majorBidi" w:cstheme="majorBidi"/>
          <w:sz w:val="24"/>
          <w:szCs w:val="24"/>
          <w:lang w:bidi="fa-IR"/>
        </w:rPr>
      </w:pPr>
    </w:p>
    <w:p w:rsidR="004F56CE" w:rsidRPr="00EC25D7" w:rsidRDefault="004F56CE" w:rsidP="00D80647">
      <w:pPr>
        <w:spacing w:after="120" w:line="240" w:lineRule="auto"/>
        <w:jc w:val="both"/>
        <w:rPr>
          <w:rFonts w:asciiTheme="majorBidi" w:hAnsiTheme="majorBidi" w:cstheme="majorBidi"/>
          <w:sz w:val="24"/>
          <w:szCs w:val="24"/>
          <w:rtl/>
          <w:lang w:bidi="fa-IR"/>
        </w:rPr>
      </w:pPr>
    </w:p>
    <w:bookmarkEnd w:id="2"/>
    <w:p w:rsidR="00EA5656" w:rsidRPr="00EC25D7" w:rsidRDefault="005705B1" w:rsidP="005705B1">
      <w:pPr>
        <w:jc w:val="center"/>
        <w:rPr>
          <w:rFonts w:asciiTheme="majorBidi" w:hAnsiTheme="majorBidi" w:cstheme="majorBidi"/>
          <w:sz w:val="24"/>
          <w:szCs w:val="24"/>
        </w:rPr>
      </w:pPr>
      <w:proofErr w:type="gramStart"/>
      <w:r w:rsidRPr="00EC25D7">
        <w:rPr>
          <w:rStyle w:val="shorttext"/>
          <w:rFonts w:asciiTheme="majorBidi" w:hAnsiTheme="majorBidi" w:cstheme="majorBidi"/>
          <w:sz w:val="24"/>
          <w:szCs w:val="24"/>
          <w:lang w:val="en"/>
        </w:rPr>
        <w:lastRenderedPageBreak/>
        <w:t>Table 4.5.</w:t>
      </w:r>
      <w:proofErr w:type="gramEnd"/>
      <w:r w:rsidRPr="00EC25D7">
        <w:rPr>
          <w:rStyle w:val="shorttext"/>
          <w:rFonts w:asciiTheme="majorBidi" w:hAnsiTheme="majorBidi" w:cstheme="majorBidi"/>
          <w:sz w:val="24"/>
          <w:szCs w:val="24"/>
          <w:lang w:val="en"/>
        </w:rPr>
        <w:t xml:space="preserve"> Description </w:t>
      </w:r>
      <w:proofErr w:type="spellStart"/>
      <w:r w:rsidRPr="00EC25D7">
        <w:rPr>
          <w:rStyle w:val="shorttext"/>
          <w:rFonts w:asciiTheme="majorBidi" w:hAnsiTheme="majorBidi" w:cstheme="majorBidi"/>
          <w:sz w:val="24"/>
          <w:szCs w:val="24"/>
          <w:lang w:val="en"/>
        </w:rPr>
        <w:t>o</w:t>
      </w:r>
      <w:proofErr w:type="spellEnd"/>
      <w:r w:rsidR="00EA5656" w:rsidRPr="00EC25D7">
        <w:rPr>
          <w:rStyle w:val="shorttext"/>
          <w:rFonts w:asciiTheme="majorBidi" w:hAnsiTheme="majorBidi" w:cstheme="majorBidi"/>
          <w:sz w:val="24"/>
          <w:szCs w:val="24"/>
          <w:lang w:val="en"/>
        </w:rPr>
        <w:t xml:space="preserve"> the </w:t>
      </w:r>
      <w:r w:rsidRPr="00EC25D7">
        <w:rPr>
          <w:rStyle w:val="shorttext"/>
          <w:rFonts w:asciiTheme="majorBidi" w:hAnsiTheme="majorBidi" w:cstheme="majorBidi"/>
          <w:sz w:val="24"/>
          <w:szCs w:val="24"/>
          <w:lang w:val="en"/>
        </w:rPr>
        <w:t xml:space="preserve">research </w:t>
      </w:r>
      <w:r w:rsidR="00EA5656" w:rsidRPr="00EC25D7">
        <w:rPr>
          <w:rStyle w:val="shorttext"/>
          <w:rFonts w:asciiTheme="majorBidi" w:hAnsiTheme="majorBidi" w:cstheme="majorBidi"/>
          <w:sz w:val="24"/>
          <w:szCs w:val="24"/>
          <w:lang w:val="en"/>
        </w:rPr>
        <w:t>variables</w:t>
      </w:r>
    </w:p>
    <w:tbl>
      <w:tblPr>
        <w:bidiVisual/>
        <w:tblW w:w="8348" w:type="dxa"/>
        <w:tblInd w:w="92" w:type="dxa"/>
        <w:tblLayout w:type="fixed"/>
        <w:tblCellMar>
          <w:left w:w="93" w:type="dxa"/>
          <w:right w:w="93" w:type="dxa"/>
        </w:tblCellMar>
        <w:tblLook w:val="0000" w:firstRow="0" w:lastRow="0" w:firstColumn="0" w:lastColumn="0" w:noHBand="0" w:noVBand="0"/>
      </w:tblPr>
      <w:tblGrid>
        <w:gridCol w:w="1842"/>
        <w:gridCol w:w="836"/>
        <w:gridCol w:w="992"/>
        <w:gridCol w:w="993"/>
        <w:gridCol w:w="992"/>
        <w:gridCol w:w="1276"/>
        <w:gridCol w:w="1417"/>
      </w:tblGrid>
      <w:tr w:rsidR="006F32D7" w:rsidRPr="00EC25D7" w:rsidTr="00C569F3">
        <w:trPr>
          <w:trHeight w:val="273"/>
        </w:trPr>
        <w:tc>
          <w:tcPr>
            <w:tcW w:w="1842" w:type="dxa"/>
            <w:tcBorders>
              <w:top w:val="single" w:sz="4" w:space="0" w:color="auto"/>
              <w:bottom w:val="single" w:sz="4" w:space="0" w:color="auto"/>
            </w:tcBorders>
            <w:shd w:val="clear" w:color="auto" w:fill="F2F2F2"/>
            <w:vAlign w:val="center"/>
          </w:tcPr>
          <w:p w:rsidR="006F32D7" w:rsidRPr="00EC25D7" w:rsidRDefault="00D80647" w:rsidP="00C569F3">
            <w:pPr>
              <w:autoSpaceDE w:val="0"/>
              <w:autoSpaceDN w:val="0"/>
              <w:adjustRightInd w:val="0"/>
              <w:spacing w:after="0" w:line="240" w:lineRule="auto"/>
              <w:jc w:val="center"/>
              <w:rPr>
                <w:rFonts w:asciiTheme="majorBidi" w:hAnsiTheme="majorBidi" w:cstheme="majorBidi"/>
                <w:color w:val="000000"/>
                <w:sz w:val="24"/>
                <w:szCs w:val="24"/>
                <w:lang w:bidi="fa-IR"/>
              </w:rPr>
            </w:pPr>
            <w:r w:rsidRPr="00EC25D7">
              <w:rPr>
                <w:rFonts w:asciiTheme="majorBidi" w:hAnsiTheme="majorBidi" w:cstheme="majorBidi"/>
                <w:color w:val="000000"/>
                <w:sz w:val="24"/>
                <w:szCs w:val="24"/>
                <w:lang w:bidi="fa-IR"/>
              </w:rPr>
              <w:t>variables</w:t>
            </w:r>
          </w:p>
        </w:tc>
        <w:tc>
          <w:tcPr>
            <w:tcW w:w="836" w:type="dxa"/>
            <w:tcBorders>
              <w:top w:val="single" w:sz="4" w:space="0" w:color="auto"/>
              <w:bottom w:val="single" w:sz="4" w:space="0" w:color="auto"/>
            </w:tcBorders>
            <w:shd w:val="clear" w:color="auto" w:fill="F2F2F2"/>
            <w:vAlign w:val="center"/>
          </w:tcPr>
          <w:p w:rsidR="006F32D7" w:rsidRPr="00EC25D7" w:rsidRDefault="00D80647" w:rsidP="00C569F3">
            <w:pPr>
              <w:autoSpaceDE w:val="0"/>
              <w:autoSpaceDN w:val="0"/>
              <w:adjustRightInd w:val="0"/>
              <w:spacing w:after="0" w:line="240" w:lineRule="auto"/>
              <w:jc w:val="center"/>
              <w:rPr>
                <w:rFonts w:asciiTheme="majorBidi" w:hAnsiTheme="majorBidi" w:cstheme="majorBidi"/>
                <w:color w:val="000000"/>
                <w:sz w:val="24"/>
                <w:szCs w:val="24"/>
                <w:lang w:bidi="fa-IR"/>
              </w:rPr>
            </w:pPr>
            <w:r w:rsidRPr="00EC25D7">
              <w:rPr>
                <w:rFonts w:asciiTheme="majorBidi" w:hAnsiTheme="majorBidi" w:cstheme="majorBidi"/>
                <w:color w:val="000000"/>
                <w:sz w:val="24"/>
                <w:szCs w:val="24"/>
                <w:lang w:bidi="fa-IR"/>
              </w:rPr>
              <w:t>frequency</w:t>
            </w:r>
          </w:p>
        </w:tc>
        <w:tc>
          <w:tcPr>
            <w:tcW w:w="992" w:type="dxa"/>
            <w:tcBorders>
              <w:top w:val="single" w:sz="4" w:space="0" w:color="auto"/>
              <w:bottom w:val="single" w:sz="4" w:space="0" w:color="auto"/>
            </w:tcBorders>
            <w:shd w:val="clear" w:color="auto" w:fill="F2F2F2"/>
            <w:vAlign w:val="center"/>
          </w:tcPr>
          <w:p w:rsidR="006F32D7" w:rsidRPr="00EC25D7" w:rsidRDefault="00D80647" w:rsidP="00C569F3">
            <w:pPr>
              <w:autoSpaceDE w:val="0"/>
              <w:autoSpaceDN w:val="0"/>
              <w:adjustRightInd w:val="0"/>
              <w:spacing w:after="0" w:line="240" w:lineRule="auto"/>
              <w:jc w:val="center"/>
              <w:rPr>
                <w:rFonts w:asciiTheme="majorBidi" w:hAnsiTheme="majorBidi" w:cstheme="majorBidi"/>
                <w:color w:val="000000"/>
                <w:sz w:val="24"/>
                <w:szCs w:val="24"/>
                <w:lang w:bidi="fa-IR"/>
              </w:rPr>
            </w:pPr>
            <w:r w:rsidRPr="00EC25D7">
              <w:rPr>
                <w:rFonts w:asciiTheme="majorBidi" w:hAnsiTheme="majorBidi" w:cstheme="majorBidi"/>
                <w:color w:val="000000"/>
                <w:sz w:val="24"/>
                <w:szCs w:val="24"/>
                <w:lang w:bidi="fa-IR"/>
              </w:rPr>
              <w:t>Minimum</w:t>
            </w:r>
          </w:p>
        </w:tc>
        <w:tc>
          <w:tcPr>
            <w:tcW w:w="993" w:type="dxa"/>
            <w:tcBorders>
              <w:top w:val="single" w:sz="4" w:space="0" w:color="auto"/>
              <w:bottom w:val="single" w:sz="4" w:space="0" w:color="auto"/>
            </w:tcBorders>
            <w:shd w:val="clear" w:color="auto" w:fill="F2F2F2"/>
            <w:vAlign w:val="center"/>
          </w:tcPr>
          <w:p w:rsidR="006F32D7" w:rsidRPr="00EC25D7" w:rsidRDefault="00D80647" w:rsidP="00D80647">
            <w:pPr>
              <w:autoSpaceDE w:val="0"/>
              <w:autoSpaceDN w:val="0"/>
              <w:adjustRightInd w:val="0"/>
              <w:spacing w:after="0" w:line="240" w:lineRule="auto"/>
              <w:ind w:hanging="100"/>
              <w:jc w:val="center"/>
              <w:rPr>
                <w:rFonts w:asciiTheme="majorBidi" w:hAnsiTheme="majorBidi" w:cstheme="majorBidi"/>
                <w:color w:val="000000"/>
                <w:sz w:val="24"/>
                <w:szCs w:val="24"/>
                <w:lang w:bidi="fa-IR"/>
              </w:rPr>
            </w:pPr>
            <w:r w:rsidRPr="00EC25D7">
              <w:rPr>
                <w:rFonts w:asciiTheme="majorBidi" w:hAnsiTheme="majorBidi" w:cstheme="majorBidi"/>
                <w:color w:val="000000"/>
                <w:sz w:val="24"/>
                <w:szCs w:val="24"/>
                <w:lang w:bidi="fa-IR"/>
              </w:rPr>
              <w:t>Maximum</w:t>
            </w:r>
          </w:p>
        </w:tc>
        <w:tc>
          <w:tcPr>
            <w:tcW w:w="992" w:type="dxa"/>
            <w:tcBorders>
              <w:top w:val="single" w:sz="4" w:space="0" w:color="auto"/>
              <w:bottom w:val="single" w:sz="4" w:space="0" w:color="auto"/>
            </w:tcBorders>
            <w:shd w:val="clear" w:color="auto" w:fill="F2F2F2"/>
            <w:vAlign w:val="center"/>
          </w:tcPr>
          <w:p w:rsidR="006F32D7" w:rsidRPr="00EC25D7" w:rsidRDefault="00D80647" w:rsidP="00C569F3">
            <w:pPr>
              <w:autoSpaceDE w:val="0"/>
              <w:autoSpaceDN w:val="0"/>
              <w:adjustRightInd w:val="0"/>
              <w:spacing w:after="0" w:line="240" w:lineRule="auto"/>
              <w:ind w:firstLine="90"/>
              <w:jc w:val="center"/>
              <w:rPr>
                <w:rFonts w:asciiTheme="majorBidi" w:hAnsiTheme="majorBidi" w:cstheme="majorBidi"/>
                <w:color w:val="000000"/>
                <w:sz w:val="24"/>
                <w:szCs w:val="24"/>
                <w:lang w:bidi="fa-IR"/>
              </w:rPr>
            </w:pPr>
            <w:r w:rsidRPr="00EC25D7">
              <w:rPr>
                <w:rFonts w:asciiTheme="majorBidi" w:hAnsiTheme="majorBidi" w:cstheme="majorBidi"/>
                <w:color w:val="000000"/>
                <w:sz w:val="24"/>
                <w:szCs w:val="24"/>
                <w:lang w:bidi="fa-IR"/>
              </w:rPr>
              <w:t>Mean</w:t>
            </w:r>
          </w:p>
        </w:tc>
        <w:tc>
          <w:tcPr>
            <w:tcW w:w="1276" w:type="dxa"/>
            <w:tcBorders>
              <w:top w:val="single" w:sz="4" w:space="0" w:color="auto"/>
              <w:bottom w:val="single" w:sz="4" w:space="0" w:color="auto"/>
            </w:tcBorders>
            <w:shd w:val="clear" w:color="auto" w:fill="F2F2F2"/>
            <w:vAlign w:val="center"/>
          </w:tcPr>
          <w:p w:rsidR="006F32D7" w:rsidRPr="00EC25D7" w:rsidRDefault="00D80647" w:rsidP="00C569F3">
            <w:pPr>
              <w:autoSpaceDE w:val="0"/>
              <w:autoSpaceDN w:val="0"/>
              <w:adjustRightInd w:val="0"/>
              <w:spacing w:after="0" w:line="240" w:lineRule="auto"/>
              <w:ind w:firstLine="90"/>
              <w:jc w:val="center"/>
              <w:rPr>
                <w:rFonts w:asciiTheme="majorBidi" w:hAnsiTheme="majorBidi" w:cstheme="majorBidi"/>
                <w:color w:val="000000"/>
                <w:sz w:val="24"/>
                <w:szCs w:val="24"/>
                <w:lang w:bidi="fa-IR"/>
              </w:rPr>
            </w:pPr>
            <w:r w:rsidRPr="00EC25D7">
              <w:rPr>
                <w:rFonts w:asciiTheme="majorBidi" w:hAnsiTheme="majorBidi" w:cstheme="majorBidi"/>
                <w:sz w:val="24"/>
                <w:szCs w:val="24"/>
                <w:lang w:val="en"/>
              </w:rPr>
              <w:t>Standard deviation</w:t>
            </w:r>
          </w:p>
        </w:tc>
        <w:tc>
          <w:tcPr>
            <w:tcW w:w="1417" w:type="dxa"/>
            <w:tcBorders>
              <w:top w:val="single" w:sz="4" w:space="0" w:color="auto"/>
              <w:bottom w:val="single" w:sz="4" w:space="0" w:color="auto"/>
            </w:tcBorders>
            <w:shd w:val="clear" w:color="auto" w:fill="F2F2F2"/>
            <w:vAlign w:val="center"/>
          </w:tcPr>
          <w:p w:rsidR="006F32D7" w:rsidRPr="00EC25D7" w:rsidRDefault="00D80647" w:rsidP="00C569F3">
            <w:pPr>
              <w:autoSpaceDE w:val="0"/>
              <w:autoSpaceDN w:val="0"/>
              <w:adjustRightInd w:val="0"/>
              <w:spacing w:after="0" w:line="240" w:lineRule="auto"/>
              <w:ind w:firstLine="90"/>
              <w:jc w:val="center"/>
              <w:rPr>
                <w:rFonts w:asciiTheme="majorBidi" w:hAnsiTheme="majorBidi" w:cstheme="majorBidi"/>
                <w:color w:val="000000"/>
                <w:sz w:val="24"/>
                <w:szCs w:val="24"/>
                <w:lang w:bidi="fa-IR"/>
              </w:rPr>
            </w:pPr>
            <w:r w:rsidRPr="00EC25D7">
              <w:rPr>
                <w:rStyle w:val="shorttext"/>
                <w:rFonts w:asciiTheme="majorBidi" w:hAnsiTheme="majorBidi" w:cstheme="majorBidi"/>
                <w:sz w:val="24"/>
                <w:szCs w:val="24"/>
                <w:lang w:val="en"/>
              </w:rPr>
              <w:t>Minimum and maximum possible score</w:t>
            </w:r>
          </w:p>
        </w:tc>
      </w:tr>
      <w:tr w:rsidR="006F32D7" w:rsidRPr="00EC25D7" w:rsidTr="00C569F3">
        <w:trPr>
          <w:trHeight w:val="301"/>
        </w:trPr>
        <w:tc>
          <w:tcPr>
            <w:tcW w:w="1842" w:type="dxa"/>
            <w:shd w:val="clear" w:color="auto" w:fill="D0CECE"/>
            <w:vAlign w:val="center"/>
          </w:tcPr>
          <w:p w:rsidR="006F32D7" w:rsidRPr="00EC25D7" w:rsidRDefault="00D80647" w:rsidP="00C569F3">
            <w:pPr>
              <w:tabs>
                <w:tab w:val="center" w:pos="4680"/>
              </w:tabs>
              <w:bidi/>
              <w:spacing w:after="0" w:line="240" w:lineRule="auto"/>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lang w:bidi="fa-IR"/>
              </w:rPr>
              <w:t>Informal learning</w:t>
            </w:r>
          </w:p>
        </w:tc>
        <w:tc>
          <w:tcPr>
            <w:tcW w:w="836" w:type="dxa"/>
            <w:shd w:val="clear" w:color="000000" w:fill="FFFFFF"/>
          </w:tcPr>
          <w:p w:rsidR="006F32D7" w:rsidRPr="00EC25D7" w:rsidRDefault="006F32D7" w:rsidP="00C569F3">
            <w:pPr>
              <w:bidi/>
              <w:spacing w:after="0"/>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rtl/>
                <w:lang w:bidi="fa-IR"/>
              </w:rPr>
              <w:t>205</w:t>
            </w:r>
          </w:p>
        </w:tc>
        <w:tc>
          <w:tcPr>
            <w:tcW w:w="992" w:type="dxa"/>
            <w:shd w:val="clear" w:color="000000" w:fill="FFFFFF"/>
          </w:tcPr>
          <w:p w:rsidR="006F32D7" w:rsidRPr="00EC25D7" w:rsidRDefault="006F32D7" w:rsidP="00C569F3">
            <w:pPr>
              <w:bidi/>
              <w:spacing w:after="0"/>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rtl/>
                <w:lang w:bidi="fa-IR"/>
              </w:rPr>
              <w:t>75/1</w:t>
            </w:r>
          </w:p>
        </w:tc>
        <w:tc>
          <w:tcPr>
            <w:tcW w:w="993" w:type="dxa"/>
            <w:shd w:val="clear" w:color="000000" w:fill="FFFFFF"/>
          </w:tcPr>
          <w:p w:rsidR="006F32D7" w:rsidRPr="00EC25D7" w:rsidRDefault="006F32D7" w:rsidP="00C569F3">
            <w:pPr>
              <w:bidi/>
              <w:spacing w:after="0"/>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rtl/>
                <w:lang w:bidi="fa-IR"/>
              </w:rPr>
              <w:t>62/4</w:t>
            </w:r>
          </w:p>
        </w:tc>
        <w:tc>
          <w:tcPr>
            <w:tcW w:w="992" w:type="dxa"/>
            <w:shd w:val="clear" w:color="000000" w:fill="FFFFFF"/>
          </w:tcPr>
          <w:p w:rsidR="006F32D7" w:rsidRPr="00EC25D7" w:rsidRDefault="006F32D7" w:rsidP="00C569F3">
            <w:pPr>
              <w:bidi/>
              <w:spacing w:after="0"/>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rtl/>
                <w:lang w:bidi="fa-IR"/>
              </w:rPr>
              <w:t>30/3</w:t>
            </w:r>
          </w:p>
        </w:tc>
        <w:tc>
          <w:tcPr>
            <w:tcW w:w="1276" w:type="dxa"/>
            <w:shd w:val="clear" w:color="000000" w:fill="FFFFFF"/>
          </w:tcPr>
          <w:p w:rsidR="006F32D7" w:rsidRPr="00EC25D7" w:rsidRDefault="006F32D7" w:rsidP="00C569F3">
            <w:pPr>
              <w:bidi/>
              <w:spacing w:after="0"/>
              <w:jc w:val="center"/>
              <w:rPr>
                <w:rFonts w:asciiTheme="majorBidi" w:hAnsiTheme="majorBidi" w:cstheme="majorBidi"/>
                <w:color w:val="000000"/>
                <w:sz w:val="24"/>
                <w:szCs w:val="24"/>
                <w:lang w:bidi="fa-IR"/>
              </w:rPr>
            </w:pPr>
            <w:r w:rsidRPr="00EC25D7">
              <w:rPr>
                <w:rFonts w:asciiTheme="majorBidi" w:hAnsiTheme="majorBidi" w:cstheme="majorBidi"/>
                <w:color w:val="000000"/>
                <w:sz w:val="24"/>
                <w:szCs w:val="24"/>
                <w:rtl/>
                <w:lang w:bidi="fa-IR"/>
              </w:rPr>
              <w:t>552/0</w:t>
            </w:r>
          </w:p>
        </w:tc>
        <w:tc>
          <w:tcPr>
            <w:tcW w:w="1417" w:type="dxa"/>
            <w:shd w:val="clear" w:color="000000" w:fill="FFFFFF"/>
          </w:tcPr>
          <w:p w:rsidR="006F32D7" w:rsidRPr="00EC25D7" w:rsidRDefault="006F32D7" w:rsidP="00C569F3">
            <w:pPr>
              <w:bidi/>
              <w:spacing w:after="0"/>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rtl/>
                <w:lang w:bidi="fa-IR"/>
              </w:rPr>
              <w:t>5-1</w:t>
            </w:r>
          </w:p>
        </w:tc>
      </w:tr>
      <w:tr w:rsidR="006F32D7" w:rsidRPr="00EC25D7" w:rsidTr="00C569F3">
        <w:trPr>
          <w:trHeight w:val="301"/>
        </w:trPr>
        <w:tc>
          <w:tcPr>
            <w:tcW w:w="1842" w:type="dxa"/>
            <w:shd w:val="clear" w:color="auto" w:fill="D0CECE"/>
            <w:vAlign w:val="center"/>
          </w:tcPr>
          <w:p w:rsidR="006F32D7" w:rsidRPr="00EC25D7" w:rsidRDefault="00D80647" w:rsidP="00C569F3">
            <w:pPr>
              <w:tabs>
                <w:tab w:val="center" w:pos="4680"/>
              </w:tabs>
              <w:bidi/>
              <w:spacing w:after="0" w:line="240" w:lineRule="auto"/>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lang w:bidi="fa-IR"/>
              </w:rPr>
              <w:t>Job self-efficacy</w:t>
            </w:r>
          </w:p>
        </w:tc>
        <w:tc>
          <w:tcPr>
            <w:tcW w:w="836" w:type="dxa"/>
            <w:shd w:val="clear" w:color="000000" w:fill="FFFFFF"/>
          </w:tcPr>
          <w:p w:rsidR="006F32D7" w:rsidRPr="00EC25D7" w:rsidRDefault="006F32D7" w:rsidP="00C569F3">
            <w:pPr>
              <w:bidi/>
              <w:spacing w:after="0"/>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rtl/>
                <w:lang w:bidi="fa-IR"/>
              </w:rPr>
              <w:t>205</w:t>
            </w:r>
          </w:p>
        </w:tc>
        <w:tc>
          <w:tcPr>
            <w:tcW w:w="992" w:type="dxa"/>
            <w:shd w:val="clear" w:color="000000" w:fill="FFFFFF"/>
          </w:tcPr>
          <w:p w:rsidR="006F32D7" w:rsidRPr="00EC25D7" w:rsidRDefault="006F32D7" w:rsidP="00C569F3">
            <w:pPr>
              <w:bidi/>
              <w:spacing w:after="0"/>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rtl/>
                <w:lang w:bidi="fa-IR"/>
              </w:rPr>
              <w:t>60/1</w:t>
            </w:r>
          </w:p>
        </w:tc>
        <w:tc>
          <w:tcPr>
            <w:tcW w:w="993" w:type="dxa"/>
            <w:shd w:val="clear" w:color="000000" w:fill="FFFFFF"/>
          </w:tcPr>
          <w:p w:rsidR="006F32D7" w:rsidRPr="00EC25D7" w:rsidRDefault="006F32D7" w:rsidP="00C569F3">
            <w:pPr>
              <w:bidi/>
              <w:spacing w:after="0"/>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rtl/>
                <w:lang w:bidi="fa-IR"/>
              </w:rPr>
              <w:t>5</w:t>
            </w:r>
          </w:p>
        </w:tc>
        <w:tc>
          <w:tcPr>
            <w:tcW w:w="992" w:type="dxa"/>
            <w:shd w:val="clear" w:color="000000" w:fill="FFFFFF"/>
          </w:tcPr>
          <w:p w:rsidR="006F32D7" w:rsidRPr="00EC25D7" w:rsidRDefault="006F32D7" w:rsidP="00C569F3">
            <w:pPr>
              <w:bidi/>
              <w:spacing w:after="0"/>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rtl/>
                <w:lang w:bidi="fa-IR"/>
              </w:rPr>
              <w:t>18/4</w:t>
            </w:r>
          </w:p>
        </w:tc>
        <w:tc>
          <w:tcPr>
            <w:tcW w:w="1276" w:type="dxa"/>
            <w:shd w:val="clear" w:color="000000" w:fill="FFFFFF"/>
          </w:tcPr>
          <w:p w:rsidR="006F32D7" w:rsidRPr="00EC25D7" w:rsidRDefault="006F32D7" w:rsidP="00C569F3">
            <w:pPr>
              <w:bidi/>
              <w:spacing w:after="0"/>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rtl/>
                <w:lang w:bidi="fa-IR"/>
              </w:rPr>
              <w:t>530/0</w:t>
            </w:r>
          </w:p>
        </w:tc>
        <w:tc>
          <w:tcPr>
            <w:tcW w:w="1417" w:type="dxa"/>
            <w:shd w:val="clear" w:color="000000" w:fill="FFFFFF"/>
          </w:tcPr>
          <w:p w:rsidR="006F32D7" w:rsidRPr="00EC25D7" w:rsidRDefault="006F32D7" w:rsidP="00C569F3">
            <w:pPr>
              <w:bidi/>
              <w:spacing w:after="0"/>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rtl/>
                <w:lang w:bidi="fa-IR"/>
              </w:rPr>
              <w:t>5-1</w:t>
            </w:r>
          </w:p>
        </w:tc>
      </w:tr>
      <w:tr w:rsidR="006F32D7" w:rsidRPr="00EC25D7" w:rsidTr="00C569F3">
        <w:trPr>
          <w:trHeight w:val="301"/>
        </w:trPr>
        <w:tc>
          <w:tcPr>
            <w:tcW w:w="1842" w:type="dxa"/>
            <w:shd w:val="clear" w:color="auto" w:fill="D0CECE"/>
            <w:vAlign w:val="center"/>
          </w:tcPr>
          <w:p w:rsidR="006F32D7" w:rsidRPr="00EC25D7" w:rsidRDefault="00D80647" w:rsidP="00C569F3">
            <w:pPr>
              <w:tabs>
                <w:tab w:val="center" w:pos="4680"/>
              </w:tabs>
              <w:bidi/>
              <w:spacing w:after="0" w:line="240" w:lineRule="auto"/>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lang w:bidi="fa-IR"/>
              </w:rPr>
              <w:t>Learning motivation</w:t>
            </w:r>
          </w:p>
        </w:tc>
        <w:tc>
          <w:tcPr>
            <w:tcW w:w="836" w:type="dxa"/>
            <w:shd w:val="clear" w:color="000000" w:fill="FFFFFF"/>
          </w:tcPr>
          <w:p w:rsidR="006F32D7" w:rsidRPr="00EC25D7" w:rsidRDefault="006F32D7" w:rsidP="00C569F3">
            <w:pPr>
              <w:bidi/>
              <w:spacing w:after="0"/>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rtl/>
                <w:lang w:bidi="fa-IR"/>
              </w:rPr>
              <w:t>205</w:t>
            </w:r>
          </w:p>
        </w:tc>
        <w:tc>
          <w:tcPr>
            <w:tcW w:w="992" w:type="dxa"/>
            <w:shd w:val="clear" w:color="000000" w:fill="FFFFFF"/>
          </w:tcPr>
          <w:p w:rsidR="006F32D7" w:rsidRPr="00EC25D7" w:rsidRDefault="006F32D7" w:rsidP="00C569F3">
            <w:pPr>
              <w:bidi/>
              <w:spacing w:after="0"/>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rtl/>
                <w:lang w:bidi="fa-IR"/>
              </w:rPr>
              <w:t>17/2</w:t>
            </w:r>
          </w:p>
        </w:tc>
        <w:tc>
          <w:tcPr>
            <w:tcW w:w="993" w:type="dxa"/>
            <w:shd w:val="clear" w:color="000000" w:fill="FFFFFF"/>
          </w:tcPr>
          <w:p w:rsidR="006F32D7" w:rsidRPr="00EC25D7" w:rsidRDefault="006F32D7" w:rsidP="00C569F3">
            <w:pPr>
              <w:bidi/>
              <w:spacing w:after="0"/>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rtl/>
                <w:lang w:bidi="fa-IR"/>
              </w:rPr>
              <w:t>5</w:t>
            </w:r>
          </w:p>
        </w:tc>
        <w:tc>
          <w:tcPr>
            <w:tcW w:w="992" w:type="dxa"/>
            <w:shd w:val="clear" w:color="000000" w:fill="FFFFFF"/>
          </w:tcPr>
          <w:p w:rsidR="006F32D7" w:rsidRPr="00EC25D7" w:rsidRDefault="006F32D7" w:rsidP="00C569F3">
            <w:pPr>
              <w:bidi/>
              <w:spacing w:after="0"/>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rtl/>
                <w:lang w:bidi="fa-IR"/>
              </w:rPr>
              <w:t>12/4</w:t>
            </w:r>
          </w:p>
        </w:tc>
        <w:tc>
          <w:tcPr>
            <w:tcW w:w="1276" w:type="dxa"/>
            <w:shd w:val="clear" w:color="000000" w:fill="FFFFFF"/>
          </w:tcPr>
          <w:p w:rsidR="006F32D7" w:rsidRPr="00EC25D7" w:rsidRDefault="006F32D7" w:rsidP="00C569F3">
            <w:pPr>
              <w:bidi/>
              <w:spacing w:after="0"/>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rtl/>
                <w:lang w:bidi="fa-IR"/>
              </w:rPr>
              <w:t>536/0</w:t>
            </w:r>
          </w:p>
        </w:tc>
        <w:tc>
          <w:tcPr>
            <w:tcW w:w="1417" w:type="dxa"/>
            <w:shd w:val="clear" w:color="000000" w:fill="FFFFFF"/>
          </w:tcPr>
          <w:p w:rsidR="006F32D7" w:rsidRPr="00EC25D7" w:rsidRDefault="006F32D7" w:rsidP="00C569F3">
            <w:pPr>
              <w:bidi/>
              <w:spacing w:after="0"/>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rtl/>
                <w:lang w:bidi="fa-IR"/>
              </w:rPr>
              <w:t>5-1</w:t>
            </w:r>
          </w:p>
        </w:tc>
      </w:tr>
      <w:tr w:rsidR="006F32D7" w:rsidRPr="00EC25D7" w:rsidTr="00C569F3">
        <w:trPr>
          <w:trHeight w:val="301"/>
        </w:trPr>
        <w:tc>
          <w:tcPr>
            <w:tcW w:w="1842" w:type="dxa"/>
            <w:shd w:val="clear" w:color="auto" w:fill="D0CECE"/>
            <w:vAlign w:val="center"/>
          </w:tcPr>
          <w:p w:rsidR="006F32D7" w:rsidRPr="00EC25D7" w:rsidRDefault="00D80647" w:rsidP="00C569F3">
            <w:pPr>
              <w:tabs>
                <w:tab w:val="center" w:pos="4680"/>
              </w:tabs>
              <w:bidi/>
              <w:spacing w:after="0" w:line="240" w:lineRule="auto"/>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lang w:bidi="fa-IR"/>
              </w:rPr>
              <w:t>Formal learning</w:t>
            </w:r>
          </w:p>
        </w:tc>
        <w:tc>
          <w:tcPr>
            <w:tcW w:w="836" w:type="dxa"/>
            <w:shd w:val="clear" w:color="000000" w:fill="FFFFFF"/>
          </w:tcPr>
          <w:p w:rsidR="006F32D7" w:rsidRPr="00EC25D7" w:rsidRDefault="006F32D7" w:rsidP="00C569F3">
            <w:pPr>
              <w:bidi/>
              <w:spacing w:after="0"/>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rtl/>
                <w:lang w:bidi="fa-IR"/>
              </w:rPr>
              <w:t>205</w:t>
            </w:r>
          </w:p>
        </w:tc>
        <w:tc>
          <w:tcPr>
            <w:tcW w:w="992" w:type="dxa"/>
            <w:shd w:val="clear" w:color="000000" w:fill="FFFFFF"/>
          </w:tcPr>
          <w:p w:rsidR="006F32D7" w:rsidRPr="00EC25D7" w:rsidRDefault="006F32D7" w:rsidP="00C569F3">
            <w:pPr>
              <w:bidi/>
              <w:spacing w:after="0"/>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rtl/>
                <w:lang w:bidi="fa-IR"/>
              </w:rPr>
              <w:t>10/1</w:t>
            </w:r>
          </w:p>
        </w:tc>
        <w:tc>
          <w:tcPr>
            <w:tcW w:w="993" w:type="dxa"/>
            <w:shd w:val="clear" w:color="000000" w:fill="FFFFFF"/>
          </w:tcPr>
          <w:p w:rsidR="006F32D7" w:rsidRPr="00EC25D7" w:rsidRDefault="006F32D7" w:rsidP="00C569F3">
            <w:pPr>
              <w:bidi/>
              <w:spacing w:after="0"/>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rtl/>
                <w:lang w:bidi="fa-IR"/>
              </w:rPr>
              <w:t>5</w:t>
            </w:r>
          </w:p>
        </w:tc>
        <w:tc>
          <w:tcPr>
            <w:tcW w:w="992" w:type="dxa"/>
            <w:shd w:val="clear" w:color="000000" w:fill="FFFFFF"/>
          </w:tcPr>
          <w:p w:rsidR="006F32D7" w:rsidRPr="00EC25D7" w:rsidRDefault="006F32D7" w:rsidP="00C569F3">
            <w:pPr>
              <w:bidi/>
              <w:spacing w:after="0"/>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rtl/>
                <w:lang w:bidi="fa-IR"/>
              </w:rPr>
              <w:t>27/3</w:t>
            </w:r>
          </w:p>
        </w:tc>
        <w:tc>
          <w:tcPr>
            <w:tcW w:w="1276" w:type="dxa"/>
            <w:shd w:val="clear" w:color="000000" w:fill="FFFFFF"/>
          </w:tcPr>
          <w:p w:rsidR="006F32D7" w:rsidRPr="00EC25D7" w:rsidRDefault="006F32D7" w:rsidP="00C569F3">
            <w:pPr>
              <w:bidi/>
              <w:spacing w:after="0"/>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rtl/>
                <w:lang w:bidi="fa-IR"/>
              </w:rPr>
              <w:t>729/0</w:t>
            </w:r>
          </w:p>
        </w:tc>
        <w:tc>
          <w:tcPr>
            <w:tcW w:w="1417" w:type="dxa"/>
            <w:shd w:val="clear" w:color="000000" w:fill="FFFFFF"/>
          </w:tcPr>
          <w:p w:rsidR="006F32D7" w:rsidRPr="00EC25D7" w:rsidRDefault="006F32D7" w:rsidP="00C569F3">
            <w:pPr>
              <w:bidi/>
              <w:spacing w:after="0"/>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rtl/>
                <w:lang w:bidi="fa-IR"/>
              </w:rPr>
              <w:t>5-1</w:t>
            </w:r>
          </w:p>
        </w:tc>
      </w:tr>
      <w:tr w:rsidR="006F32D7" w:rsidRPr="00EC25D7" w:rsidTr="00C569F3">
        <w:trPr>
          <w:trHeight w:val="301"/>
        </w:trPr>
        <w:tc>
          <w:tcPr>
            <w:tcW w:w="1842" w:type="dxa"/>
            <w:shd w:val="clear" w:color="auto" w:fill="D0CECE"/>
            <w:vAlign w:val="center"/>
          </w:tcPr>
          <w:p w:rsidR="006F32D7" w:rsidRPr="00EC25D7" w:rsidRDefault="006F32D7" w:rsidP="00C569F3">
            <w:pPr>
              <w:tabs>
                <w:tab w:val="center" w:pos="4680"/>
              </w:tabs>
              <w:bidi/>
              <w:spacing w:after="0" w:line="240" w:lineRule="auto"/>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rtl/>
                <w:lang w:bidi="fa-IR"/>
              </w:rPr>
              <w:t>(</w:t>
            </w:r>
            <w:r w:rsidR="00D80647" w:rsidRPr="00EC25D7">
              <w:rPr>
                <w:rStyle w:val="shorttext"/>
                <w:rFonts w:asciiTheme="majorBidi" w:hAnsiTheme="majorBidi" w:cstheme="majorBidi"/>
                <w:sz w:val="24"/>
                <w:szCs w:val="24"/>
                <w:lang w:val="en"/>
              </w:rPr>
              <w:t>Learning at doing work</w:t>
            </w:r>
            <w:r w:rsidRPr="00EC25D7">
              <w:rPr>
                <w:rFonts w:asciiTheme="majorBidi" w:hAnsiTheme="majorBidi" w:cstheme="majorBidi"/>
                <w:color w:val="000000"/>
                <w:sz w:val="24"/>
                <w:szCs w:val="24"/>
                <w:rtl/>
                <w:lang w:bidi="fa-IR"/>
              </w:rPr>
              <w:t>)</w:t>
            </w:r>
          </w:p>
        </w:tc>
        <w:tc>
          <w:tcPr>
            <w:tcW w:w="836" w:type="dxa"/>
            <w:shd w:val="clear" w:color="000000" w:fill="FFFFFF"/>
          </w:tcPr>
          <w:p w:rsidR="006F32D7" w:rsidRPr="00EC25D7" w:rsidRDefault="006F32D7" w:rsidP="00C569F3">
            <w:pPr>
              <w:bidi/>
              <w:spacing w:after="0"/>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rtl/>
                <w:lang w:bidi="fa-IR"/>
              </w:rPr>
              <w:t>205</w:t>
            </w:r>
          </w:p>
        </w:tc>
        <w:tc>
          <w:tcPr>
            <w:tcW w:w="992" w:type="dxa"/>
            <w:shd w:val="clear" w:color="000000" w:fill="FFFFFF"/>
          </w:tcPr>
          <w:p w:rsidR="006F32D7" w:rsidRPr="00EC25D7" w:rsidRDefault="006F32D7" w:rsidP="00C569F3">
            <w:pPr>
              <w:bidi/>
              <w:spacing w:after="0"/>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rtl/>
                <w:lang w:bidi="fa-IR"/>
              </w:rPr>
              <w:t>20/1</w:t>
            </w:r>
          </w:p>
        </w:tc>
        <w:tc>
          <w:tcPr>
            <w:tcW w:w="993" w:type="dxa"/>
            <w:shd w:val="clear" w:color="000000" w:fill="FFFFFF"/>
          </w:tcPr>
          <w:p w:rsidR="006F32D7" w:rsidRPr="00EC25D7" w:rsidRDefault="006F32D7" w:rsidP="00C569F3">
            <w:pPr>
              <w:bidi/>
              <w:spacing w:after="0"/>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rtl/>
                <w:lang w:bidi="fa-IR"/>
              </w:rPr>
              <w:t>5</w:t>
            </w:r>
          </w:p>
        </w:tc>
        <w:tc>
          <w:tcPr>
            <w:tcW w:w="992" w:type="dxa"/>
            <w:shd w:val="clear" w:color="000000" w:fill="FFFFFF"/>
          </w:tcPr>
          <w:p w:rsidR="006F32D7" w:rsidRPr="00EC25D7" w:rsidRDefault="006F32D7" w:rsidP="00C569F3">
            <w:pPr>
              <w:bidi/>
              <w:spacing w:after="0"/>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rtl/>
                <w:lang w:bidi="fa-IR"/>
              </w:rPr>
              <w:t>37/3</w:t>
            </w:r>
          </w:p>
        </w:tc>
        <w:tc>
          <w:tcPr>
            <w:tcW w:w="1276" w:type="dxa"/>
            <w:shd w:val="clear" w:color="000000" w:fill="FFFFFF"/>
          </w:tcPr>
          <w:p w:rsidR="006F32D7" w:rsidRPr="00EC25D7" w:rsidRDefault="006F32D7" w:rsidP="00C569F3">
            <w:pPr>
              <w:bidi/>
              <w:spacing w:after="0"/>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rtl/>
                <w:lang w:bidi="fa-IR"/>
              </w:rPr>
              <w:t>790/0</w:t>
            </w:r>
          </w:p>
        </w:tc>
        <w:tc>
          <w:tcPr>
            <w:tcW w:w="1417" w:type="dxa"/>
            <w:shd w:val="clear" w:color="000000" w:fill="FFFFFF"/>
          </w:tcPr>
          <w:p w:rsidR="006F32D7" w:rsidRPr="00EC25D7" w:rsidRDefault="006F32D7" w:rsidP="00C569F3">
            <w:pPr>
              <w:bidi/>
              <w:spacing w:after="0"/>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rtl/>
                <w:lang w:bidi="fa-IR"/>
              </w:rPr>
              <w:t>5-1</w:t>
            </w:r>
          </w:p>
        </w:tc>
      </w:tr>
      <w:tr w:rsidR="006F32D7" w:rsidRPr="00EC25D7" w:rsidTr="00C569F3">
        <w:trPr>
          <w:trHeight w:val="301"/>
        </w:trPr>
        <w:tc>
          <w:tcPr>
            <w:tcW w:w="1842" w:type="dxa"/>
            <w:tcBorders>
              <w:bottom w:val="single" w:sz="4" w:space="0" w:color="auto"/>
            </w:tcBorders>
            <w:shd w:val="clear" w:color="auto" w:fill="D0CECE"/>
            <w:vAlign w:val="center"/>
          </w:tcPr>
          <w:p w:rsidR="006F32D7" w:rsidRPr="00EC25D7" w:rsidRDefault="006F32D7" w:rsidP="00D80647">
            <w:pPr>
              <w:tabs>
                <w:tab w:val="center" w:pos="4680"/>
              </w:tabs>
              <w:bidi/>
              <w:spacing w:after="0" w:line="240" w:lineRule="auto"/>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rtl/>
                <w:lang w:bidi="fa-IR"/>
              </w:rPr>
              <w:t>(</w:t>
            </w:r>
            <w:r w:rsidR="00D80647" w:rsidRPr="00EC25D7">
              <w:rPr>
                <w:rStyle w:val="shorttext"/>
                <w:rFonts w:asciiTheme="majorBidi" w:hAnsiTheme="majorBidi" w:cstheme="majorBidi"/>
                <w:sz w:val="24"/>
                <w:szCs w:val="24"/>
                <w:lang w:val="en"/>
              </w:rPr>
              <w:t>Learning outside of work</w:t>
            </w:r>
            <w:r w:rsidRPr="00EC25D7">
              <w:rPr>
                <w:rFonts w:asciiTheme="majorBidi" w:hAnsiTheme="majorBidi" w:cstheme="majorBidi"/>
                <w:color w:val="000000"/>
                <w:sz w:val="24"/>
                <w:szCs w:val="24"/>
                <w:rtl/>
                <w:lang w:bidi="fa-IR"/>
              </w:rPr>
              <w:t>)</w:t>
            </w:r>
          </w:p>
        </w:tc>
        <w:tc>
          <w:tcPr>
            <w:tcW w:w="836" w:type="dxa"/>
            <w:tcBorders>
              <w:bottom w:val="single" w:sz="4" w:space="0" w:color="auto"/>
            </w:tcBorders>
            <w:shd w:val="clear" w:color="000000" w:fill="FFFFFF"/>
          </w:tcPr>
          <w:p w:rsidR="006F32D7" w:rsidRPr="00EC25D7" w:rsidRDefault="006F32D7" w:rsidP="00C569F3">
            <w:pPr>
              <w:bidi/>
              <w:spacing w:after="0"/>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rtl/>
                <w:lang w:bidi="fa-IR"/>
              </w:rPr>
              <w:t>205</w:t>
            </w:r>
          </w:p>
        </w:tc>
        <w:tc>
          <w:tcPr>
            <w:tcW w:w="992" w:type="dxa"/>
            <w:tcBorders>
              <w:bottom w:val="single" w:sz="4" w:space="0" w:color="auto"/>
            </w:tcBorders>
            <w:shd w:val="clear" w:color="000000" w:fill="FFFFFF"/>
          </w:tcPr>
          <w:p w:rsidR="006F32D7" w:rsidRPr="00EC25D7" w:rsidRDefault="006F32D7" w:rsidP="00C569F3">
            <w:pPr>
              <w:bidi/>
              <w:spacing w:after="0"/>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rtl/>
                <w:lang w:bidi="fa-IR"/>
              </w:rPr>
              <w:t>1</w:t>
            </w:r>
          </w:p>
        </w:tc>
        <w:tc>
          <w:tcPr>
            <w:tcW w:w="993" w:type="dxa"/>
            <w:tcBorders>
              <w:bottom w:val="single" w:sz="4" w:space="0" w:color="auto"/>
            </w:tcBorders>
            <w:shd w:val="clear" w:color="000000" w:fill="FFFFFF"/>
          </w:tcPr>
          <w:p w:rsidR="006F32D7" w:rsidRPr="00EC25D7" w:rsidRDefault="006F32D7" w:rsidP="00C569F3">
            <w:pPr>
              <w:bidi/>
              <w:spacing w:after="0"/>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rtl/>
                <w:lang w:bidi="fa-IR"/>
              </w:rPr>
              <w:t>5</w:t>
            </w:r>
          </w:p>
        </w:tc>
        <w:tc>
          <w:tcPr>
            <w:tcW w:w="992" w:type="dxa"/>
            <w:tcBorders>
              <w:bottom w:val="single" w:sz="4" w:space="0" w:color="auto"/>
            </w:tcBorders>
            <w:shd w:val="clear" w:color="000000" w:fill="FFFFFF"/>
          </w:tcPr>
          <w:p w:rsidR="006F32D7" w:rsidRPr="00EC25D7" w:rsidRDefault="006F32D7" w:rsidP="00C569F3">
            <w:pPr>
              <w:bidi/>
              <w:spacing w:after="0"/>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rtl/>
                <w:lang w:bidi="fa-IR"/>
              </w:rPr>
              <w:t>17/3</w:t>
            </w:r>
          </w:p>
        </w:tc>
        <w:tc>
          <w:tcPr>
            <w:tcW w:w="1276" w:type="dxa"/>
            <w:tcBorders>
              <w:bottom w:val="single" w:sz="4" w:space="0" w:color="auto"/>
            </w:tcBorders>
            <w:shd w:val="clear" w:color="000000" w:fill="FFFFFF"/>
          </w:tcPr>
          <w:p w:rsidR="006F32D7" w:rsidRPr="00EC25D7" w:rsidRDefault="006F32D7" w:rsidP="00C569F3">
            <w:pPr>
              <w:bidi/>
              <w:spacing w:after="0"/>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rtl/>
                <w:lang w:bidi="fa-IR"/>
              </w:rPr>
              <w:t>846/0</w:t>
            </w:r>
          </w:p>
        </w:tc>
        <w:tc>
          <w:tcPr>
            <w:tcW w:w="1417" w:type="dxa"/>
            <w:tcBorders>
              <w:bottom w:val="single" w:sz="4" w:space="0" w:color="auto"/>
            </w:tcBorders>
            <w:shd w:val="clear" w:color="000000" w:fill="FFFFFF"/>
          </w:tcPr>
          <w:p w:rsidR="006F32D7" w:rsidRPr="00EC25D7" w:rsidRDefault="006F32D7" w:rsidP="00C569F3">
            <w:pPr>
              <w:bidi/>
              <w:spacing w:after="0"/>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rtl/>
                <w:lang w:bidi="fa-IR"/>
              </w:rPr>
              <w:t>5-1</w:t>
            </w:r>
          </w:p>
        </w:tc>
      </w:tr>
    </w:tbl>
    <w:p w:rsidR="00D80647" w:rsidRDefault="00D80647" w:rsidP="00D80647">
      <w:pPr>
        <w:spacing w:after="0" w:line="240" w:lineRule="auto"/>
        <w:ind w:firstLine="720"/>
        <w:jc w:val="both"/>
        <w:rPr>
          <w:rStyle w:val="shorttext"/>
          <w:rFonts w:asciiTheme="majorBidi" w:hAnsiTheme="majorBidi" w:cstheme="majorBidi"/>
          <w:sz w:val="24"/>
          <w:szCs w:val="24"/>
          <w:lang w:val="en"/>
        </w:rPr>
      </w:pPr>
      <w:r w:rsidRPr="00EC25D7">
        <w:rPr>
          <w:rStyle w:val="shorttext"/>
          <w:rFonts w:asciiTheme="majorBidi" w:hAnsiTheme="majorBidi" w:cstheme="majorBidi"/>
          <w:sz w:val="24"/>
          <w:szCs w:val="24"/>
          <w:lang w:val="en"/>
        </w:rPr>
        <w:t>*Minimum and maximum possible score 0f 1-5 (Theoretical mean= 3)</w:t>
      </w:r>
    </w:p>
    <w:p w:rsidR="000A0387" w:rsidRDefault="000A0387" w:rsidP="00D80647">
      <w:pPr>
        <w:spacing w:after="0" w:line="240" w:lineRule="auto"/>
        <w:ind w:firstLine="720"/>
        <w:jc w:val="both"/>
        <w:rPr>
          <w:rStyle w:val="shorttext"/>
          <w:rFonts w:asciiTheme="majorBidi" w:hAnsiTheme="majorBidi" w:cstheme="majorBidi"/>
          <w:sz w:val="24"/>
          <w:szCs w:val="24"/>
          <w:lang w:val="en"/>
        </w:rPr>
      </w:pPr>
    </w:p>
    <w:p w:rsidR="000A0387" w:rsidRPr="00EC25D7" w:rsidRDefault="000A0387" w:rsidP="00D80647">
      <w:pPr>
        <w:spacing w:after="0" w:line="240" w:lineRule="auto"/>
        <w:ind w:firstLine="720"/>
        <w:jc w:val="both"/>
        <w:rPr>
          <w:rFonts w:asciiTheme="majorBidi" w:hAnsiTheme="majorBidi" w:cstheme="majorBidi"/>
          <w:sz w:val="24"/>
          <w:szCs w:val="24"/>
        </w:rPr>
      </w:pPr>
    </w:p>
    <w:p w:rsidR="00EA5656" w:rsidRPr="000A0387" w:rsidRDefault="00EA5656" w:rsidP="000A0387">
      <w:pPr>
        <w:spacing w:after="120" w:line="240" w:lineRule="auto"/>
        <w:jc w:val="both"/>
        <w:rPr>
          <w:rFonts w:asciiTheme="majorBidi" w:hAnsiTheme="majorBidi" w:cstheme="majorBidi"/>
          <w:sz w:val="24"/>
          <w:szCs w:val="24"/>
        </w:rPr>
      </w:pPr>
      <w:r w:rsidRPr="00EC25D7">
        <w:rPr>
          <w:rFonts w:asciiTheme="majorBidi" w:hAnsiTheme="majorBidi" w:cstheme="majorBidi"/>
          <w:sz w:val="24"/>
          <w:szCs w:val="24"/>
          <w:lang w:val="en"/>
        </w:rPr>
        <w:t xml:space="preserve">The first objective of the present study was to measure the variables of the subjects in the study. The variables evaluated by the range of </w:t>
      </w:r>
      <w:r w:rsidR="00F117CB" w:rsidRPr="00EC25D7">
        <w:rPr>
          <w:rFonts w:asciiTheme="majorBidi" w:hAnsiTheme="majorBidi" w:cstheme="majorBidi"/>
          <w:sz w:val="24"/>
          <w:szCs w:val="24"/>
          <w:lang w:val="en"/>
        </w:rPr>
        <w:t xml:space="preserve">items </w:t>
      </w:r>
      <w:r w:rsidRPr="00EC25D7">
        <w:rPr>
          <w:rFonts w:asciiTheme="majorBidi" w:hAnsiTheme="majorBidi" w:cstheme="majorBidi"/>
          <w:sz w:val="24"/>
          <w:szCs w:val="24"/>
          <w:lang w:val="en"/>
        </w:rPr>
        <w:t xml:space="preserve">responses from </w:t>
      </w:r>
      <w:r w:rsidR="00F117CB" w:rsidRPr="00EC25D7">
        <w:rPr>
          <w:rFonts w:asciiTheme="majorBidi" w:hAnsiTheme="majorBidi" w:cstheme="majorBidi"/>
          <w:sz w:val="24"/>
          <w:szCs w:val="24"/>
          <w:lang w:val="en"/>
        </w:rPr>
        <w:t>1</w:t>
      </w:r>
      <w:r w:rsidRPr="00EC25D7">
        <w:rPr>
          <w:rFonts w:asciiTheme="majorBidi" w:hAnsiTheme="majorBidi" w:cstheme="majorBidi"/>
          <w:sz w:val="24"/>
          <w:szCs w:val="24"/>
          <w:lang w:val="en"/>
        </w:rPr>
        <w:t xml:space="preserve"> (</w:t>
      </w:r>
      <w:r w:rsidR="00F117CB" w:rsidRPr="00EC25D7">
        <w:rPr>
          <w:rFonts w:asciiTheme="majorBidi" w:hAnsiTheme="majorBidi" w:cstheme="majorBidi"/>
          <w:sz w:val="24"/>
          <w:szCs w:val="24"/>
          <w:lang w:val="en"/>
        </w:rPr>
        <w:t>fully disagree</w:t>
      </w:r>
      <w:r w:rsidRPr="00EC25D7">
        <w:rPr>
          <w:rFonts w:asciiTheme="majorBidi" w:hAnsiTheme="majorBidi" w:cstheme="majorBidi"/>
          <w:sz w:val="24"/>
          <w:szCs w:val="24"/>
          <w:lang w:val="en"/>
        </w:rPr>
        <w:t>) to five (</w:t>
      </w:r>
      <w:r w:rsidR="00F117CB" w:rsidRPr="00EC25D7">
        <w:rPr>
          <w:rFonts w:asciiTheme="majorBidi" w:hAnsiTheme="majorBidi" w:cstheme="majorBidi"/>
          <w:sz w:val="24"/>
          <w:szCs w:val="24"/>
          <w:lang w:val="en"/>
        </w:rPr>
        <w:t>fully</w:t>
      </w:r>
      <w:r w:rsidRPr="00EC25D7">
        <w:rPr>
          <w:rFonts w:asciiTheme="majorBidi" w:hAnsiTheme="majorBidi" w:cstheme="majorBidi"/>
          <w:sz w:val="24"/>
          <w:szCs w:val="24"/>
          <w:lang w:val="en"/>
        </w:rPr>
        <w:t xml:space="preserve"> agree) are ranked. This spectrum can be quantitatively converted to a score in order to be a </w:t>
      </w:r>
      <w:r w:rsidR="00F117CB" w:rsidRPr="00EC25D7">
        <w:rPr>
          <w:rStyle w:val="shorttext"/>
          <w:rFonts w:asciiTheme="majorBidi" w:hAnsiTheme="majorBidi" w:cstheme="majorBidi"/>
          <w:sz w:val="24"/>
          <w:szCs w:val="24"/>
          <w:lang w:val="en"/>
        </w:rPr>
        <w:t>criterion</w:t>
      </w:r>
      <w:r w:rsidRPr="00EC25D7">
        <w:rPr>
          <w:rFonts w:asciiTheme="majorBidi" w:hAnsiTheme="majorBidi" w:cstheme="majorBidi"/>
          <w:sz w:val="24"/>
          <w:szCs w:val="24"/>
          <w:lang w:val="en"/>
        </w:rPr>
        <w:t xml:space="preserve"> for judgment. The variables in this study varied from 1 to 5. In addition, the mean and standard deviation of the above variables were also calculated.</w:t>
      </w:r>
      <w:r w:rsidR="000A0387">
        <w:rPr>
          <w:rFonts w:asciiTheme="majorBidi" w:hAnsiTheme="majorBidi" w:cstheme="majorBidi"/>
          <w:sz w:val="24"/>
          <w:szCs w:val="24"/>
        </w:rPr>
        <w:t xml:space="preserve"> </w:t>
      </w:r>
      <w:r w:rsidRPr="00EC25D7">
        <w:rPr>
          <w:rFonts w:asciiTheme="majorBidi" w:eastAsia="Times New Roman" w:hAnsiTheme="majorBidi" w:cstheme="majorBidi"/>
          <w:sz w:val="24"/>
          <w:szCs w:val="24"/>
          <w:lang w:val="en"/>
        </w:rPr>
        <w:t xml:space="preserve">According to the results of the implementation of questionnaires which indicates the amount of research variables among employees of the regional water company of </w:t>
      </w:r>
      <w:proofErr w:type="spellStart"/>
      <w:r w:rsidRPr="00EC25D7">
        <w:rPr>
          <w:rFonts w:asciiTheme="majorBidi" w:eastAsia="Times New Roman" w:hAnsiTheme="majorBidi" w:cstheme="majorBidi"/>
          <w:sz w:val="24"/>
          <w:szCs w:val="24"/>
          <w:lang w:val="en"/>
        </w:rPr>
        <w:t>Khorasan</w:t>
      </w:r>
      <w:proofErr w:type="spellEnd"/>
      <w:r w:rsidRPr="00EC25D7">
        <w:rPr>
          <w:rFonts w:asciiTheme="majorBidi" w:eastAsia="Times New Roman" w:hAnsiTheme="majorBidi" w:cstheme="majorBidi"/>
          <w:sz w:val="24"/>
          <w:szCs w:val="24"/>
          <w:lang w:val="en"/>
        </w:rPr>
        <w:t xml:space="preserve"> </w:t>
      </w:r>
      <w:proofErr w:type="spellStart"/>
      <w:r w:rsidRPr="00EC25D7">
        <w:rPr>
          <w:rFonts w:asciiTheme="majorBidi" w:eastAsia="Times New Roman" w:hAnsiTheme="majorBidi" w:cstheme="majorBidi"/>
          <w:sz w:val="24"/>
          <w:szCs w:val="24"/>
          <w:lang w:val="en"/>
        </w:rPr>
        <w:t>Razavi</w:t>
      </w:r>
      <w:proofErr w:type="spellEnd"/>
      <w:r w:rsidRPr="00EC25D7">
        <w:rPr>
          <w:rFonts w:asciiTheme="majorBidi" w:eastAsia="Times New Roman" w:hAnsiTheme="majorBidi" w:cstheme="majorBidi"/>
          <w:sz w:val="24"/>
          <w:szCs w:val="24"/>
          <w:lang w:val="en"/>
        </w:rPr>
        <w:t xml:space="preserve">, the </w:t>
      </w:r>
      <w:r w:rsidR="000464C6" w:rsidRPr="00EC25D7">
        <w:rPr>
          <w:rFonts w:asciiTheme="majorBidi" w:eastAsia="Times New Roman" w:hAnsiTheme="majorBidi" w:cstheme="majorBidi"/>
          <w:sz w:val="24"/>
          <w:szCs w:val="24"/>
          <w:lang w:val="en"/>
        </w:rPr>
        <w:t>data</w:t>
      </w:r>
      <w:r w:rsidRPr="00EC25D7">
        <w:rPr>
          <w:rFonts w:asciiTheme="majorBidi" w:eastAsia="Times New Roman" w:hAnsiTheme="majorBidi" w:cstheme="majorBidi"/>
          <w:sz w:val="24"/>
          <w:szCs w:val="24"/>
          <w:lang w:val="en"/>
        </w:rPr>
        <w:t xml:space="preserve"> about each of them is presented in the table in Table 4-5. </w:t>
      </w:r>
      <w:r w:rsidR="00F117CB" w:rsidRPr="00EC25D7">
        <w:rPr>
          <w:rFonts w:asciiTheme="majorBidi" w:eastAsia="Times New Roman" w:hAnsiTheme="majorBidi" w:cstheme="majorBidi"/>
          <w:sz w:val="24"/>
          <w:szCs w:val="24"/>
          <w:lang w:val="en"/>
        </w:rPr>
        <w:t>T</w:t>
      </w:r>
      <w:r w:rsidRPr="00EC25D7">
        <w:rPr>
          <w:rFonts w:asciiTheme="majorBidi" w:eastAsia="Times New Roman" w:hAnsiTheme="majorBidi" w:cstheme="majorBidi"/>
          <w:sz w:val="24"/>
          <w:szCs w:val="24"/>
          <w:lang w:val="en"/>
        </w:rPr>
        <w:t xml:space="preserve">aking into account the minimum score of 1 and the maximum score of 5, the </w:t>
      </w:r>
      <w:r w:rsidR="00F117CB" w:rsidRPr="00EC25D7">
        <w:rPr>
          <w:rFonts w:asciiTheme="majorBidi" w:eastAsia="Times New Roman" w:hAnsiTheme="majorBidi" w:cstheme="majorBidi"/>
          <w:sz w:val="24"/>
          <w:szCs w:val="24"/>
          <w:lang w:val="en"/>
        </w:rPr>
        <w:t>mean</w:t>
      </w:r>
      <w:r w:rsidRPr="00EC25D7">
        <w:rPr>
          <w:rFonts w:asciiTheme="majorBidi" w:eastAsia="Times New Roman" w:hAnsiTheme="majorBidi" w:cstheme="majorBidi"/>
          <w:sz w:val="24"/>
          <w:szCs w:val="24"/>
          <w:lang w:val="en"/>
        </w:rPr>
        <w:t xml:space="preserve"> informal learning variable among the employees of the statistical sample was 3.3</w:t>
      </w:r>
      <w:r w:rsidR="00F117CB" w:rsidRPr="00EC25D7">
        <w:rPr>
          <w:rFonts w:asciiTheme="majorBidi" w:eastAsia="Times New Roman" w:hAnsiTheme="majorBidi" w:cstheme="majorBidi"/>
          <w:sz w:val="24"/>
          <w:szCs w:val="24"/>
          <w:lang w:val="en"/>
        </w:rPr>
        <w:t>0</w:t>
      </w:r>
      <w:r w:rsidRPr="00EC25D7">
        <w:rPr>
          <w:rFonts w:asciiTheme="majorBidi" w:eastAsia="Times New Roman" w:hAnsiTheme="majorBidi" w:cstheme="majorBidi"/>
          <w:sz w:val="24"/>
          <w:szCs w:val="24"/>
          <w:lang w:val="en"/>
        </w:rPr>
        <w:t xml:space="preserve">, the mean of the variable of job self-efficacy was </w:t>
      </w:r>
      <w:r w:rsidR="00F117CB" w:rsidRPr="00EC25D7">
        <w:rPr>
          <w:rFonts w:asciiTheme="majorBidi" w:eastAsia="Times New Roman" w:hAnsiTheme="majorBidi" w:cstheme="majorBidi"/>
          <w:sz w:val="24"/>
          <w:szCs w:val="24"/>
          <w:lang w:val="en"/>
        </w:rPr>
        <w:t>4.18</w:t>
      </w:r>
      <w:r w:rsidRPr="00EC25D7">
        <w:rPr>
          <w:rFonts w:asciiTheme="majorBidi" w:eastAsia="Times New Roman" w:hAnsiTheme="majorBidi" w:cstheme="majorBidi"/>
          <w:sz w:val="24"/>
          <w:szCs w:val="24"/>
          <w:lang w:val="en"/>
        </w:rPr>
        <w:t>, the mean of the learning motivation variable was 4.</w:t>
      </w:r>
      <w:r w:rsidR="00F117CB" w:rsidRPr="00EC25D7">
        <w:rPr>
          <w:rFonts w:asciiTheme="majorBidi" w:eastAsia="Times New Roman" w:hAnsiTheme="majorBidi" w:cstheme="majorBidi"/>
          <w:sz w:val="24"/>
          <w:szCs w:val="24"/>
          <w:lang w:val="en"/>
        </w:rPr>
        <w:t>12</w:t>
      </w:r>
      <w:r w:rsidRPr="00EC25D7">
        <w:rPr>
          <w:rFonts w:asciiTheme="majorBidi" w:eastAsia="Times New Roman" w:hAnsiTheme="majorBidi" w:cstheme="majorBidi"/>
          <w:sz w:val="24"/>
          <w:szCs w:val="24"/>
          <w:lang w:val="en"/>
        </w:rPr>
        <w:t xml:space="preserve">, the mean of the formal learning variable </w:t>
      </w:r>
      <w:r w:rsidR="00F117CB" w:rsidRPr="00EC25D7">
        <w:rPr>
          <w:rFonts w:asciiTheme="majorBidi" w:eastAsia="Times New Roman" w:hAnsiTheme="majorBidi" w:cstheme="majorBidi"/>
          <w:sz w:val="24"/>
          <w:szCs w:val="24"/>
          <w:lang w:val="en"/>
        </w:rPr>
        <w:t xml:space="preserve">was </w:t>
      </w:r>
      <w:r w:rsidRPr="00EC25D7">
        <w:rPr>
          <w:rFonts w:asciiTheme="majorBidi" w:eastAsia="Times New Roman" w:hAnsiTheme="majorBidi" w:cstheme="majorBidi"/>
          <w:sz w:val="24"/>
          <w:szCs w:val="24"/>
          <w:lang w:val="en"/>
        </w:rPr>
        <w:t>3</w:t>
      </w:r>
      <w:r w:rsidR="00F117CB" w:rsidRPr="00EC25D7">
        <w:rPr>
          <w:rFonts w:asciiTheme="majorBidi" w:eastAsia="Times New Roman" w:hAnsiTheme="majorBidi" w:cstheme="majorBidi"/>
          <w:sz w:val="24"/>
          <w:szCs w:val="24"/>
          <w:lang w:val="en"/>
        </w:rPr>
        <w:t>.27</w:t>
      </w:r>
      <w:r w:rsidRPr="00EC25D7">
        <w:rPr>
          <w:rFonts w:asciiTheme="majorBidi" w:eastAsia="Times New Roman" w:hAnsiTheme="majorBidi" w:cstheme="majorBidi"/>
          <w:sz w:val="24"/>
          <w:szCs w:val="24"/>
          <w:lang w:val="en"/>
        </w:rPr>
        <w:t xml:space="preserve">, the mean of formal learning during work is 3.37 and the mean of formal learning </w:t>
      </w:r>
      <w:r w:rsidR="00F117CB" w:rsidRPr="00EC25D7">
        <w:rPr>
          <w:rFonts w:asciiTheme="majorBidi" w:eastAsia="Times New Roman" w:hAnsiTheme="majorBidi" w:cstheme="majorBidi"/>
          <w:sz w:val="24"/>
          <w:szCs w:val="24"/>
          <w:lang w:val="en"/>
        </w:rPr>
        <w:t>outside of work</w:t>
      </w:r>
      <w:r w:rsidRPr="00EC25D7">
        <w:rPr>
          <w:rFonts w:asciiTheme="majorBidi" w:eastAsia="Times New Roman" w:hAnsiTheme="majorBidi" w:cstheme="majorBidi"/>
          <w:sz w:val="24"/>
          <w:szCs w:val="24"/>
          <w:lang w:val="en"/>
        </w:rPr>
        <w:t xml:space="preserve"> is 3.</w:t>
      </w:r>
      <w:r w:rsidR="00F117CB" w:rsidRPr="00EC25D7">
        <w:rPr>
          <w:rFonts w:asciiTheme="majorBidi" w:eastAsia="Times New Roman" w:hAnsiTheme="majorBidi" w:cstheme="majorBidi"/>
          <w:sz w:val="24"/>
          <w:szCs w:val="24"/>
          <w:lang w:val="en"/>
        </w:rPr>
        <w:t>1</w:t>
      </w:r>
      <w:r w:rsidRPr="00EC25D7">
        <w:rPr>
          <w:rFonts w:asciiTheme="majorBidi" w:eastAsia="Times New Roman" w:hAnsiTheme="majorBidi" w:cstheme="majorBidi"/>
          <w:sz w:val="24"/>
          <w:szCs w:val="24"/>
          <w:lang w:val="en"/>
        </w:rPr>
        <w:t>7.</w:t>
      </w:r>
      <w:r w:rsidR="000A0387">
        <w:rPr>
          <w:rFonts w:asciiTheme="majorBidi" w:hAnsiTheme="majorBidi" w:cstheme="majorBidi"/>
          <w:sz w:val="24"/>
          <w:szCs w:val="24"/>
        </w:rPr>
        <w:t xml:space="preserve"> </w:t>
      </w:r>
      <w:r w:rsidRPr="00EC25D7">
        <w:rPr>
          <w:rFonts w:asciiTheme="majorBidi" w:eastAsia="Times New Roman" w:hAnsiTheme="majorBidi" w:cstheme="majorBidi"/>
          <w:sz w:val="24"/>
          <w:szCs w:val="24"/>
          <w:lang w:val="en"/>
        </w:rPr>
        <w:t xml:space="preserve">Therefore, it can be said that the </w:t>
      </w:r>
      <w:r w:rsidR="00F117CB" w:rsidRPr="00EC25D7">
        <w:rPr>
          <w:rFonts w:asciiTheme="majorBidi" w:eastAsia="Times New Roman" w:hAnsiTheme="majorBidi" w:cstheme="majorBidi"/>
          <w:sz w:val="24"/>
          <w:szCs w:val="24"/>
          <w:lang w:val="en"/>
        </w:rPr>
        <w:t>mean</w:t>
      </w:r>
      <w:r w:rsidRPr="00EC25D7">
        <w:rPr>
          <w:rFonts w:asciiTheme="majorBidi" w:eastAsia="Times New Roman" w:hAnsiTheme="majorBidi" w:cstheme="majorBidi"/>
          <w:sz w:val="24"/>
          <w:szCs w:val="24"/>
          <w:lang w:val="en"/>
        </w:rPr>
        <w:t xml:space="preserve"> of all research variables is above 3, namely, the theoretical </w:t>
      </w:r>
      <w:r w:rsidR="00F117CB" w:rsidRPr="00EC25D7">
        <w:rPr>
          <w:rFonts w:asciiTheme="majorBidi" w:eastAsia="Times New Roman" w:hAnsiTheme="majorBidi" w:cstheme="majorBidi"/>
          <w:sz w:val="24"/>
          <w:szCs w:val="24"/>
          <w:lang w:val="en"/>
        </w:rPr>
        <w:t>mean</w:t>
      </w:r>
      <w:r w:rsidRPr="00EC25D7">
        <w:rPr>
          <w:rFonts w:asciiTheme="majorBidi" w:eastAsia="Times New Roman" w:hAnsiTheme="majorBidi" w:cstheme="majorBidi"/>
          <w:sz w:val="24"/>
          <w:szCs w:val="24"/>
          <w:lang w:val="en"/>
        </w:rPr>
        <w:t xml:space="preserve"> and this result indicates a higher level than the </w:t>
      </w:r>
      <w:r w:rsidR="00F117CB" w:rsidRPr="00EC25D7">
        <w:rPr>
          <w:rFonts w:asciiTheme="majorBidi" w:eastAsia="Times New Roman" w:hAnsiTheme="majorBidi" w:cstheme="majorBidi"/>
          <w:sz w:val="24"/>
          <w:szCs w:val="24"/>
          <w:lang w:val="en"/>
        </w:rPr>
        <w:t>mean</w:t>
      </w:r>
      <w:r w:rsidRPr="00EC25D7">
        <w:rPr>
          <w:rFonts w:asciiTheme="majorBidi" w:eastAsia="Times New Roman" w:hAnsiTheme="majorBidi" w:cstheme="majorBidi"/>
          <w:sz w:val="24"/>
          <w:szCs w:val="24"/>
          <w:lang w:val="en"/>
        </w:rPr>
        <w:t xml:space="preserve"> level of research variables in the regional water company of </w:t>
      </w:r>
      <w:proofErr w:type="spellStart"/>
      <w:r w:rsidRPr="00EC25D7">
        <w:rPr>
          <w:rFonts w:asciiTheme="majorBidi" w:eastAsia="Times New Roman" w:hAnsiTheme="majorBidi" w:cstheme="majorBidi"/>
          <w:sz w:val="24"/>
          <w:szCs w:val="24"/>
          <w:lang w:val="en"/>
        </w:rPr>
        <w:t>Khorasan</w:t>
      </w:r>
      <w:proofErr w:type="spellEnd"/>
      <w:r w:rsidRPr="00EC25D7">
        <w:rPr>
          <w:rFonts w:asciiTheme="majorBidi" w:eastAsia="Times New Roman" w:hAnsiTheme="majorBidi" w:cstheme="majorBidi"/>
          <w:sz w:val="24"/>
          <w:szCs w:val="24"/>
          <w:lang w:val="en"/>
        </w:rPr>
        <w:t xml:space="preserve"> </w:t>
      </w:r>
      <w:proofErr w:type="spellStart"/>
      <w:r w:rsidRPr="00EC25D7">
        <w:rPr>
          <w:rFonts w:asciiTheme="majorBidi" w:eastAsia="Times New Roman" w:hAnsiTheme="majorBidi" w:cstheme="majorBidi"/>
          <w:sz w:val="24"/>
          <w:szCs w:val="24"/>
          <w:lang w:val="en"/>
        </w:rPr>
        <w:t>Razavi</w:t>
      </w:r>
      <w:proofErr w:type="spellEnd"/>
      <w:r w:rsidRPr="00EC25D7">
        <w:rPr>
          <w:rFonts w:asciiTheme="majorBidi" w:eastAsia="Times New Roman" w:hAnsiTheme="majorBidi" w:cstheme="majorBidi"/>
          <w:sz w:val="24"/>
          <w:szCs w:val="24"/>
          <w:lang w:val="en"/>
        </w:rPr>
        <w:t xml:space="preserve">. The highest </w:t>
      </w:r>
      <w:r w:rsidR="00F117CB" w:rsidRPr="00EC25D7">
        <w:rPr>
          <w:rFonts w:asciiTheme="majorBidi" w:eastAsia="Times New Roman" w:hAnsiTheme="majorBidi" w:cstheme="majorBidi"/>
          <w:sz w:val="24"/>
          <w:szCs w:val="24"/>
          <w:lang w:val="en"/>
        </w:rPr>
        <w:t>mean</w:t>
      </w:r>
      <w:r w:rsidRPr="00EC25D7">
        <w:rPr>
          <w:rFonts w:asciiTheme="majorBidi" w:eastAsia="Times New Roman" w:hAnsiTheme="majorBidi" w:cstheme="majorBidi"/>
          <w:sz w:val="24"/>
          <w:szCs w:val="24"/>
          <w:lang w:val="en"/>
        </w:rPr>
        <w:t xml:space="preserve"> was related to job self-efficacy and the lowest </w:t>
      </w:r>
      <w:r w:rsidR="00F117CB" w:rsidRPr="00EC25D7">
        <w:rPr>
          <w:rFonts w:asciiTheme="majorBidi" w:eastAsia="Times New Roman" w:hAnsiTheme="majorBidi" w:cstheme="majorBidi"/>
          <w:sz w:val="24"/>
          <w:szCs w:val="24"/>
          <w:lang w:val="en"/>
        </w:rPr>
        <w:t>mean</w:t>
      </w:r>
      <w:r w:rsidRPr="00EC25D7">
        <w:rPr>
          <w:rFonts w:asciiTheme="majorBidi" w:eastAsia="Times New Roman" w:hAnsiTheme="majorBidi" w:cstheme="majorBidi"/>
          <w:sz w:val="24"/>
          <w:szCs w:val="24"/>
          <w:lang w:val="en"/>
        </w:rPr>
        <w:t xml:space="preserve"> was related to formal </w:t>
      </w:r>
      <w:r w:rsidR="00F117CB" w:rsidRPr="00EC25D7">
        <w:rPr>
          <w:rFonts w:asciiTheme="majorBidi" w:eastAsia="Times New Roman" w:hAnsiTheme="majorBidi" w:cstheme="majorBidi"/>
          <w:sz w:val="24"/>
          <w:szCs w:val="24"/>
          <w:lang w:val="en"/>
        </w:rPr>
        <w:t>learning outside of work.</w:t>
      </w:r>
    </w:p>
    <w:p w:rsidR="0023738C" w:rsidRPr="00EC25D7" w:rsidRDefault="0023738C" w:rsidP="00516CAA">
      <w:pPr>
        <w:spacing w:after="120" w:line="240" w:lineRule="auto"/>
        <w:jc w:val="both"/>
        <w:rPr>
          <w:rFonts w:asciiTheme="majorBidi" w:eastAsia="Times New Roman" w:hAnsiTheme="majorBidi" w:cstheme="majorBidi"/>
          <w:b/>
          <w:bCs/>
          <w:sz w:val="24"/>
          <w:szCs w:val="24"/>
          <w:lang w:val="en"/>
        </w:rPr>
      </w:pPr>
    </w:p>
    <w:p w:rsidR="005705B1" w:rsidRPr="00EC25D7" w:rsidRDefault="000A0387" w:rsidP="00516CAA">
      <w:pPr>
        <w:spacing w:after="120" w:line="240" w:lineRule="auto"/>
        <w:jc w:val="both"/>
        <w:rPr>
          <w:rFonts w:asciiTheme="majorBidi" w:eastAsia="Times New Roman" w:hAnsiTheme="majorBidi" w:cstheme="majorBidi"/>
          <w:b/>
          <w:bCs/>
          <w:sz w:val="24"/>
          <w:szCs w:val="24"/>
          <w:lang w:val="en"/>
        </w:rPr>
      </w:pPr>
      <w:r>
        <w:rPr>
          <w:rFonts w:asciiTheme="majorBidi" w:eastAsia="Times New Roman" w:hAnsiTheme="majorBidi" w:cstheme="majorBidi"/>
          <w:b/>
          <w:bCs/>
          <w:sz w:val="24"/>
          <w:szCs w:val="24"/>
          <w:lang w:val="en"/>
        </w:rPr>
        <w:t xml:space="preserve">3.4. </w:t>
      </w:r>
      <w:r w:rsidR="00EA5656" w:rsidRPr="00EC25D7">
        <w:rPr>
          <w:rFonts w:asciiTheme="majorBidi" w:eastAsia="Times New Roman" w:hAnsiTheme="majorBidi" w:cstheme="majorBidi"/>
          <w:b/>
          <w:bCs/>
          <w:sz w:val="24"/>
          <w:szCs w:val="24"/>
          <w:lang w:val="en"/>
        </w:rPr>
        <w:t>Inferential Findings and Analysis</w:t>
      </w:r>
    </w:p>
    <w:p w:rsidR="00EA5656" w:rsidRPr="00EC25D7" w:rsidRDefault="00EA5656" w:rsidP="0023738C">
      <w:pPr>
        <w:spacing w:after="120" w:line="240" w:lineRule="auto"/>
        <w:jc w:val="both"/>
        <w:rPr>
          <w:rFonts w:asciiTheme="majorBidi" w:eastAsia="Times New Roman" w:hAnsiTheme="majorBidi" w:cstheme="majorBidi"/>
          <w:sz w:val="24"/>
          <w:szCs w:val="24"/>
        </w:rPr>
      </w:pPr>
      <w:r w:rsidRPr="00EC25D7">
        <w:rPr>
          <w:rFonts w:asciiTheme="majorBidi" w:eastAsia="Times New Roman" w:hAnsiTheme="majorBidi" w:cstheme="majorBidi"/>
          <w:sz w:val="24"/>
          <w:szCs w:val="24"/>
          <w:lang w:val="en"/>
        </w:rPr>
        <w:t xml:space="preserve">In this study, the structural equation modeling method has been used to analyze the hypotheses and examine the relationships between variables. In the following, a general explanation is given about this method, then the </w:t>
      </w:r>
      <w:r w:rsidR="00B37D0F" w:rsidRPr="00EC25D7">
        <w:rPr>
          <w:rFonts w:asciiTheme="majorBidi" w:eastAsia="Times New Roman" w:hAnsiTheme="majorBidi" w:cstheme="majorBidi"/>
          <w:sz w:val="24"/>
          <w:szCs w:val="24"/>
          <w:lang w:val="en"/>
        </w:rPr>
        <w:t>fitting</w:t>
      </w:r>
      <w:r w:rsidRPr="00EC25D7">
        <w:rPr>
          <w:rFonts w:asciiTheme="majorBidi" w:eastAsia="Times New Roman" w:hAnsiTheme="majorBidi" w:cstheme="majorBidi"/>
          <w:sz w:val="24"/>
          <w:szCs w:val="24"/>
          <w:lang w:val="en"/>
        </w:rPr>
        <w:t xml:space="preserve"> indic</w:t>
      </w:r>
      <w:r w:rsidR="0023738C" w:rsidRPr="00EC25D7">
        <w:rPr>
          <w:rFonts w:asciiTheme="majorBidi" w:eastAsia="Times New Roman" w:hAnsiTheme="majorBidi" w:cstheme="majorBidi"/>
          <w:sz w:val="24"/>
          <w:szCs w:val="24"/>
          <w:lang w:val="en"/>
        </w:rPr>
        <w:t>es</w:t>
      </w:r>
      <w:r w:rsidRPr="00EC25D7">
        <w:rPr>
          <w:rFonts w:asciiTheme="majorBidi" w:eastAsia="Times New Roman" w:hAnsiTheme="majorBidi" w:cstheme="majorBidi"/>
          <w:sz w:val="24"/>
          <w:szCs w:val="24"/>
          <w:lang w:val="en"/>
        </w:rPr>
        <w:t xml:space="preserve"> of the structural model of </w:t>
      </w:r>
      <w:r w:rsidRPr="00EC25D7">
        <w:rPr>
          <w:rFonts w:asciiTheme="majorBidi" w:eastAsia="Times New Roman" w:hAnsiTheme="majorBidi" w:cstheme="majorBidi"/>
          <w:sz w:val="24"/>
          <w:szCs w:val="24"/>
          <w:lang w:val="en"/>
        </w:rPr>
        <w:lastRenderedPageBreak/>
        <w:t>the present study are discussed and finally, based on the structural model, the research hypotheses will be analyzed.</w:t>
      </w:r>
    </w:p>
    <w:p w:rsidR="00EA5656" w:rsidRPr="00EC25D7" w:rsidRDefault="00EA5656" w:rsidP="009C112D">
      <w:pPr>
        <w:spacing w:after="120" w:line="240" w:lineRule="auto"/>
        <w:jc w:val="both"/>
        <w:rPr>
          <w:rFonts w:asciiTheme="majorBidi" w:eastAsia="Times New Roman" w:hAnsiTheme="majorBidi" w:cstheme="majorBidi"/>
          <w:sz w:val="24"/>
          <w:szCs w:val="24"/>
        </w:rPr>
      </w:pPr>
      <w:r w:rsidRPr="00EC25D7">
        <w:rPr>
          <w:rFonts w:asciiTheme="majorBidi" w:eastAsia="Times New Roman" w:hAnsiTheme="majorBidi" w:cstheme="majorBidi"/>
          <w:sz w:val="24"/>
          <w:szCs w:val="24"/>
          <w:lang w:val="en"/>
        </w:rPr>
        <w:t xml:space="preserve">Before discussing the analysis of hypotheses using the structural model, first, the normal distribution of variables was studied through the </w:t>
      </w:r>
      <w:r w:rsidR="009C112D" w:rsidRPr="00EC25D7">
        <w:rPr>
          <w:rFonts w:asciiTheme="majorBidi" w:hAnsiTheme="majorBidi" w:cstheme="majorBidi"/>
          <w:sz w:val="24"/>
          <w:szCs w:val="24"/>
        </w:rPr>
        <w:t xml:space="preserve">Kolmogorov-Smirnov </w:t>
      </w:r>
      <w:r w:rsidRPr="00EC25D7">
        <w:rPr>
          <w:rFonts w:asciiTheme="majorBidi" w:eastAsia="Times New Roman" w:hAnsiTheme="majorBidi" w:cstheme="majorBidi"/>
          <w:sz w:val="24"/>
          <w:szCs w:val="24"/>
          <w:lang w:val="en"/>
        </w:rPr>
        <w:t xml:space="preserve">test (Table 4-6), because the normal distribution of variables in structural studies is one of the </w:t>
      </w:r>
      <w:r w:rsidR="009C112D" w:rsidRPr="00EC25D7">
        <w:rPr>
          <w:rFonts w:asciiTheme="majorBidi" w:eastAsia="Times New Roman" w:hAnsiTheme="majorBidi" w:cstheme="majorBidi"/>
          <w:sz w:val="24"/>
          <w:szCs w:val="24"/>
          <w:lang w:val="en"/>
        </w:rPr>
        <w:t>pre-</w:t>
      </w:r>
      <w:r w:rsidRPr="00EC25D7">
        <w:rPr>
          <w:rFonts w:asciiTheme="majorBidi" w:eastAsia="Times New Roman" w:hAnsiTheme="majorBidi" w:cstheme="majorBidi"/>
          <w:sz w:val="24"/>
          <w:szCs w:val="24"/>
          <w:lang w:val="en"/>
        </w:rPr>
        <w:t>assumptions of the structural equation modeling method. According to the data obtained from the preliminary data analysis, it was found that there was no significant difference between the employees in relation to the research variables. So, based on these results, employees were considered as a group and analyzed.</w:t>
      </w:r>
    </w:p>
    <w:p w:rsidR="000A0387" w:rsidRDefault="000A0387" w:rsidP="008A610B">
      <w:pPr>
        <w:jc w:val="center"/>
        <w:rPr>
          <w:rFonts w:asciiTheme="majorBidi" w:hAnsiTheme="majorBidi" w:cstheme="majorBidi"/>
          <w:sz w:val="24"/>
          <w:szCs w:val="24"/>
          <w:lang w:val="en"/>
        </w:rPr>
      </w:pPr>
      <w:bookmarkStart w:id="3" w:name="_Toc303944932"/>
    </w:p>
    <w:p w:rsidR="006D0751" w:rsidRPr="00EC25D7" w:rsidRDefault="008A610B" w:rsidP="008A610B">
      <w:pPr>
        <w:jc w:val="center"/>
        <w:rPr>
          <w:rFonts w:asciiTheme="majorBidi" w:hAnsiTheme="majorBidi" w:cstheme="majorBidi"/>
          <w:sz w:val="24"/>
          <w:szCs w:val="24"/>
        </w:rPr>
      </w:pPr>
      <w:r w:rsidRPr="00EC25D7">
        <w:rPr>
          <w:rFonts w:asciiTheme="majorBidi" w:hAnsiTheme="majorBidi" w:cstheme="majorBidi"/>
          <w:sz w:val="24"/>
          <w:szCs w:val="24"/>
          <w:lang w:val="en"/>
        </w:rPr>
        <w:t>Table 4-</w:t>
      </w:r>
      <w:r w:rsidR="006D0751" w:rsidRPr="00EC25D7">
        <w:rPr>
          <w:rFonts w:asciiTheme="majorBidi" w:hAnsiTheme="majorBidi" w:cstheme="majorBidi"/>
          <w:sz w:val="24"/>
          <w:szCs w:val="24"/>
          <w:lang w:val="en"/>
        </w:rPr>
        <w:t xml:space="preserve">6. </w:t>
      </w:r>
      <w:r w:rsidRPr="00EC25D7">
        <w:rPr>
          <w:rFonts w:asciiTheme="majorBidi" w:hAnsiTheme="majorBidi" w:cstheme="majorBidi"/>
          <w:sz w:val="24"/>
          <w:szCs w:val="24"/>
        </w:rPr>
        <w:t xml:space="preserve">Kolmogorov-Smirnov </w:t>
      </w:r>
      <w:r w:rsidR="006D0751" w:rsidRPr="00EC25D7">
        <w:rPr>
          <w:rFonts w:asciiTheme="majorBidi" w:hAnsiTheme="majorBidi" w:cstheme="majorBidi"/>
          <w:sz w:val="24"/>
          <w:szCs w:val="24"/>
          <w:lang w:val="en"/>
        </w:rPr>
        <w:t>test for research variables</w:t>
      </w:r>
    </w:p>
    <w:tbl>
      <w:tblPr>
        <w:bidiVisual/>
        <w:tblW w:w="0" w:type="auto"/>
        <w:tblInd w:w="1342" w:type="dxa"/>
        <w:tblBorders>
          <w:top w:val="single" w:sz="4" w:space="0" w:color="auto"/>
          <w:bottom w:val="single" w:sz="4" w:space="0" w:color="auto"/>
        </w:tblBorders>
        <w:tblLook w:val="01E0" w:firstRow="1" w:lastRow="1" w:firstColumn="1" w:lastColumn="1" w:noHBand="0" w:noVBand="0"/>
      </w:tblPr>
      <w:tblGrid>
        <w:gridCol w:w="2284"/>
        <w:gridCol w:w="1582"/>
        <w:gridCol w:w="2040"/>
      </w:tblGrid>
      <w:tr w:rsidR="006F32D7" w:rsidRPr="00EC25D7" w:rsidTr="00C569F3">
        <w:tc>
          <w:tcPr>
            <w:tcW w:w="2284" w:type="dxa"/>
            <w:tcBorders>
              <w:top w:val="single" w:sz="4" w:space="0" w:color="auto"/>
              <w:bottom w:val="single" w:sz="4" w:space="0" w:color="auto"/>
            </w:tcBorders>
            <w:shd w:val="clear" w:color="auto" w:fill="F2F2F2"/>
            <w:vAlign w:val="center"/>
          </w:tcPr>
          <w:p w:rsidR="006F32D7" w:rsidRPr="00EC25D7" w:rsidRDefault="008A610B" w:rsidP="00C569F3">
            <w:pPr>
              <w:bidi/>
              <w:spacing w:after="0" w:line="240" w:lineRule="auto"/>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lang w:bidi="fa-IR"/>
              </w:rPr>
              <w:t>Group</w:t>
            </w:r>
          </w:p>
        </w:tc>
        <w:tc>
          <w:tcPr>
            <w:tcW w:w="1582" w:type="dxa"/>
            <w:tcBorders>
              <w:top w:val="single" w:sz="4" w:space="0" w:color="auto"/>
              <w:bottom w:val="single" w:sz="4" w:space="0" w:color="auto"/>
            </w:tcBorders>
            <w:shd w:val="clear" w:color="auto" w:fill="F2F2F2"/>
            <w:vAlign w:val="center"/>
          </w:tcPr>
          <w:p w:rsidR="006F32D7" w:rsidRPr="00EC25D7" w:rsidRDefault="008A610B" w:rsidP="00C569F3">
            <w:pPr>
              <w:bidi/>
              <w:spacing w:after="0" w:line="240" w:lineRule="auto"/>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lang w:bidi="fa-IR"/>
              </w:rPr>
              <w:t>Test-statistic</w:t>
            </w:r>
          </w:p>
        </w:tc>
        <w:tc>
          <w:tcPr>
            <w:tcW w:w="2040" w:type="dxa"/>
            <w:tcBorders>
              <w:top w:val="single" w:sz="4" w:space="0" w:color="auto"/>
              <w:bottom w:val="single" w:sz="4" w:space="0" w:color="auto"/>
            </w:tcBorders>
            <w:shd w:val="clear" w:color="auto" w:fill="F2F2F2"/>
            <w:vAlign w:val="center"/>
          </w:tcPr>
          <w:p w:rsidR="006F32D7" w:rsidRPr="00EC25D7" w:rsidRDefault="006F32D7" w:rsidP="00C569F3">
            <w:pPr>
              <w:bidi/>
              <w:spacing w:after="0" w:line="240" w:lineRule="auto"/>
              <w:jc w:val="center"/>
              <w:rPr>
                <w:rFonts w:asciiTheme="majorBidi" w:hAnsiTheme="majorBidi" w:cstheme="majorBidi"/>
                <w:color w:val="000000"/>
                <w:sz w:val="24"/>
                <w:szCs w:val="24"/>
                <w:lang w:bidi="fa-IR"/>
              </w:rPr>
            </w:pPr>
            <w:r w:rsidRPr="00EC25D7">
              <w:rPr>
                <w:rFonts w:asciiTheme="majorBidi" w:hAnsiTheme="majorBidi" w:cstheme="majorBidi"/>
                <w:color w:val="000000"/>
                <w:sz w:val="24"/>
                <w:szCs w:val="24"/>
                <w:lang w:bidi="fa-IR"/>
              </w:rPr>
              <w:t>P – value</w:t>
            </w:r>
          </w:p>
        </w:tc>
      </w:tr>
      <w:tr w:rsidR="008A610B" w:rsidRPr="00EC25D7" w:rsidTr="00F325AC">
        <w:tc>
          <w:tcPr>
            <w:tcW w:w="2284" w:type="dxa"/>
            <w:tcBorders>
              <w:top w:val="single" w:sz="4" w:space="0" w:color="auto"/>
            </w:tcBorders>
            <w:shd w:val="clear" w:color="auto" w:fill="D0CECE"/>
            <w:vAlign w:val="center"/>
          </w:tcPr>
          <w:p w:rsidR="008A610B" w:rsidRPr="00EC25D7" w:rsidRDefault="008A610B" w:rsidP="00F325AC">
            <w:pPr>
              <w:tabs>
                <w:tab w:val="center" w:pos="4680"/>
              </w:tabs>
              <w:bidi/>
              <w:spacing w:after="0" w:line="240" w:lineRule="auto"/>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lang w:bidi="fa-IR"/>
              </w:rPr>
              <w:t>Informal learning</w:t>
            </w:r>
          </w:p>
        </w:tc>
        <w:tc>
          <w:tcPr>
            <w:tcW w:w="1582" w:type="dxa"/>
            <w:tcBorders>
              <w:top w:val="single" w:sz="4" w:space="0" w:color="auto"/>
            </w:tcBorders>
          </w:tcPr>
          <w:p w:rsidR="008A610B" w:rsidRPr="00EC25D7" w:rsidRDefault="008A610B" w:rsidP="00C569F3">
            <w:pPr>
              <w:bidi/>
              <w:spacing w:after="0" w:line="240" w:lineRule="auto"/>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rtl/>
                <w:lang w:bidi="fa-IR"/>
              </w:rPr>
              <w:t>31/1</w:t>
            </w:r>
          </w:p>
        </w:tc>
        <w:tc>
          <w:tcPr>
            <w:tcW w:w="2040" w:type="dxa"/>
            <w:tcBorders>
              <w:top w:val="single" w:sz="4" w:space="0" w:color="auto"/>
            </w:tcBorders>
          </w:tcPr>
          <w:p w:rsidR="008A610B" w:rsidRPr="00EC25D7" w:rsidRDefault="008A610B" w:rsidP="00C569F3">
            <w:pPr>
              <w:bidi/>
              <w:spacing w:after="0" w:line="240" w:lineRule="auto"/>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rtl/>
                <w:lang w:bidi="fa-IR"/>
              </w:rPr>
              <w:t>64/0</w:t>
            </w:r>
          </w:p>
        </w:tc>
      </w:tr>
      <w:tr w:rsidR="008A610B" w:rsidRPr="00EC25D7" w:rsidTr="00F325AC">
        <w:tc>
          <w:tcPr>
            <w:tcW w:w="2284" w:type="dxa"/>
            <w:shd w:val="clear" w:color="auto" w:fill="D0CECE"/>
            <w:vAlign w:val="center"/>
          </w:tcPr>
          <w:p w:rsidR="008A610B" w:rsidRPr="00EC25D7" w:rsidRDefault="008A610B" w:rsidP="00F325AC">
            <w:pPr>
              <w:tabs>
                <w:tab w:val="center" w:pos="4680"/>
              </w:tabs>
              <w:bidi/>
              <w:spacing w:after="0" w:line="240" w:lineRule="auto"/>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lang w:bidi="fa-IR"/>
              </w:rPr>
              <w:t>Job self-efficacy</w:t>
            </w:r>
          </w:p>
        </w:tc>
        <w:tc>
          <w:tcPr>
            <w:tcW w:w="1582" w:type="dxa"/>
          </w:tcPr>
          <w:p w:rsidR="008A610B" w:rsidRPr="00EC25D7" w:rsidRDefault="008A610B" w:rsidP="00C569F3">
            <w:pPr>
              <w:bidi/>
              <w:spacing w:after="0" w:line="240" w:lineRule="auto"/>
              <w:jc w:val="center"/>
              <w:rPr>
                <w:rFonts w:asciiTheme="majorBidi" w:hAnsiTheme="majorBidi" w:cstheme="majorBidi"/>
                <w:color w:val="000000"/>
                <w:sz w:val="24"/>
                <w:szCs w:val="24"/>
                <w:lang w:bidi="fa-IR"/>
              </w:rPr>
            </w:pPr>
            <w:r w:rsidRPr="00EC25D7">
              <w:rPr>
                <w:rFonts w:asciiTheme="majorBidi" w:hAnsiTheme="majorBidi" w:cstheme="majorBidi"/>
                <w:color w:val="000000"/>
                <w:sz w:val="24"/>
                <w:szCs w:val="24"/>
                <w:rtl/>
                <w:lang w:bidi="fa-IR"/>
              </w:rPr>
              <w:t>61/1</w:t>
            </w:r>
          </w:p>
        </w:tc>
        <w:tc>
          <w:tcPr>
            <w:tcW w:w="2040" w:type="dxa"/>
          </w:tcPr>
          <w:p w:rsidR="008A610B" w:rsidRPr="00EC25D7" w:rsidRDefault="008A610B" w:rsidP="00C569F3">
            <w:pPr>
              <w:bidi/>
              <w:spacing w:after="0" w:line="240" w:lineRule="auto"/>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rtl/>
                <w:lang w:bidi="fa-IR"/>
              </w:rPr>
              <w:t>11/0</w:t>
            </w:r>
          </w:p>
        </w:tc>
      </w:tr>
      <w:tr w:rsidR="008A610B" w:rsidRPr="00EC25D7" w:rsidTr="00F325AC">
        <w:tc>
          <w:tcPr>
            <w:tcW w:w="2284" w:type="dxa"/>
            <w:shd w:val="clear" w:color="auto" w:fill="D0CECE"/>
            <w:vAlign w:val="center"/>
          </w:tcPr>
          <w:p w:rsidR="008A610B" w:rsidRPr="00EC25D7" w:rsidRDefault="008A610B" w:rsidP="00F325AC">
            <w:pPr>
              <w:tabs>
                <w:tab w:val="center" w:pos="4680"/>
              </w:tabs>
              <w:bidi/>
              <w:spacing w:after="0" w:line="240" w:lineRule="auto"/>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lang w:bidi="fa-IR"/>
              </w:rPr>
              <w:t>Learning motivation</w:t>
            </w:r>
          </w:p>
        </w:tc>
        <w:tc>
          <w:tcPr>
            <w:tcW w:w="1582" w:type="dxa"/>
          </w:tcPr>
          <w:p w:rsidR="008A610B" w:rsidRPr="00EC25D7" w:rsidRDefault="008A610B" w:rsidP="00C569F3">
            <w:pPr>
              <w:bidi/>
              <w:spacing w:after="0" w:line="240" w:lineRule="auto"/>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rtl/>
                <w:lang w:bidi="fa-IR"/>
              </w:rPr>
              <w:t>70/1</w:t>
            </w:r>
          </w:p>
        </w:tc>
        <w:tc>
          <w:tcPr>
            <w:tcW w:w="2040" w:type="dxa"/>
          </w:tcPr>
          <w:p w:rsidR="008A610B" w:rsidRPr="00EC25D7" w:rsidRDefault="008A610B" w:rsidP="00C569F3">
            <w:pPr>
              <w:bidi/>
              <w:spacing w:after="0" w:line="240" w:lineRule="auto"/>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rtl/>
                <w:lang w:bidi="fa-IR"/>
              </w:rPr>
              <w:t>11/0</w:t>
            </w:r>
          </w:p>
        </w:tc>
      </w:tr>
      <w:tr w:rsidR="008A610B" w:rsidRPr="00EC25D7" w:rsidTr="00F325AC">
        <w:tc>
          <w:tcPr>
            <w:tcW w:w="2284" w:type="dxa"/>
            <w:shd w:val="clear" w:color="auto" w:fill="D0CECE"/>
            <w:vAlign w:val="center"/>
          </w:tcPr>
          <w:p w:rsidR="008A610B" w:rsidRPr="00EC25D7" w:rsidRDefault="008A610B" w:rsidP="00F325AC">
            <w:pPr>
              <w:tabs>
                <w:tab w:val="center" w:pos="4680"/>
              </w:tabs>
              <w:bidi/>
              <w:spacing w:after="0" w:line="240" w:lineRule="auto"/>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lang w:bidi="fa-IR"/>
              </w:rPr>
              <w:t>Formal learning</w:t>
            </w:r>
          </w:p>
        </w:tc>
        <w:tc>
          <w:tcPr>
            <w:tcW w:w="1582" w:type="dxa"/>
          </w:tcPr>
          <w:p w:rsidR="008A610B" w:rsidRPr="00EC25D7" w:rsidRDefault="008A610B" w:rsidP="00C569F3">
            <w:pPr>
              <w:bidi/>
              <w:spacing w:after="0" w:line="240" w:lineRule="auto"/>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rtl/>
                <w:lang w:bidi="fa-IR"/>
              </w:rPr>
              <w:t>10/1</w:t>
            </w:r>
          </w:p>
        </w:tc>
        <w:tc>
          <w:tcPr>
            <w:tcW w:w="2040" w:type="dxa"/>
          </w:tcPr>
          <w:p w:rsidR="008A610B" w:rsidRPr="00EC25D7" w:rsidRDefault="008A610B" w:rsidP="00C569F3">
            <w:pPr>
              <w:bidi/>
              <w:spacing w:after="0" w:line="240" w:lineRule="auto"/>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rtl/>
                <w:lang w:bidi="fa-IR"/>
              </w:rPr>
              <w:t>17/0</w:t>
            </w:r>
          </w:p>
        </w:tc>
      </w:tr>
    </w:tbl>
    <w:p w:rsidR="00937BD9" w:rsidRPr="00EC25D7" w:rsidRDefault="00937BD9" w:rsidP="006F32D7">
      <w:pPr>
        <w:bidi/>
        <w:jc w:val="both"/>
        <w:rPr>
          <w:rFonts w:asciiTheme="majorBidi" w:hAnsiTheme="majorBidi" w:cstheme="majorBidi"/>
          <w:sz w:val="24"/>
          <w:szCs w:val="24"/>
        </w:rPr>
      </w:pPr>
      <w:bookmarkStart w:id="4" w:name="_Toc303943299"/>
      <w:bookmarkEnd w:id="3"/>
    </w:p>
    <w:p w:rsidR="00C44E1F" w:rsidRPr="00EC25D7" w:rsidRDefault="00C44E1F" w:rsidP="00C44E1F">
      <w:pPr>
        <w:spacing w:after="120" w:line="240" w:lineRule="auto"/>
        <w:jc w:val="both"/>
        <w:rPr>
          <w:rFonts w:asciiTheme="majorBidi" w:hAnsiTheme="majorBidi" w:cstheme="majorBidi"/>
          <w:sz w:val="24"/>
          <w:szCs w:val="24"/>
          <w:lang w:val="en"/>
        </w:rPr>
      </w:pPr>
      <w:r w:rsidRPr="00EC25D7">
        <w:rPr>
          <w:rFonts w:asciiTheme="majorBidi" w:hAnsiTheme="majorBidi" w:cstheme="majorBidi"/>
          <w:sz w:val="24"/>
          <w:szCs w:val="24"/>
          <w:lang w:val="en"/>
        </w:rPr>
        <w:t xml:space="preserve">The contents </w:t>
      </w:r>
      <w:r w:rsidR="006D0751" w:rsidRPr="00EC25D7">
        <w:rPr>
          <w:rFonts w:asciiTheme="majorBidi" w:hAnsiTheme="majorBidi" w:cstheme="majorBidi"/>
          <w:sz w:val="24"/>
          <w:szCs w:val="24"/>
          <w:lang w:val="en"/>
        </w:rPr>
        <w:t xml:space="preserve">in the table above shows that since Z values of </w:t>
      </w:r>
      <w:r w:rsidRPr="00EC25D7">
        <w:rPr>
          <w:rFonts w:asciiTheme="majorBidi" w:hAnsiTheme="majorBidi" w:cstheme="majorBidi"/>
          <w:sz w:val="24"/>
          <w:szCs w:val="24"/>
        </w:rPr>
        <w:t xml:space="preserve">Kolmogorov-Smirnov </w:t>
      </w:r>
      <w:r w:rsidR="006D0751" w:rsidRPr="00EC25D7">
        <w:rPr>
          <w:rFonts w:asciiTheme="majorBidi" w:hAnsiTheme="majorBidi" w:cstheme="majorBidi"/>
          <w:sz w:val="24"/>
          <w:szCs w:val="24"/>
          <w:lang w:val="en"/>
        </w:rPr>
        <w:t xml:space="preserve">are all variables greater than p&gt; 0.01, then Z values are not statistically significant at the alpha level of </w:t>
      </w:r>
      <w:r w:rsidRPr="00EC25D7">
        <w:rPr>
          <w:rFonts w:asciiTheme="majorBidi" w:hAnsiTheme="majorBidi" w:cstheme="majorBidi"/>
          <w:sz w:val="24"/>
          <w:szCs w:val="24"/>
          <w:lang w:val="en"/>
        </w:rPr>
        <w:t>0.01</w:t>
      </w:r>
      <w:r w:rsidR="006D0751" w:rsidRPr="00EC25D7">
        <w:rPr>
          <w:rFonts w:asciiTheme="majorBidi" w:hAnsiTheme="majorBidi" w:cstheme="majorBidi"/>
          <w:sz w:val="24"/>
          <w:szCs w:val="24"/>
          <w:lang w:val="en"/>
        </w:rPr>
        <w:t xml:space="preserve">. This result </w:t>
      </w:r>
      <w:r w:rsidRPr="00EC25D7">
        <w:rPr>
          <w:rFonts w:asciiTheme="majorBidi" w:hAnsiTheme="majorBidi" w:cstheme="majorBidi"/>
          <w:sz w:val="24"/>
          <w:szCs w:val="24"/>
          <w:lang w:val="en"/>
        </w:rPr>
        <w:t>shows</w:t>
      </w:r>
      <w:r w:rsidR="006D0751" w:rsidRPr="00EC25D7">
        <w:rPr>
          <w:rFonts w:asciiTheme="majorBidi" w:hAnsiTheme="majorBidi" w:cstheme="majorBidi"/>
          <w:sz w:val="24"/>
          <w:szCs w:val="24"/>
          <w:lang w:val="en"/>
        </w:rPr>
        <w:t xml:space="preserve"> the normal distribution of all four variables.</w:t>
      </w:r>
    </w:p>
    <w:p w:rsidR="006D0751" w:rsidRPr="00EC25D7" w:rsidRDefault="006D0751" w:rsidP="00C44E1F">
      <w:pPr>
        <w:spacing w:after="120" w:line="240" w:lineRule="auto"/>
        <w:jc w:val="both"/>
        <w:rPr>
          <w:rFonts w:asciiTheme="majorBidi" w:hAnsiTheme="majorBidi" w:cstheme="majorBidi"/>
          <w:sz w:val="24"/>
          <w:szCs w:val="24"/>
          <w:rtl/>
        </w:rPr>
      </w:pPr>
      <w:r w:rsidRPr="00EC25D7">
        <w:rPr>
          <w:rFonts w:asciiTheme="majorBidi" w:hAnsiTheme="majorBidi" w:cstheme="majorBidi"/>
          <w:sz w:val="24"/>
          <w:szCs w:val="24"/>
          <w:lang w:val="en"/>
        </w:rPr>
        <w:t>In this section, using Pearson correlation coefficient test, research variables are investigated.</w:t>
      </w:r>
    </w:p>
    <w:bookmarkEnd w:id="4"/>
    <w:p w:rsidR="004A3906" w:rsidRDefault="004A3906" w:rsidP="006D0751">
      <w:pPr>
        <w:rPr>
          <w:rFonts w:asciiTheme="majorBidi" w:hAnsiTheme="majorBidi" w:cstheme="majorBidi"/>
          <w:b/>
          <w:bCs/>
          <w:sz w:val="24"/>
          <w:szCs w:val="24"/>
          <w:lang w:val="en"/>
        </w:rPr>
      </w:pPr>
    </w:p>
    <w:p w:rsidR="004F56CE" w:rsidRDefault="004F56CE" w:rsidP="006D0751">
      <w:pPr>
        <w:rPr>
          <w:rFonts w:asciiTheme="majorBidi" w:hAnsiTheme="majorBidi" w:cstheme="majorBidi"/>
          <w:b/>
          <w:bCs/>
          <w:sz w:val="24"/>
          <w:szCs w:val="24"/>
          <w:lang w:val="en"/>
        </w:rPr>
      </w:pPr>
    </w:p>
    <w:p w:rsidR="004F56CE" w:rsidRDefault="004F56CE" w:rsidP="006D0751">
      <w:pPr>
        <w:rPr>
          <w:rFonts w:asciiTheme="majorBidi" w:hAnsiTheme="majorBidi" w:cstheme="majorBidi"/>
          <w:b/>
          <w:bCs/>
          <w:sz w:val="24"/>
          <w:szCs w:val="24"/>
          <w:lang w:val="en"/>
        </w:rPr>
      </w:pPr>
    </w:p>
    <w:p w:rsidR="004F56CE" w:rsidRDefault="004F56CE" w:rsidP="006D0751">
      <w:pPr>
        <w:rPr>
          <w:rFonts w:asciiTheme="majorBidi" w:hAnsiTheme="majorBidi" w:cstheme="majorBidi"/>
          <w:b/>
          <w:bCs/>
          <w:sz w:val="24"/>
          <w:szCs w:val="24"/>
          <w:lang w:val="en"/>
        </w:rPr>
      </w:pPr>
    </w:p>
    <w:p w:rsidR="004F56CE" w:rsidRDefault="004F56CE" w:rsidP="006D0751">
      <w:pPr>
        <w:rPr>
          <w:rFonts w:asciiTheme="majorBidi" w:hAnsiTheme="majorBidi" w:cstheme="majorBidi"/>
          <w:b/>
          <w:bCs/>
          <w:sz w:val="24"/>
          <w:szCs w:val="24"/>
          <w:lang w:val="en"/>
        </w:rPr>
      </w:pPr>
    </w:p>
    <w:p w:rsidR="004F56CE" w:rsidRDefault="004F56CE" w:rsidP="006D0751">
      <w:pPr>
        <w:rPr>
          <w:rFonts w:asciiTheme="majorBidi" w:hAnsiTheme="majorBidi" w:cstheme="majorBidi"/>
          <w:b/>
          <w:bCs/>
          <w:sz w:val="24"/>
          <w:szCs w:val="24"/>
          <w:lang w:val="en"/>
        </w:rPr>
      </w:pPr>
    </w:p>
    <w:p w:rsidR="004F56CE" w:rsidRDefault="004F56CE" w:rsidP="006D0751">
      <w:pPr>
        <w:rPr>
          <w:rFonts w:asciiTheme="majorBidi" w:hAnsiTheme="majorBidi" w:cstheme="majorBidi"/>
          <w:b/>
          <w:bCs/>
          <w:sz w:val="24"/>
          <w:szCs w:val="24"/>
          <w:lang w:val="en"/>
        </w:rPr>
      </w:pPr>
    </w:p>
    <w:p w:rsidR="004F56CE" w:rsidRDefault="004F56CE" w:rsidP="006D0751">
      <w:pPr>
        <w:rPr>
          <w:rFonts w:asciiTheme="majorBidi" w:hAnsiTheme="majorBidi" w:cstheme="majorBidi"/>
          <w:b/>
          <w:bCs/>
          <w:sz w:val="24"/>
          <w:szCs w:val="24"/>
          <w:lang w:val="en"/>
        </w:rPr>
      </w:pPr>
    </w:p>
    <w:p w:rsidR="004F56CE" w:rsidRDefault="004F56CE" w:rsidP="006D0751">
      <w:pPr>
        <w:rPr>
          <w:rFonts w:asciiTheme="majorBidi" w:hAnsiTheme="majorBidi" w:cstheme="majorBidi"/>
          <w:b/>
          <w:bCs/>
          <w:sz w:val="24"/>
          <w:szCs w:val="24"/>
          <w:lang w:val="en"/>
        </w:rPr>
      </w:pPr>
    </w:p>
    <w:p w:rsidR="004F56CE" w:rsidRPr="00EC25D7" w:rsidRDefault="004F56CE" w:rsidP="006D0751">
      <w:pPr>
        <w:rPr>
          <w:rFonts w:asciiTheme="majorBidi" w:hAnsiTheme="majorBidi" w:cstheme="majorBidi"/>
          <w:b/>
          <w:bCs/>
          <w:sz w:val="24"/>
          <w:szCs w:val="24"/>
          <w:lang w:val="en"/>
        </w:rPr>
      </w:pPr>
    </w:p>
    <w:p w:rsidR="005705B1" w:rsidRPr="00EC25D7" w:rsidRDefault="000A0387" w:rsidP="000A0387">
      <w:pPr>
        <w:rPr>
          <w:rFonts w:asciiTheme="majorBidi" w:hAnsiTheme="majorBidi" w:cstheme="majorBidi"/>
          <w:b/>
          <w:bCs/>
          <w:sz w:val="24"/>
          <w:szCs w:val="24"/>
          <w:lang w:val="en"/>
        </w:rPr>
      </w:pPr>
      <w:r>
        <w:rPr>
          <w:rFonts w:asciiTheme="majorBidi" w:hAnsiTheme="majorBidi" w:cstheme="majorBidi"/>
          <w:b/>
          <w:bCs/>
          <w:sz w:val="24"/>
          <w:szCs w:val="24"/>
          <w:lang w:val="en"/>
        </w:rPr>
        <w:lastRenderedPageBreak/>
        <w:t xml:space="preserve">4.4. </w:t>
      </w:r>
      <w:r w:rsidR="006D0751" w:rsidRPr="00EC25D7">
        <w:rPr>
          <w:rFonts w:asciiTheme="majorBidi" w:hAnsiTheme="majorBidi" w:cstheme="majorBidi"/>
          <w:b/>
          <w:bCs/>
          <w:sz w:val="24"/>
          <w:szCs w:val="24"/>
          <w:lang w:val="en"/>
        </w:rPr>
        <w:t xml:space="preserve">Investigation and </w:t>
      </w:r>
      <w:r>
        <w:rPr>
          <w:rFonts w:asciiTheme="majorBidi" w:hAnsiTheme="majorBidi" w:cstheme="majorBidi"/>
          <w:b/>
          <w:bCs/>
          <w:sz w:val="24"/>
          <w:szCs w:val="24"/>
          <w:lang w:val="en"/>
        </w:rPr>
        <w:t>A</w:t>
      </w:r>
      <w:r w:rsidR="006D0751" w:rsidRPr="00EC25D7">
        <w:rPr>
          <w:rFonts w:asciiTheme="majorBidi" w:hAnsiTheme="majorBidi" w:cstheme="majorBidi"/>
          <w:b/>
          <w:bCs/>
          <w:sz w:val="24"/>
          <w:szCs w:val="24"/>
          <w:lang w:val="en"/>
        </w:rPr>
        <w:t xml:space="preserve">nalysis of Pearson </w:t>
      </w:r>
      <w:r>
        <w:rPr>
          <w:rFonts w:asciiTheme="majorBidi" w:hAnsiTheme="majorBidi" w:cstheme="majorBidi"/>
          <w:b/>
          <w:bCs/>
          <w:sz w:val="24"/>
          <w:szCs w:val="24"/>
          <w:lang w:val="en"/>
        </w:rPr>
        <w:t>C</w:t>
      </w:r>
      <w:r w:rsidR="006D0751" w:rsidRPr="00EC25D7">
        <w:rPr>
          <w:rFonts w:asciiTheme="majorBidi" w:hAnsiTheme="majorBidi" w:cstheme="majorBidi"/>
          <w:b/>
          <w:bCs/>
          <w:sz w:val="24"/>
          <w:szCs w:val="24"/>
          <w:lang w:val="en"/>
        </w:rPr>
        <w:t xml:space="preserve">orrelation </w:t>
      </w:r>
      <w:r>
        <w:rPr>
          <w:rFonts w:asciiTheme="majorBidi" w:hAnsiTheme="majorBidi" w:cstheme="majorBidi"/>
          <w:b/>
          <w:bCs/>
          <w:sz w:val="24"/>
          <w:szCs w:val="24"/>
          <w:lang w:val="en"/>
        </w:rPr>
        <w:t>T</w:t>
      </w:r>
      <w:r w:rsidR="006D0751" w:rsidRPr="00EC25D7">
        <w:rPr>
          <w:rFonts w:asciiTheme="majorBidi" w:hAnsiTheme="majorBidi" w:cstheme="majorBidi"/>
          <w:b/>
          <w:bCs/>
          <w:sz w:val="24"/>
          <w:szCs w:val="24"/>
          <w:lang w:val="en"/>
        </w:rPr>
        <w:t>est</w:t>
      </w:r>
    </w:p>
    <w:p w:rsidR="000A0387" w:rsidRDefault="000A0387" w:rsidP="00C4183D">
      <w:pPr>
        <w:jc w:val="center"/>
        <w:rPr>
          <w:rFonts w:asciiTheme="majorBidi" w:hAnsiTheme="majorBidi" w:cstheme="majorBidi"/>
          <w:sz w:val="24"/>
          <w:szCs w:val="24"/>
          <w:lang w:val="en"/>
        </w:rPr>
      </w:pPr>
    </w:p>
    <w:p w:rsidR="00D00B3E" w:rsidRPr="00EC25D7" w:rsidRDefault="00C4183D" w:rsidP="00C4183D">
      <w:pPr>
        <w:jc w:val="center"/>
        <w:rPr>
          <w:rFonts w:asciiTheme="majorBidi" w:hAnsiTheme="majorBidi" w:cstheme="majorBidi"/>
          <w:sz w:val="24"/>
          <w:szCs w:val="24"/>
        </w:rPr>
      </w:pPr>
      <w:r w:rsidRPr="00EC25D7">
        <w:rPr>
          <w:rFonts w:asciiTheme="majorBidi" w:hAnsiTheme="majorBidi" w:cstheme="majorBidi"/>
          <w:sz w:val="24"/>
          <w:szCs w:val="24"/>
          <w:lang w:val="en"/>
        </w:rPr>
        <w:t>Table 4-</w:t>
      </w:r>
      <w:r w:rsidR="006D0751" w:rsidRPr="00EC25D7">
        <w:rPr>
          <w:rFonts w:asciiTheme="majorBidi" w:hAnsiTheme="majorBidi" w:cstheme="majorBidi"/>
          <w:sz w:val="24"/>
          <w:szCs w:val="24"/>
          <w:lang w:val="en"/>
        </w:rPr>
        <w:t>7. Correlation coefficient between research variables</w:t>
      </w:r>
    </w:p>
    <w:tbl>
      <w:tblPr>
        <w:tblpPr w:leftFromText="180" w:rightFromText="180" w:vertAnchor="text" w:horzAnchor="margin" w:tblpY="427"/>
        <w:bidiVisual/>
        <w:tblW w:w="8223" w:type="dxa"/>
        <w:tblBorders>
          <w:top w:val="single" w:sz="4" w:space="0" w:color="auto"/>
          <w:bottom w:val="single" w:sz="4" w:space="0" w:color="auto"/>
        </w:tblBorders>
        <w:tblLayout w:type="fixed"/>
        <w:tblLook w:val="04A0" w:firstRow="1" w:lastRow="0" w:firstColumn="1" w:lastColumn="0" w:noHBand="0" w:noVBand="1"/>
      </w:tblPr>
      <w:tblGrid>
        <w:gridCol w:w="2128"/>
        <w:gridCol w:w="1417"/>
        <w:gridCol w:w="1701"/>
        <w:gridCol w:w="1417"/>
        <w:gridCol w:w="1560"/>
      </w:tblGrid>
      <w:tr w:rsidR="006F32D7" w:rsidRPr="00EC25D7" w:rsidTr="00C569F3">
        <w:trPr>
          <w:trHeight w:val="1119"/>
        </w:trPr>
        <w:tc>
          <w:tcPr>
            <w:tcW w:w="2128" w:type="dxa"/>
            <w:tcBorders>
              <w:top w:val="single" w:sz="4" w:space="0" w:color="auto"/>
              <w:bottom w:val="single" w:sz="4" w:space="0" w:color="auto"/>
            </w:tcBorders>
            <w:shd w:val="clear" w:color="auto" w:fill="F2F2F2"/>
            <w:vAlign w:val="center"/>
          </w:tcPr>
          <w:p w:rsidR="006F32D7" w:rsidRPr="00EC25D7" w:rsidRDefault="00C4183D" w:rsidP="00C569F3">
            <w:pPr>
              <w:bidi/>
              <w:spacing w:after="0" w:line="240" w:lineRule="auto"/>
              <w:ind w:left="251"/>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lang w:bidi="fa-IR"/>
              </w:rPr>
              <w:t>Variables</w:t>
            </w:r>
          </w:p>
        </w:tc>
        <w:tc>
          <w:tcPr>
            <w:tcW w:w="1417" w:type="dxa"/>
            <w:tcBorders>
              <w:top w:val="single" w:sz="4" w:space="0" w:color="auto"/>
              <w:bottom w:val="single" w:sz="4" w:space="0" w:color="auto"/>
            </w:tcBorders>
            <w:shd w:val="clear" w:color="auto" w:fill="F2F2F2"/>
            <w:vAlign w:val="center"/>
          </w:tcPr>
          <w:p w:rsidR="006F32D7" w:rsidRPr="00EC25D7" w:rsidRDefault="00C4183D" w:rsidP="00C569F3">
            <w:pPr>
              <w:bidi/>
              <w:spacing w:after="0" w:line="240" w:lineRule="auto"/>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lang w:bidi="fa-IR"/>
              </w:rPr>
              <w:t>Informal learning</w:t>
            </w:r>
          </w:p>
        </w:tc>
        <w:tc>
          <w:tcPr>
            <w:tcW w:w="1701" w:type="dxa"/>
            <w:tcBorders>
              <w:top w:val="single" w:sz="4" w:space="0" w:color="auto"/>
              <w:bottom w:val="single" w:sz="4" w:space="0" w:color="auto"/>
            </w:tcBorders>
            <w:shd w:val="clear" w:color="auto" w:fill="F2F2F2"/>
            <w:vAlign w:val="center"/>
          </w:tcPr>
          <w:p w:rsidR="006F32D7" w:rsidRPr="00EC25D7" w:rsidRDefault="00C4183D" w:rsidP="00C569F3">
            <w:pPr>
              <w:bidi/>
              <w:spacing w:after="0" w:line="240" w:lineRule="auto"/>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lang w:bidi="fa-IR"/>
              </w:rPr>
              <w:t>Job self-efficacy</w:t>
            </w:r>
          </w:p>
        </w:tc>
        <w:tc>
          <w:tcPr>
            <w:tcW w:w="1417" w:type="dxa"/>
            <w:tcBorders>
              <w:top w:val="single" w:sz="4" w:space="0" w:color="auto"/>
              <w:bottom w:val="single" w:sz="4" w:space="0" w:color="auto"/>
            </w:tcBorders>
            <w:shd w:val="clear" w:color="auto" w:fill="F2F2F2"/>
            <w:vAlign w:val="center"/>
          </w:tcPr>
          <w:p w:rsidR="006F32D7" w:rsidRPr="00EC25D7" w:rsidRDefault="00C4183D" w:rsidP="00C569F3">
            <w:pPr>
              <w:bidi/>
              <w:spacing w:after="0" w:line="240" w:lineRule="auto"/>
              <w:ind w:left="251"/>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lang w:bidi="fa-IR"/>
              </w:rPr>
              <w:t>Learning motivation</w:t>
            </w:r>
          </w:p>
        </w:tc>
        <w:tc>
          <w:tcPr>
            <w:tcW w:w="1560" w:type="dxa"/>
            <w:tcBorders>
              <w:top w:val="single" w:sz="4" w:space="0" w:color="auto"/>
              <w:bottom w:val="single" w:sz="4" w:space="0" w:color="auto"/>
            </w:tcBorders>
            <w:shd w:val="clear" w:color="auto" w:fill="F2F2F2"/>
            <w:vAlign w:val="center"/>
          </w:tcPr>
          <w:p w:rsidR="006F32D7" w:rsidRPr="00EC25D7" w:rsidRDefault="00C4183D" w:rsidP="00C569F3">
            <w:pPr>
              <w:bidi/>
              <w:spacing w:after="0" w:line="240" w:lineRule="auto"/>
              <w:ind w:left="251"/>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lang w:bidi="fa-IR"/>
              </w:rPr>
              <w:t>Formal learning</w:t>
            </w:r>
          </w:p>
        </w:tc>
      </w:tr>
      <w:tr w:rsidR="00C4183D" w:rsidRPr="00EC25D7" w:rsidTr="00F325AC">
        <w:tc>
          <w:tcPr>
            <w:tcW w:w="2128" w:type="dxa"/>
            <w:tcBorders>
              <w:top w:val="single" w:sz="4" w:space="0" w:color="auto"/>
            </w:tcBorders>
            <w:shd w:val="clear" w:color="auto" w:fill="D0CECE"/>
            <w:vAlign w:val="center"/>
          </w:tcPr>
          <w:p w:rsidR="00C4183D" w:rsidRPr="00EC25D7" w:rsidRDefault="00C4183D" w:rsidP="00F325AC">
            <w:pPr>
              <w:tabs>
                <w:tab w:val="center" w:pos="4680"/>
              </w:tabs>
              <w:bidi/>
              <w:spacing w:after="0" w:line="240" w:lineRule="auto"/>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lang w:bidi="fa-IR"/>
              </w:rPr>
              <w:t>Informal learning</w:t>
            </w:r>
          </w:p>
        </w:tc>
        <w:tc>
          <w:tcPr>
            <w:tcW w:w="1417" w:type="dxa"/>
            <w:tcBorders>
              <w:top w:val="single" w:sz="4" w:space="0" w:color="auto"/>
            </w:tcBorders>
          </w:tcPr>
          <w:p w:rsidR="00C4183D" w:rsidRPr="00EC25D7" w:rsidRDefault="00C4183D" w:rsidP="00C569F3">
            <w:pPr>
              <w:bidi/>
              <w:ind w:left="251"/>
              <w:jc w:val="center"/>
              <w:rPr>
                <w:rFonts w:asciiTheme="majorBidi" w:hAnsiTheme="majorBidi" w:cstheme="majorBidi"/>
                <w:color w:val="000000"/>
                <w:sz w:val="24"/>
                <w:szCs w:val="24"/>
                <w:lang w:bidi="fa-IR"/>
              </w:rPr>
            </w:pPr>
            <w:r w:rsidRPr="00EC25D7">
              <w:rPr>
                <w:rFonts w:asciiTheme="majorBidi" w:hAnsiTheme="majorBidi" w:cstheme="majorBidi"/>
                <w:color w:val="000000"/>
                <w:sz w:val="24"/>
                <w:szCs w:val="24"/>
                <w:rtl/>
                <w:lang w:bidi="fa-IR"/>
              </w:rPr>
              <w:t>1</w:t>
            </w:r>
          </w:p>
        </w:tc>
        <w:tc>
          <w:tcPr>
            <w:tcW w:w="1701" w:type="dxa"/>
            <w:tcBorders>
              <w:top w:val="single" w:sz="4" w:space="0" w:color="auto"/>
            </w:tcBorders>
          </w:tcPr>
          <w:p w:rsidR="00C4183D" w:rsidRPr="00EC25D7" w:rsidRDefault="00C4183D" w:rsidP="00C569F3">
            <w:pPr>
              <w:bidi/>
              <w:ind w:left="251"/>
              <w:jc w:val="center"/>
              <w:rPr>
                <w:rFonts w:asciiTheme="majorBidi" w:hAnsiTheme="majorBidi" w:cstheme="majorBidi"/>
                <w:color w:val="000000"/>
                <w:sz w:val="24"/>
                <w:szCs w:val="24"/>
                <w:lang w:bidi="fa-IR"/>
              </w:rPr>
            </w:pPr>
          </w:p>
        </w:tc>
        <w:tc>
          <w:tcPr>
            <w:tcW w:w="1417" w:type="dxa"/>
            <w:tcBorders>
              <w:top w:val="single" w:sz="4" w:space="0" w:color="auto"/>
            </w:tcBorders>
          </w:tcPr>
          <w:p w:rsidR="00C4183D" w:rsidRPr="00EC25D7" w:rsidRDefault="00C4183D" w:rsidP="00C569F3">
            <w:pPr>
              <w:bidi/>
              <w:ind w:left="251"/>
              <w:jc w:val="center"/>
              <w:rPr>
                <w:rFonts w:asciiTheme="majorBidi" w:hAnsiTheme="majorBidi" w:cstheme="majorBidi"/>
                <w:color w:val="000000"/>
                <w:sz w:val="24"/>
                <w:szCs w:val="24"/>
                <w:lang w:bidi="fa-IR"/>
              </w:rPr>
            </w:pPr>
          </w:p>
        </w:tc>
        <w:tc>
          <w:tcPr>
            <w:tcW w:w="1560" w:type="dxa"/>
            <w:tcBorders>
              <w:top w:val="single" w:sz="4" w:space="0" w:color="auto"/>
            </w:tcBorders>
          </w:tcPr>
          <w:p w:rsidR="00C4183D" w:rsidRPr="00EC25D7" w:rsidRDefault="00C4183D" w:rsidP="00C569F3">
            <w:pPr>
              <w:bidi/>
              <w:ind w:left="251"/>
              <w:jc w:val="center"/>
              <w:rPr>
                <w:rFonts w:asciiTheme="majorBidi" w:hAnsiTheme="majorBidi" w:cstheme="majorBidi"/>
                <w:color w:val="000000"/>
                <w:sz w:val="24"/>
                <w:szCs w:val="24"/>
                <w:lang w:bidi="fa-IR"/>
              </w:rPr>
            </w:pPr>
          </w:p>
        </w:tc>
      </w:tr>
      <w:tr w:rsidR="00C4183D" w:rsidRPr="00EC25D7" w:rsidTr="00F325AC">
        <w:tc>
          <w:tcPr>
            <w:tcW w:w="2128" w:type="dxa"/>
            <w:shd w:val="clear" w:color="auto" w:fill="D0CECE"/>
            <w:vAlign w:val="center"/>
          </w:tcPr>
          <w:p w:rsidR="00C4183D" w:rsidRPr="00EC25D7" w:rsidRDefault="00C4183D" w:rsidP="00F325AC">
            <w:pPr>
              <w:tabs>
                <w:tab w:val="center" w:pos="4680"/>
              </w:tabs>
              <w:bidi/>
              <w:spacing w:after="0" w:line="240" w:lineRule="auto"/>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lang w:bidi="fa-IR"/>
              </w:rPr>
              <w:t>Job self-efficacy</w:t>
            </w:r>
          </w:p>
        </w:tc>
        <w:tc>
          <w:tcPr>
            <w:tcW w:w="1417" w:type="dxa"/>
          </w:tcPr>
          <w:p w:rsidR="00C4183D" w:rsidRPr="00EC25D7" w:rsidRDefault="00C4183D" w:rsidP="00C569F3">
            <w:pPr>
              <w:bidi/>
              <w:ind w:left="251"/>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vertAlign w:val="superscript"/>
                <w:rtl/>
                <w:lang w:bidi="fa-IR"/>
              </w:rPr>
              <w:t>*</w:t>
            </w:r>
            <w:r w:rsidRPr="00EC25D7">
              <w:rPr>
                <w:rFonts w:asciiTheme="majorBidi" w:hAnsiTheme="majorBidi" w:cstheme="majorBidi"/>
                <w:color w:val="000000"/>
                <w:sz w:val="24"/>
                <w:szCs w:val="24"/>
                <w:rtl/>
                <w:lang w:bidi="fa-IR"/>
              </w:rPr>
              <w:t>18/0</w:t>
            </w:r>
          </w:p>
        </w:tc>
        <w:tc>
          <w:tcPr>
            <w:tcW w:w="1701" w:type="dxa"/>
          </w:tcPr>
          <w:p w:rsidR="00C4183D" w:rsidRPr="00EC25D7" w:rsidRDefault="00C4183D" w:rsidP="00C569F3">
            <w:pPr>
              <w:bidi/>
              <w:ind w:left="251"/>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rtl/>
                <w:lang w:bidi="fa-IR"/>
              </w:rPr>
              <w:t>1</w:t>
            </w:r>
          </w:p>
        </w:tc>
        <w:tc>
          <w:tcPr>
            <w:tcW w:w="1417" w:type="dxa"/>
          </w:tcPr>
          <w:p w:rsidR="00C4183D" w:rsidRPr="00EC25D7" w:rsidRDefault="00C4183D" w:rsidP="00C569F3">
            <w:pPr>
              <w:bidi/>
              <w:ind w:left="251"/>
              <w:jc w:val="center"/>
              <w:rPr>
                <w:rFonts w:asciiTheme="majorBidi" w:hAnsiTheme="majorBidi" w:cstheme="majorBidi"/>
                <w:color w:val="000000"/>
                <w:sz w:val="24"/>
                <w:szCs w:val="24"/>
                <w:rtl/>
                <w:lang w:bidi="fa-IR"/>
              </w:rPr>
            </w:pPr>
          </w:p>
        </w:tc>
        <w:tc>
          <w:tcPr>
            <w:tcW w:w="1560" w:type="dxa"/>
          </w:tcPr>
          <w:p w:rsidR="00C4183D" w:rsidRPr="00EC25D7" w:rsidRDefault="00C4183D" w:rsidP="00C569F3">
            <w:pPr>
              <w:bidi/>
              <w:ind w:left="251"/>
              <w:jc w:val="center"/>
              <w:rPr>
                <w:rFonts w:asciiTheme="majorBidi" w:hAnsiTheme="majorBidi" w:cstheme="majorBidi"/>
                <w:color w:val="000000"/>
                <w:sz w:val="24"/>
                <w:szCs w:val="24"/>
                <w:rtl/>
                <w:lang w:bidi="fa-IR"/>
              </w:rPr>
            </w:pPr>
          </w:p>
        </w:tc>
      </w:tr>
      <w:tr w:rsidR="00C4183D" w:rsidRPr="00EC25D7" w:rsidTr="00F325AC">
        <w:tc>
          <w:tcPr>
            <w:tcW w:w="2128" w:type="dxa"/>
            <w:shd w:val="clear" w:color="auto" w:fill="D0CECE"/>
            <w:vAlign w:val="center"/>
          </w:tcPr>
          <w:p w:rsidR="00C4183D" w:rsidRPr="00EC25D7" w:rsidRDefault="00C4183D" w:rsidP="00F325AC">
            <w:pPr>
              <w:tabs>
                <w:tab w:val="center" w:pos="4680"/>
              </w:tabs>
              <w:bidi/>
              <w:spacing w:after="0" w:line="240" w:lineRule="auto"/>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lang w:bidi="fa-IR"/>
              </w:rPr>
              <w:t>Learning motivation</w:t>
            </w:r>
          </w:p>
        </w:tc>
        <w:tc>
          <w:tcPr>
            <w:tcW w:w="1417" w:type="dxa"/>
          </w:tcPr>
          <w:p w:rsidR="00C4183D" w:rsidRPr="00EC25D7" w:rsidRDefault="00C4183D" w:rsidP="00C569F3">
            <w:pPr>
              <w:bidi/>
              <w:ind w:left="251"/>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vertAlign w:val="superscript"/>
                <w:rtl/>
                <w:lang w:bidi="fa-IR"/>
              </w:rPr>
              <w:t>**</w:t>
            </w:r>
            <w:r w:rsidRPr="00EC25D7">
              <w:rPr>
                <w:rFonts w:asciiTheme="majorBidi" w:hAnsiTheme="majorBidi" w:cstheme="majorBidi"/>
                <w:color w:val="000000"/>
                <w:sz w:val="24"/>
                <w:szCs w:val="24"/>
                <w:rtl/>
                <w:lang w:bidi="fa-IR"/>
              </w:rPr>
              <w:t>28/0</w:t>
            </w:r>
          </w:p>
        </w:tc>
        <w:tc>
          <w:tcPr>
            <w:tcW w:w="1701" w:type="dxa"/>
          </w:tcPr>
          <w:p w:rsidR="00C4183D" w:rsidRPr="00EC25D7" w:rsidRDefault="00C4183D" w:rsidP="00C569F3">
            <w:pPr>
              <w:bidi/>
              <w:rPr>
                <w:rFonts w:asciiTheme="majorBidi" w:hAnsiTheme="majorBidi" w:cstheme="majorBidi"/>
                <w:strike/>
                <w:color w:val="000000"/>
                <w:sz w:val="24"/>
                <w:szCs w:val="24"/>
                <w:rtl/>
                <w:lang w:bidi="fa-IR"/>
              </w:rPr>
            </w:pPr>
            <w:r w:rsidRPr="00EC25D7">
              <w:rPr>
                <w:rFonts w:asciiTheme="majorBidi" w:hAnsiTheme="majorBidi" w:cstheme="majorBidi"/>
                <w:color w:val="000000"/>
                <w:sz w:val="24"/>
                <w:szCs w:val="24"/>
                <w:vertAlign w:val="superscript"/>
                <w:rtl/>
                <w:lang w:bidi="fa-IR"/>
              </w:rPr>
              <w:t xml:space="preserve">    </w:t>
            </w:r>
            <w:r w:rsidRPr="00EC25D7">
              <w:rPr>
                <w:rFonts w:asciiTheme="majorBidi" w:hAnsiTheme="majorBidi" w:cstheme="majorBidi"/>
                <w:color w:val="000000"/>
                <w:sz w:val="24"/>
                <w:szCs w:val="24"/>
                <w:vertAlign w:val="superscript"/>
                <w:lang w:bidi="fa-IR"/>
              </w:rPr>
              <w:t xml:space="preserve">         </w:t>
            </w:r>
            <w:r w:rsidRPr="00EC25D7">
              <w:rPr>
                <w:rFonts w:asciiTheme="majorBidi" w:hAnsiTheme="majorBidi" w:cstheme="majorBidi"/>
                <w:color w:val="000000"/>
                <w:sz w:val="24"/>
                <w:szCs w:val="24"/>
                <w:vertAlign w:val="superscript"/>
                <w:rtl/>
                <w:lang w:bidi="fa-IR"/>
              </w:rPr>
              <w:t xml:space="preserve">  **</w:t>
            </w:r>
            <w:r w:rsidRPr="00EC25D7">
              <w:rPr>
                <w:rFonts w:asciiTheme="majorBidi" w:hAnsiTheme="majorBidi" w:cstheme="majorBidi"/>
                <w:color w:val="000000"/>
                <w:sz w:val="24"/>
                <w:szCs w:val="24"/>
                <w:rtl/>
                <w:lang w:bidi="fa-IR"/>
              </w:rPr>
              <w:t>41/0</w:t>
            </w:r>
          </w:p>
        </w:tc>
        <w:tc>
          <w:tcPr>
            <w:tcW w:w="1417" w:type="dxa"/>
          </w:tcPr>
          <w:p w:rsidR="00C4183D" w:rsidRPr="00EC25D7" w:rsidRDefault="00C4183D" w:rsidP="00C569F3">
            <w:pPr>
              <w:bidi/>
              <w:ind w:left="251"/>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rtl/>
                <w:lang w:bidi="fa-IR"/>
              </w:rPr>
              <w:t xml:space="preserve">1    </w:t>
            </w:r>
          </w:p>
        </w:tc>
        <w:tc>
          <w:tcPr>
            <w:tcW w:w="1560" w:type="dxa"/>
          </w:tcPr>
          <w:p w:rsidR="00C4183D" w:rsidRPr="00EC25D7" w:rsidRDefault="00C4183D" w:rsidP="00C569F3">
            <w:pPr>
              <w:bidi/>
              <w:ind w:left="251"/>
              <w:jc w:val="center"/>
              <w:rPr>
                <w:rFonts w:asciiTheme="majorBidi" w:hAnsiTheme="majorBidi" w:cstheme="majorBidi"/>
                <w:color w:val="000000"/>
                <w:sz w:val="24"/>
                <w:szCs w:val="24"/>
                <w:vertAlign w:val="superscript"/>
                <w:rtl/>
                <w:lang w:bidi="fa-IR"/>
              </w:rPr>
            </w:pPr>
          </w:p>
        </w:tc>
      </w:tr>
      <w:tr w:rsidR="00C4183D" w:rsidRPr="00EC25D7" w:rsidTr="00F325AC">
        <w:tc>
          <w:tcPr>
            <w:tcW w:w="2128" w:type="dxa"/>
            <w:shd w:val="clear" w:color="auto" w:fill="D0CECE"/>
            <w:vAlign w:val="center"/>
          </w:tcPr>
          <w:p w:rsidR="00C4183D" w:rsidRPr="00EC25D7" w:rsidRDefault="00C4183D" w:rsidP="00F325AC">
            <w:pPr>
              <w:tabs>
                <w:tab w:val="center" w:pos="4680"/>
              </w:tabs>
              <w:bidi/>
              <w:spacing w:after="0" w:line="240" w:lineRule="auto"/>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lang w:bidi="fa-IR"/>
              </w:rPr>
              <w:t>Formal learning</w:t>
            </w:r>
          </w:p>
        </w:tc>
        <w:tc>
          <w:tcPr>
            <w:tcW w:w="1417" w:type="dxa"/>
          </w:tcPr>
          <w:p w:rsidR="00C4183D" w:rsidRPr="00EC25D7" w:rsidRDefault="00C4183D" w:rsidP="00C569F3">
            <w:pPr>
              <w:bidi/>
              <w:ind w:left="251"/>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vertAlign w:val="superscript"/>
                <w:rtl/>
                <w:lang w:bidi="fa-IR"/>
              </w:rPr>
              <w:t>**</w:t>
            </w:r>
            <w:r w:rsidRPr="00EC25D7">
              <w:rPr>
                <w:rFonts w:asciiTheme="majorBidi" w:hAnsiTheme="majorBidi" w:cstheme="majorBidi"/>
                <w:color w:val="000000"/>
                <w:sz w:val="24"/>
                <w:szCs w:val="24"/>
                <w:rtl/>
                <w:lang w:bidi="fa-IR"/>
              </w:rPr>
              <w:t>33/0</w:t>
            </w:r>
          </w:p>
        </w:tc>
        <w:tc>
          <w:tcPr>
            <w:tcW w:w="1701" w:type="dxa"/>
          </w:tcPr>
          <w:p w:rsidR="00C4183D" w:rsidRPr="00EC25D7" w:rsidRDefault="00C4183D" w:rsidP="00C569F3">
            <w:pPr>
              <w:bidi/>
              <w:ind w:left="251"/>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rtl/>
                <w:lang w:bidi="fa-IR"/>
              </w:rPr>
              <w:t>13/0</w:t>
            </w:r>
          </w:p>
        </w:tc>
        <w:tc>
          <w:tcPr>
            <w:tcW w:w="1417" w:type="dxa"/>
          </w:tcPr>
          <w:p w:rsidR="00C4183D" w:rsidRPr="00EC25D7" w:rsidRDefault="00C4183D" w:rsidP="00C569F3">
            <w:pPr>
              <w:bidi/>
              <w:ind w:left="251"/>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vertAlign w:val="superscript"/>
                <w:rtl/>
                <w:lang w:bidi="fa-IR"/>
              </w:rPr>
              <w:t>**</w:t>
            </w:r>
            <w:r w:rsidRPr="00EC25D7">
              <w:rPr>
                <w:rFonts w:asciiTheme="majorBidi" w:hAnsiTheme="majorBidi" w:cstheme="majorBidi"/>
                <w:color w:val="000000"/>
                <w:sz w:val="24"/>
                <w:szCs w:val="24"/>
                <w:rtl/>
                <w:lang w:bidi="fa-IR"/>
              </w:rPr>
              <w:t>28/0</w:t>
            </w:r>
          </w:p>
        </w:tc>
        <w:tc>
          <w:tcPr>
            <w:tcW w:w="1560" w:type="dxa"/>
          </w:tcPr>
          <w:p w:rsidR="00C4183D" w:rsidRPr="00EC25D7" w:rsidRDefault="00C4183D" w:rsidP="00C569F3">
            <w:pPr>
              <w:bidi/>
              <w:ind w:left="251"/>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rtl/>
                <w:lang w:bidi="fa-IR"/>
              </w:rPr>
              <w:t>1</w:t>
            </w:r>
          </w:p>
        </w:tc>
      </w:tr>
    </w:tbl>
    <w:p w:rsidR="006D0751" w:rsidRPr="00EC25D7" w:rsidRDefault="006F32D7" w:rsidP="006F32D7">
      <w:pPr>
        <w:bidi/>
        <w:spacing w:after="0"/>
        <w:ind w:left="159" w:right="181"/>
        <w:rPr>
          <w:rFonts w:asciiTheme="majorBidi" w:hAnsiTheme="majorBidi" w:cstheme="majorBidi"/>
          <w:color w:val="000000"/>
          <w:sz w:val="24"/>
          <w:szCs w:val="24"/>
          <w:rtl/>
          <w:lang w:bidi="fa-IR"/>
        </w:rPr>
      </w:pPr>
      <w:bookmarkStart w:id="5" w:name="_Toc303943300"/>
      <w:r w:rsidRPr="00EC25D7">
        <w:rPr>
          <w:rFonts w:asciiTheme="majorBidi" w:hAnsiTheme="majorBidi" w:cstheme="majorBidi"/>
          <w:color w:val="000000"/>
          <w:sz w:val="24"/>
          <w:szCs w:val="24"/>
          <w:rtl/>
          <w:lang w:bidi="fa-IR"/>
        </w:rPr>
        <w:t xml:space="preserve">    </w:t>
      </w:r>
    </w:p>
    <w:p w:rsidR="006D0751" w:rsidRPr="00EC25D7" w:rsidRDefault="006D0751" w:rsidP="006D0751">
      <w:pPr>
        <w:bidi/>
        <w:spacing w:after="0"/>
        <w:ind w:left="159" w:right="181"/>
        <w:rPr>
          <w:rFonts w:asciiTheme="majorBidi" w:hAnsiTheme="majorBidi" w:cstheme="majorBidi"/>
          <w:color w:val="000000"/>
          <w:sz w:val="24"/>
          <w:szCs w:val="24"/>
          <w:rtl/>
          <w:lang w:bidi="fa-IR"/>
        </w:rPr>
      </w:pPr>
    </w:p>
    <w:p w:rsidR="006D0751" w:rsidRPr="00EC25D7" w:rsidRDefault="006D0751" w:rsidP="006D0751">
      <w:pPr>
        <w:bidi/>
        <w:spacing w:after="0"/>
        <w:ind w:left="159" w:right="181"/>
        <w:rPr>
          <w:rFonts w:asciiTheme="majorBidi" w:hAnsiTheme="majorBidi" w:cstheme="majorBidi"/>
          <w:color w:val="000000"/>
          <w:sz w:val="24"/>
          <w:szCs w:val="24"/>
          <w:rtl/>
          <w:lang w:bidi="fa-IR"/>
        </w:rPr>
      </w:pPr>
    </w:p>
    <w:p w:rsidR="006D0751" w:rsidRPr="00EC25D7" w:rsidRDefault="006D0751" w:rsidP="006D0751">
      <w:pPr>
        <w:bidi/>
        <w:spacing w:after="0"/>
        <w:ind w:left="159" w:right="181"/>
        <w:rPr>
          <w:rFonts w:asciiTheme="majorBidi" w:hAnsiTheme="majorBidi" w:cstheme="majorBidi"/>
          <w:color w:val="000000"/>
          <w:sz w:val="24"/>
          <w:szCs w:val="24"/>
          <w:rtl/>
          <w:lang w:bidi="fa-IR"/>
        </w:rPr>
      </w:pPr>
    </w:p>
    <w:bookmarkEnd w:id="5"/>
    <w:p w:rsidR="007D6527" w:rsidRPr="00EC25D7" w:rsidRDefault="006D0751" w:rsidP="00516CAA">
      <w:pPr>
        <w:spacing w:after="120" w:line="240" w:lineRule="auto"/>
        <w:jc w:val="both"/>
        <w:rPr>
          <w:rFonts w:asciiTheme="majorBidi" w:hAnsiTheme="majorBidi" w:cstheme="majorBidi"/>
          <w:color w:val="000000"/>
          <w:sz w:val="24"/>
          <w:szCs w:val="24"/>
          <w:rtl/>
          <w:lang w:bidi="fa-IR"/>
        </w:rPr>
      </w:pPr>
      <w:r w:rsidRPr="00EC25D7">
        <w:rPr>
          <w:rFonts w:asciiTheme="majorBidi" w:hAnsiTheme="majorBidi" w:cstheme="majorBidi"/>
          <w:sz w:val="24"/>
          <w:szCs w:val="24"/>
          <w:lang w:val="en"/>
        </w:rPr>
        <w:t xml:space="preserve">The covariance matrix of the </w:t>
      </w:r>
      <w:r w:rsidR="00C44E1F" w:rsidRPr="00EC25D7">
        <w:rPr>
          <w:rFonts w:asciiTheme="majorBidi" w:hAnsiTheme="majorBidi" w:cstheme="majorBidi"/>
          <w:sz w:val="24"/>
          <w:szCs w:val="24"/>
          <w:lang w:val="en"/>
        </w:rPr>
        <w:t xml:space="preserve">latent </w:t>
      </w:r>
      <w:r w:rsidRPr="00EC25D7">
        <w:rPr>
          <w:rFonts w:asciiTheme="majorBidi" w:hAnsiTheme="majorBidi" w:cstheme="majorBidi"/>
          <w:sz w:val="24"/>
          <w:szCs w:val="24"/>
          <w:lang w:val="en"/>
        </w:rPr>
        <w:t>variables ** &lt;0.01, * &lt;0/05</w:t>
      </w:r>
    </w:p>
    <w:p w:rsidR="00CA5C3F" w:rsidRPr="00EC25D7" w:rsidRDefault="00CA5C3F" w:rsidP="00516CAA">
      <w:pPr>
        <w:spacing w:after="120" w:line="240" w:lineRule="auto"/>
        <w:jc w:val="both"/>
        <w:rPr>
          <w:rFonts w:asciiTheme="majorBidi" w:hAnsiTheme="majorBidi" w:cstheme="majorBidi"/>
          <w:sz w:val="24"/>
          <w:szCs w:val="24"/>
          <w:lang w:val="en"/>
        </w:rPr>
      </w:pPr>
    </w:p>
    <w:p w:rsidR="007D6527" w:rsidRPr="00EC25D7" w:rsidRDefault="006D0751" w:rsidP="000A0387">
      <w:pPr>
        <w:spacing w:after="120" w:line="240" w:lineRule="auto"/>
        <w:jc w:val="both"/>
        <w:rPr>
          <w:rFonts w:asciiTheme="majorBidi" w:hAnsiTheme="majorBidi" w:cstheme="majorBidi"/>
          <w:color w:val="000000"/>
          <w:sz w:val="24"/>
          <w:szCs w:val="24"/>
          <w:rtl/>
          <w:lang w:bidi="fa-IR"/>
        </w:rPr>
      </w:pPr>
      <w:r w:rsidRPr="00EC25D7">
        <w:rPr>
          <w:rFonts w:asciiTheme="majorBidi" w:hAnsiTheme="majorBidi" w:cstheme="majorBidi"/>
          <w:sz w:val="24"/>
          <w:szCs w:val="24"/>
          <w:lang w:val="en"/>
        </w:rPr>
        <w:t xml:space="preserve">As shown in Table 4-7, the correlation coefficient between the job self-efficacy variable and the informal learning is positive and significant and the intensity of this correlation is 0.18. Also, the correlation coefficient between learning motivation and informal learning is positive and significant, and the intensity of this correlation is 0.28. The highest correlation coefficient </w:t>
      </w:r>
      <w:r w:rsidR="00CA5C3F" w:rsidRPr="00EC25D7">
        <w:rPr>
          <w:rFonts w:asciiTheme="majorBidi" w:hAnsiTheme="majorBidi" w:cstheme="majorBidi"/>
          <w:sz w:val="24"/>
          <w:szCs w:val="24"/>
          <w:lang w:val="en"/>
        </w:rPr>
        <w:t xml:space="preserve">is </w:t>
      </w:r>
      <w:r w:rsidRPr="00EC25D7">
        <w:rPr>
          <w:rFonts w:asciiTheme="majorBidi" w:hAnsiTheme="majorBidi" w:cstheme="majorBidi"/>
          <w:sz w:val="24"/>
          <w:szCs w:val="24"/>
          <w:lang w:val="en"/>
        </w:rPr>
        <w:t>between job self-effi</w:t>
      </w:r>
      <w:r w:rsidR="00CA5C3F" w:rsidRPr="00EC25D7">
        <w:rPr>
          <w:rFonts w:asciiTheme="majorBidi" w:hAnsiTheme="majorBidi" w:cstheme="majorBidi"/>
          <w:sz w:val="24"/>
          <w:szCs w:val="24"/>
          <w:lang w:val="en"/>
        </w:rPr>
        <w:t>cacy and learning motivation (r</w:t>
      </w:r>
      <w:r w:rsidRPr="00EC25D7">
        <w:rPr>
          <w:rFonts w:asciiTheme="majorBidi" w:hAnsiTheme="majorBidi" w:cstheme="majorBidi"/>
          <w:sz w:val="24"/>
          <w:szCs w:val="24"/>
          <w:lang w:val="en"/>
        </w:rPr>
        <w:t>= 0.41).</w:t>
      </w:r>
      <w:r w:rsidR="000A0387">
        <w:rPr>
          <w:rFonts w:asciiTheme="majorBidi" w:hAnsiTheme="majorBidi" w:cstheme="majorBidi"/>
          <w:color w:val="000000"/>
          <w:sz w:val="24"/>
          <w:szCs w:val="24"/>
          <w:lang w:bidi="fa-IR"/>
        </w:rPr>
        <w:t xml:space="preserve"> </w:t>
      </w:r>
      <w:r w:rsidRPr="00EC25D7">
        <w:rPr>
          <w:rFonts w:asciiTheme="majorBidi" w:hAnsiTheme="majorBidi" w:cstheme="majorBidi"/>
          <w:sz w:val="24"/>
          <w:szCs w:val="24"/>
          <w:lang w:val="en"/>
        </w:rPr>
        <w:t>The correlation coefficient between the learning motivation variable and the formal learning with a coefficient of 0.28 is positive and significant. However, the correlation coefficient between job self-efficacy and formal learning is not significant with a coefficient of 0.13. Also, the correlation coefficient between formal learning and informal learning is positive and significant, and the intensity of this correlation is 0.33.</w:t>
      </w:r>
    </w:p>
    <w:p w:rsidR="007D6527" w:rsidRPr="00EC25D7" w:rsidRDefault="006D0751" w:rsidP="00F522E2">
      <w:pPr>
        <w:spacing w:after="120" w:line="240" w:lineRule="auto"/>
        <w:jc w:val="both"/>
        <w:rPr>
          <w:rFonts w:asciiTheme="majorBidi" w:hAnsiTheme="majorBidi" w:cstheme="majorBidi"/>
          <w:color w:val="000000"/>
          <w:sz w:val="24"/>
          <w:szCs w:val="24"/>
          <w:rtl/>
          <w:lang w:bidi="fa-IR"/>
        </w:rPr>
      </w:pPr>
      <w:r w:rsidRPr="00EC25D7">
        <w:rPr>
          <w:rFonts w:asciiTheme="majorBidi" w:hAnsiTheme="majorBidi" w:cstheme="majorBidi"/>
          <w:sz w:val="24"/>
          <w:szCs w:val="24"/>
          <w:lang w:val="en"/>
        </w:rPr>
        <w:t xml:space="preserve">From correlation analysis between exogenous and endogenous variables, it can be concluded that any increase in the level of self-efficacy will be accompanied by an increase in informal learning. </w:t>
      </w:r>
      <w:proofErr w:type="spellStart"/>
      <w:r w:rsidR="00F522E2" w:rsidRPr="00EC25D7">
        <w:rPr>
          <w:rFonts w:asciiTheme="majorBidi" w:hAnsiTheme="majorBidi" w:cstheme="majorBidi"/>
          <w:sz w:val="24"/>
          <w:szCs w:val="24"/>
          <w:lang w:val="en"/>
        </w:rPr>
        <w:t>Altough</w:t>
      </w:r>
      <w:proofErr w:type="spellEnd"/>
      <w:r w:rsidR="00F522E2" w:rsidRPr="00EC25D7">
        <w:rPr>
          <w:rFonts w:asciiTheme="majorBidi" w:hAnsiTheme="majorBidi" w:cstheme="majorBidi"/>
          <w:sz w:val="24"/>
          <w:szCs w:val="24"/>
          <w:lang w:val="en"/>
        </w:rPr>
        <w:t xml:space="preserve"> </w:t>
      </w:r>
      <w:r w:rsidRPr="00EC25D7">
        <w:rPr>
          <w:rFonts w:asciiTheme="majorBidi" w:hAnsiTheme="majorBidi" w:cstheme="majorBidi"/>
          <w:sz w:val="24"/>
          <w:szCs w:val="24"/>
          <w:lang w:val="en"/>
        </w:rPr>
        <w:t>any increase in the level of self-efficacy is not accompanied by an increase in formal learning. There would also be any increase in the amount of learning motivation along with increased formal learning and informal learning, and eventually any increase in formal learning along with an increase in informal learning.</w:t>
      </w:r>
    </w:p>
    <w:p w:rsidR="00F522E2" w:rsidRPr="00EC25D7" w:rsidRDefault="00F522E2" w:rsidP="00516CAA">
      <w:pPr>
        <w:spacing w:after="120" w:line="240" w:lineRule="auto"/>
        <w:jc w:val="both"/>
        <w:rPr>
          <w:rFonts w:asciiTheme="majorBidi" w:hAnsiTheme="majorBidi" w:cstheme="majorBidi"/>
          <w:b/>
          <w:bCs/>
          <w:sz w:val="24"/>
          <w:szCs w:val="24"/>
          <w:lang w:val="en"/>
        </w:rPr>
      </w:pPr>
    </w:p>
    <w:p w:rsidR="00516CAA" w:rsidRPr="00EC25D7" w:rsidRDefault="000A0387" w:rsidP="000A0387">
      <w:pPr>
        <w:spacing w:after="120" w:line="240" w:lineRule="auto"/>
        <w:jc w:val="both"/>
        <w:rPr>
          <w:rFonts w:asciiTheme="majorBidi" w:hAnsiTheme="majorBidi" w:cstheme="majorBidi"/>
          <w:b/>
          <w:bCs/>
          <w:sz w:val="24"/>
          <w:szCs w:val="24"/>
          <w:lang w:val="en"/>
        </w:rPr>
      </w:pPr>
      <w:r>
        <w:rPr>
          <w:rFonts w:asciiTheme="majorBidi" w:hAnsiTheme="majorBidi" w:cstheme="majorBidi"/>
          <w:b/>
          <w:bCs/>
          <w:sz w:val="24"/>
          <w:szCs w:val="24"/>
          <w:lang w:val="en"/>
        </w:rPr>
        <w:t xml:space="preserve">4.5. </w:t>
      </w:r>
      <w:r w:rsidR="006D0751" w:rsidRPr="00EC25D7">
        <w:rPr>
          <w:rFonts w:asciiTheme="majorBidi" w:hAnsiTheme="majorBidi" w:cstheme="majorBidi"/>
          <w:b/>
          <w:bCs/>
          <w:sz w:val="24"/>
          <w:szCs w:val="24"/>
          <w:lang w:val="en"/>
        </w:rPr>
        <w:t xml:space="preserve">Structural </w:t>
      </w:r>
      <w:r>
        <w:rPr>
          <w:rFonts w:asciiTheme="majorBidi" w:hAnsiTheme="majorBidi" w:cstheme="majorBidi"/>
          <w:b/>
          <w:bCs/>
          <w:sz w:val="24"/>
          <w:szCs w:val="24"/>
          <w:lang w:val="en"/>
        </w:rPr>
        <w:t>M</w:t>
      </w:r>
      <w:r w:rsidR="006D0751" w:rsidRPr="00EC25D7">
        <w:rPr>
          <w:rFonts w:asciiTheme="majorBidi" w:hAnsiTheme="majorBidi" w:cstheme="majorBidi"/>
          <w:b/>
          <w:bCs/>
          <w:sz w:val="24"/>
          <w:szCs w:val="24"/>
          <w:lang w:val="en"/>
        </w:rPr>
        <w:t>odel</w:t>
      </w:r>
    </w:p>
    <w:p w:rsidR="006D0751" w:rsidRPr="000A0387" w:rsidRDefault="006D0751" w:rsidP="000A0387">
      <w:pPr>
        <w:spacing w:after="120" w:line="240" w:lineRule="auto"/>
        <w:jc w:val="both"/>
        <w:rPr>
          <w:rFonts w:asciiTheme="majorBidi" w:hAnsiTheme="majorBidi" w:cstheme="majorBidi"/>
          <w:sz w:val="24"/>
          <w:szCs w:val="24"/>
          <w:lang w:val="en"/>
        </w:rPr>
      </w:pPr>
      <w:r w:rsidRPr="00EC25D7">
        <w:rPr>
          <w:rFonts w:asciiTheme="majorBidi" w:hAnsiTheme="majorBidi" w:cstheme="majorBidi"/>
          <w:sz w:val="24"/>
          <w:szCs w:val="24"/>
          <w:lang w:val="en"/>
        </w:rPr>
        <w:t xml:space="preserve">To </w:t>
      </w:r>
      <w:r w:rsidR="00F522E2" w:rsidRPr="00EC25D7">
        <w:rPr>
          <w:rFonts w:asciiTheme="majorBidi" w:hAnsiTheme="majorBidi" w:cstheme="majorBidi"/>
          <w:sz w:val="24"/>
          <w:szCs w:val="24"/>
          <w:lang w:val="en"/>
        </w:rPr>
        <w:t xml:space="preserve">better </w:t>
      </w:r>
      <w:r w:rsidRPr="00EC25D7">
        <w:rPr>
          <w:rFonts w:asciiTheme="majorBidi" w:hAnsiTheme="majorBidi" w:cstheme="majorBidi"/>
          <w:sz w:val="24"/>
          <w:szCs w:val="24"/>
          <w:lang w:val="en"/>
        </w:rPr>
        <w:t xml:space="preserve">understand each other the causal relationships and how to influence the job self-efficacy on its possible implications, the path analysis was carried out using the structural equation model. In the modeling of structural equations and confirmatory factor analysis </w:t>
      </w:r>
      <w:r w:rsidRPr="00EC25D7">
        <w:rPr>
          <w:rFonts w:asciiTheme="majorBidi" w:hAnsiTheme="majorBidi" w:cstheme="majorBidi"/>
          <w:sz w:val="24"/>
          <w:szCs w:val="24"/>
          <w:lang w:val="en"/>
        </w:rPr>
        <w:lastRenderedPageBreak/>
        <w:t>for the evaluation of the goodness of the fit</w:t>
      </w:r>
      <w:r w:rsidR="00F522E2" w:rsidRPr="00EC25D7">
        <w:rPr>
          <w:rFonts w:asciiTheme="majorBidi" w:hAnsiTheme="majorBidi" w:cstheme="majorBidi"/>
          <w:sz w:val="24"/>
          <w:szCs w:val="24"/>
          <w:lang w:val="en"/>
        </w:rPr>
        <w:t>ting</w:t>
      </w:r>
      <w:r w:rsidRPr="00EC25D7">
        <w:rPr>
          <w:rFonts w:asciiTheme="majorBidi" w:hAnsiTheme="majorBidi" w:cstheme="majorBidi"/>
          <w:sz w:val="24"/>
          <w:szCs w:val="24"/>
          <w:lang w:val="en"/>
        </w:rPr>
        <w:t xml:space="preserve"> of the model, statistics are provided by the software of this method, </w:t>
      </w:r>
      <w:r w:rsidR="003836A2" w:rsidRPr="00EC25D7">
        <w:rPr>
          <w:rFonts w:asciiTheme="majorBidi" w:hAnsiTheme="majorBidi" w:cstheme="majorBidi"/>
          <w:sz w:val="24"/>
          <w:szCs w:val="24"/>
          <w:lang w:val="en"/>
        </w:rPr>
        <w:t>LISREL</w:t>
      </w:r>
      <w:r w:rsidRPr="00EC25D7">
        <w:rPr>
          <w:rFonts w:asciiTheme="majorBidi" w:hAnsiTheme="majorBidi" w:cstheme="majorBidi"/>
          <w:sz w:val="24"/>
          <w:szCs w:val="24"/>
          <w:lang w:val="en"/>
        </w:rPr>
        <w:t xml:space="preserve">. </w:t>
      </w:r>
      <w:r w:rsidR="003836A2" w:rsidRPr="00EC25D7">
        <w:rPr>
          <w:rFonts w:asciiTheme="majorBidi" w:hAnsiTheme="majorBidi" w:cstheme="majorBidi"/>
          <w:sz w:val="24"/>
          <w:szCs w:val="24"/>
          <w:lang w:val="en"/>
        </w:rPr>
        <w:t>LISREL</w:t>
      </w:r>
      <w:r w:rsidRPr="00EC25D7">
        <w:rPr>
          <w:rFonts w:asciiTheme="majorBidi" w:hAnsiTheme="majorBidi" w:cstheme="majorBidi"/>
          <w:sz w:val="24"/>
          <w:szCs w:val="24"/>
          <w:lang w:val="en"/>
        </w:rPr>
        <w:t xml:space="preserve"> offers several </w:t>
      </w:r>
      <w:r w:rsidR="00B37D0F" w:rsidRPr="00EC25D7">
        <w:rPr>
          <w:rFonts w:asciiTheme="majorBidi" w:hAnsiTheme="majorBidi" w:cstheme="majorBidi"/>
          <w:sz w:val="24"/>
          <w:szCs w:val="24"/>
          <w:lang w:val="en"/>
        </w:rPr>
        <w:t>fitting</w:t>
      </w:r>
      <w:r w:rsidRPr="00EC25D7">
        <w:rPr>
          <w:rFonts w:asciiTheme="majorBidi" w:hAnsiTheme="majorBidi" w:cstheme="majorBidi"/>
          <w:sz w:val="24"/>
          <w:szCs w:val="24"/>
          <w:lang w:val="en"/>
        </w:rPr>
        <w:t xml:space="preserve"> tests that, according to some experts, at least three tests are necessary (</w:t>
      </w:r>
      <w:proofErr w:type="spellStart"/>
      <w:r w:rsidRPr="00EC25D7">
        <w:rPr>
          <w:rFonts w:asciiTheme="majorBidi" w:hAnsiTheme="majorBidi" w:cstheme="majorBidi"/>
          <w:sz w:val="24"/>
          <w:szCs w:val="24"/>
          <w:lang w:val="en"/>
        </w:rPr>
        <w:t>Ja</w:t>
      </w:r>
      <w:r w:rsidR="00F522E2" w:rsidRPr="00EC25D7">
        <w:rPr>
          <w:rFonts w:asciiTheme="majorBidi" w:hAnsiTheme="majorBidi" w:cstheme="majorBidi"/>
          <w:sz w:val="24"/>
          <w:szCs w:val="24"/>
          <w:lang w:val="en"/>
        </w:rPr>
        <w:t>d</w:t>
      </w:r>
      <w:r w:rsidRPr="00EC25D7">
        <w:rPr>
          <w:rFonts w:asciiTheme="majorBidi" w:hAnsiTheme="majorBidi" w:cstheme="majorBidi"/>
          <w:sz w:val="24"/>
          <w:szCs w:val="24"/>
          <w:lang w:val="en"/>
        </w:rPr>
        <w:t>r</w:t>
      </w:r>
      <w:r w:rsidR="00F522E2" w:rsidRPr="00EC25D7">
        <w:rPr>
          <w:rFonts w:asciiTheme="majorBidi" w:hAnsiTheme="majorBidi" w:cstheme="majorBidi"/>
          <w:sz w:val="24"/>
          <w:szCs w:val="24"/>
          <w:lang w:val="en"/>
        </w:rPr>
        <w:t>ised</w:t>
      </w:r>
      <w:proofErr w:type="spellEnd"/>
      <w:r w:rsidRPr="00EC25D7">
        <w:rPr>
          <w:rFonts w:asciiTheme="majorBidi" w:hAnsiTheme="majorBidi" w:cstheme="majorBidi"/>
          <w:sz w:val="24"/>
          <w:szCs w:val="24"/>
          <w:lang w:val="en"/>
        </w:rPr>
        <w:t xml:space="preserve"> &amp; Choi, 1996; quoted by </w:t>
      </w:r>
      <w:proofErr w:type="spellStart"/>
      <w:r w:rsidRPr="00EC25D7">
        <w:rPr>
          <w:rFonts w:asciiTheme="majorBidi" w:hAnsiTheme="majorBidi" w:cstheme="majorBidi"/>
          <w:sz w:val="24"/>
          <w:szCs w:val="24"/>
          <w:lang w:val="en"/>
        </w:rPr>
        <w:t>Vosoughi</w:t>
      </w:r>
      <w:proofErr w:type="spellEnd"/>
      <w:r w:rsidRPr="00EC25D7">
        <w:rPr>
          <w:rFonts w:asciiTheme="majorBidi" w:hAnsiTheme="majorBidi" w:cstheme="majorBidi"/>
          <w:sz w:val="24"/>
          <w:szCs w:val="24"/>
          <w:lang w:val="en"/>
        </w:rPr>
        <w:t>, 2010).</w:t>
      </w:r>
      <w:r w:rsidR="000A0387">
        <w:rPr>
          <w:rFonts w:asciiTheme="majorBidi" w:hAnsiTheme="majorBidi" w:cstheme="majorBidi"/>
          <w:sz w:val="24"/>
          <w:szCs w:val="24"/>
          <w:lang w:val="en"/>
        </w:rPr>
        <w:t xml:space="preserve"> </w:t>
      </w:r>
      <w:r w:rsidRPr="00EC25D7">
        <w:rPr>
          <w:rFonts w:asciiTheme="majorBidi" w:hAnsiTheme="majorBidi" w:cstheme="majorBidi"/>
          <w:sz w:val="24"/>
          <w:szCs w:val="24"/>
          <w:lang w:val="en"/>
        </w:rPr>
        <w:t>In this research, several indic</w:t>
      </w:r>
      <w:r w:rsidR="00932CD1" w:rsidRPr="00EC25D7">
        <w:rPr>
          <w:rFonts w:asciiTheme="majorBidi" w:hAnsiTheme="majorBidi" w:cstheme="majorBidi"/>
          <w:sz w:val="24"/>
          <w:szCs w:val="24"/>
          <w:lang w:val="en"/>
        </w:rPr>
        <w:t>es</w:t>
      </w:r>
      <w:r w:rsidRPr="00EC25D7">
        <w:rPr>
          <w:rFonts w:asciiTheme="majorBidi" w:hAnsiTheme="majorBidi" w:cstheme="majorBidi"/>
          <w:sz w:val="24"/>
          <w:szCs w:val="24"/>
          <w:lang w:val="en"/>
        </w:rPr>
        <w:t xml:space="preserve"> have been used to evaluate the structural model: </w:t>
      </w:r>
      <w:r w:rsidR="00932CD1" w:rsidRPr="00EC25D7">
        <w:rPr>
          <w:rFonts w:asciiTheme="majorBidi" w:hAnsiTheme="majorBidi" w:cstheme="majorBidi"/>
          <w:sz w:val="24"/>
          <w:szCs w:val="24"/>
          <w:lang w:val="en"/>
        </w:rPr>
        <w:t xml:space="preserve">1. Chi square, 2. Chi square ratio to degree of freedom, 3. GFI fitting index, 4. NNFI index, 5. CFI comparative fitting index, 6. IFI incremental fitting index and 7. </w:t>
      </w:r>
      <w:proofErr w:type="gramStart"/>
      <w:r w:rsidR="00932CD1" w:rsidRPr="00EC25D7">
        <w:rPr>
          <w:rFonts w:asciiTheme="majorBidi" w:hAnsiTheme="majorBidi" w:cstheme="majorBidi"/>
          <w:sz w:val="24"/>
          <w:szCs w:val="24"/>
          <w:lang w:val="en"/>
        </w:rPr>
        <w:t>Root mean square error of approximat</w:t>
      </w:r>
      <w:r w:rsidR="000A0387">
        <w:rPr>
          <w:rFonts w:asciiTheme="majorBidi" w:hAnsiTheme="majorBidi" w:cstheme="majorBidi"/>
          <w:sz w:val="24"/>
          <w:szCs w:val="24"/>
          <w:lang w:val="en"/>
        </w:rPr>
        <w:t xml:space="preserve">ion </w:t>
      </w:r>
      <w:r w:rsidR="00932CD1" w:rsidRPr="00EC25D7">
        <w:rPr>
          <w:rFonts w:asciiTheme="majorBidi" w:hAnsiTheme="majorBidi" w:cstheme="majorBidi"/>
          <w:sz w:val="24"/>
          <w:szCs w:val="24"/>
          <w:lang w:val="en"/>
        </w:rPr>
        <w:t>(RMSEA).</w:t>
      </w:r>
      <w:proofErr w:type="gramEnd"/>
      <w:r w:rsidR="00932CD1" w:rsidRPr="00EC25D7">
        <w:rPr>
          <w:rFonts w:asciiTheme="majorBidi" w:hAnsiTheme="majorBidi" w:cstheme="majorBidi"/>
          <w:sz w:val="24"/>
          <w:szCs w:val="24"/>
          <w:lang w:val="en"/>
        </w:rPr>
        <w:t xml:space="preserve"> </w:t>
      </w:r>
      <w:r w:rsidRPr="00EC25D7">
        <w:rPr>
          <w:rFonts w:asciiTheme="majorBidi" w:hAnsiTheme="majorBidi" w:cstheme="majorBidi"/>
          <w:sz w:val="24"/>
          <w:szCs w:val="24"/>
          <w:lang w:val="en"/>
        </w:rPr>
        <w:t xml:space="preserve">In the formulation of structural equations, </w:t>
      </w:r>
      <w:r w:rsidR="00932CD1" w:rsidRPr="00EC25D7">
        <w:rPr>
          <w:rFonts w:asciiTheme="majorBidi" w:hAnsiTheme="majorBidi" w:cstheme="majorBidi"/>
          <w:sz w:val="24"/>
          <w:szCs w:val="24"/>
          <w:lang w:val="en"/>
        </w:rPr>
        <w:t xml:space="preserve">Chi </w:t>
      </w:r>
      <w:r w:rsidRPr="00EC25D7">
        <w:rPr>
          <w:rFonts w:asciiTheme="majorBidi" w:hAnsiTheme="majorBidi" w:cstheme="majorBidi"/>
          <w:sz w:val="24"/>
          <w:szCs w:val="24"/>
          <w:lang w:val="en"/>
        </w:rPr>
        <w:t xml:space="preserve">squares show that the structure of the covariance of the findings corresponds to the theoretical propositional model. The smaller numbers of the </w:t>
      </w:r>
      <w:r w:rsidR="00932CD1" w:rsidRPr="00EC25D7">
        <w:rPr>
          <w:rFonts w:asciiTheme="majorBidi" w:hAnsiTheme="majorBidi" w:cstheme="majorBidi"/>
          <w:sz w:val="24"/>
          <w:szCs w:val="24"/>
          <w:lang w:val="en"/>
        </w:rPr>
        <w:t xml:space="preserve">Chi </w:t>
      </w:r>
      <w:r w:rsidRPr="00EC25D7">
        <w:rPr>
          <w:rFonts w:asciiTheme="majorBidi" w:hAnsiTheme="majorBidi" w:cstheme="majorBidi"/>
          <w:sz w:val="24"/>
          <w:szCs w:val="24"/>
          <w:lang w:val="en"/>
        </w:rPr>
        <w:t>square represent the fit</w:t>
      </w:r>
      <w:r w:rsidR="00932CD1" w:rsidRPr="00EC25D7">
        <w:rPr>
          <w:rFonts w:asciiTheme="majorBidi" w:hAnsiTheme="majorBidi" w:cstheme="majorBidi"/>
          <w:sz w:val="24"/>
          <w:szCs w:val="24"/>
          <w:lang w:val="en"/>
        </w:rPr>
        <w:t>ting</w:t>
      </w:r>
      <w:r w:rsidRPr="00EC25D7">
        <w:rPr>
          <w:rFonts w:asciiTheme="majorBidi" w:hAnsiTheme="majorBidi" w:cstheme="majorBidi"/>
          <w:sz w:val="24"/>
          <w:szCs w:val="24"/>
          <w:lang w:val="en"/>
        </w:rPr>
        <w:t xml:space="preserve"> of the model of the test case.</w:t>
      </w:r>
      <w:r w:rsidR="000A0387">
        <w:rPr>
          <w:rFonts w:asciiTheme="majorBidi" w:hAnsiTheme="majorBidi" w:cstheme="majorBidi"/>
          <w:sz w:val="24"/>
          <w:szCs w:val="24"/>
          <w:lang w:val="en"/>
        </w:rPr>
        <w:t xml:space="preserve"> </w:t>
      </w:r>
      <w:r w:rsidRPr="00EC25D7">
        <w:rPr>
          <w:rFonts w:asciiTheme="majorBidi" w:hAnsiTheme="majorBidi" w:cstheme="majorBidi"/>
          <w:sz w:val="24"/>
          <w:szCs w:val="24"/>
          <w:lang w:val="en"/>
        </w:rPr>
        <w:t xml:space="preserve">In some sources, it is suggested that for the model to be adopted, the </w:t>
      </w:r>
      <w:r w:rsidR="006D1064" w:rsidRPr="00EC25D7">
        <w:rPr>
          <w:rFonts w:asciiTheme="majorBidi" w:hAnsiTheme="majorBidi" w:cstheme="majorBidi"/>
          <w:sz w:val="24"/>
          <w:szCs w:val="24"/>
          <w:lang w:val="en"/>
        </w:rPr>
        <w:t xml:space="preserve">Chi square ratio </w:t>
      </w:r>
      <w:r w:rsidRPr="00EC25D7">
        <w:rPr>
          <w:rFonts w:asciiTheme="majorBidi" w:hAnsiTheme="majorBidi" w:cstheme="majorBidi"/>
          <w:sz w:val="24"/>
          <w:szCs w:val="24"/>
          <w:lang w:val="en"/>
        </w:rPr>
        <w:t xml:space="preserve">to degree of freedom should be less than 3 (Klein, 1380). GFI is the observed covariance correlation index with the theoretical model covariance. The number of this index is between </w:t>
      </w:r>
      <w:r w:rsidR="006D1064" w:rsidRPr="00EC25D7">
        <w:rPr>
          <w:rFonts w:asciiTheme="majorBidi" w:hAnsiTheme="majorBidi" w:cstheme="majorBidi"/>
          <w:sz w:val="24"/>
          <w:szCs w:val="24"/>
          <w:lang w:val="en"/>
        </w:rPr>
        <w:t>0</w:t>
      </w:r>
      <w:r w:rsidRPr="00EC25D7">
        <w:rPr>
          <w:rFonts w:asciiTheme="majorBidi" w:hAnsiTheme="majorBidi" w:cstheme="majorBidi"/>
          <w:sz w:val="24"/>
          <w:szCs w:val="24"/>
          <w:lang w:val="en"/>
        </w:rPr>
        <w:t xml:space="preserve"> and </w:t>
      </w:r>
      <w:r w:rsidR="006D1064" w:rsidRPr="00EC25D7">
        <w:rPr>
          <w:rFonts w:asciiTheme="majorBidi" w:hAnsiTheme="majorBidi" w:cstheme="majorBidi"/>
          <w:sz w:val="24"/>
          <w:szCs w:val="24"/>
          <w:lang w:val="en"/>
        </w:rPr>
        <w:t>1</w:t>
      </w:r>
      <w:r w:rsidRPr="00EC25D7">
        <w:rPr>
          <w:rFonts w:asciiTheme="majorBidi" w:hAnsiTheme="majorBidi" w:cstheme="majorBidi"/>
          <w:sz w:val="24"/>
          <w:szCs w:val="24"/>
          <w:lang w:val="en"/>
        </w:rPr>
        <w:t xml:space="preserve">, and as the number is closer to </w:t>
      </w:r>
      <w:r w:rsidR="006D1064" w:rsidRPr="00EC25D7">
        <w:rPr>
          <w:rFonts w:asciiTheme="majorBidi" w:hAnsiTheme="majorBidi" w:cstheme="majorBidi"/>
          <w:sz w:val="24"/>
          <w:szCs w:val="24"/>
          <w:lang w:val="en"/>
        </w:rPr>
        <w:t>1</w:t>
      </w:r>
      <w:r w:rsidRPr="00EC25D7">
        <w:rPr>
          <w:rFonts w:asciiTheme="majorBidi" w:hAnsiTheme="majorBidi" w:cstheme="majorBidi"/>
          <w:sz w:val="24"/>
          <w:szCs w:val="24"/>
          <w:lang w:val="en"/>
        </w:rPr>
        <w:t xml:space="preserve">, the model is more appropriate and graceful. CFI is also known as the </w:t>
      </w:r>
      <w:r w:rsidR="006D1064" w:rsidRPr="00EC25D7">
        <w:rPr>
          <w:rFonts w:asciiTheme="majorBidi" w:hAnsiTheme="majorBidi" w:cstheme="majorBidi"/>
          <w:sz w:val="24"/>
          <w:szCs w:val="24"/>
          <w:lang w:val="en"/>
        </w:rPr>
        <w:t>Comparative</w:t>
      </w:r>
      <w:r w:rsidRPr="00EC25D7">
        <w:rPr>
          <w:rFonts w:asciiTheme="majorBidi" w:hAnsiTheme="majorBidi" w:cstheme="majorBidi"/>
          <w:sz w:val="24"/>
          <w:szCs w:val="24"/>
          <w:lang w:val="en"/>
        </w:rPr>
        <w:t xml:space="preserve"> </w:t>
      </w:r>
      <w:r w:rsidR="006D1064" w:rsidRPr="00EC25D7">
        <w:rPr>
          <w:rFonts w:asciiTheme="majorBidi" w:hAnsiTheme="majorBidi" w:cstheme="majorBidi"/>
          <w:sz w:val="24"/>
          <w:szCs w:val="24"/>
          <w:lang w:val="en"/>
        </w:rPr>
        <w:t xml:space="preserve">fitting </w:t>
      </w:r>
      <w:r w:rsidRPr="00EC25D7">
        <w:rPr>
          <w:rFonts w:asciiTheme="majorBidi" w:hAnsiTheme="majorBidi" w:cstheme="majorBidi"/>
          <w:sz w:val="24"/>
          <w:szCs w:val="24"/>
          <w:lang w:val="en"/>
        </w:rPr>
        <w:t>Index</w:t>
      </w:r>
      <w:r w:rsidR="006D1064" w:rsidRPr="00EC25D7">
        <w:rPr>
          <w:rFonts w:asciiTheme="majorBidi" w:hAnsiTheme="majorBidi" w:cstheme="majorBidi"/>
          <w:sz w:val="24"/>
          <w:szCs w:val="24"/>
          <w:lang w:val="en"/>
        </w:rPr>
        <w:t xml:space="preserve"> of </w:t>
      </w:r>
      <w:proofErr w:type="spellStart"/>
      <w:r w:rsidR="006D1064" w:rsidRPr="00EC25D7">
        <w:rPr>
          <w:rFonts w:asciiTheme="majorBidi" w:hAnsiTheme="majorBidi" w:cstheme="majorBidi"/>
          <w:sz w:val="24"/>
          <w:szCs w:val="24"/>
          <w:lang w:val="en"/>
        </w:rPr>
        <w:t>Bentler</w:t>
      </w:r>
      <w:proofErr w:type="spellEnd"/>
      <w:r w:rsidRPr="00EC25D7">
        <w:rPr>
          <w:rFonts w:asciiTheme="majorBidi" w:hAnsiTheme="majorBidi" w:cstheme="majorBidi"/>
          <w:sz w:val="24"/>
          <w:szCs w:val="24"/>
          <w:lang w:val="en"/>
        </w:rPr>
        <w:t>, which compares the predicted covariance matrix with the model with the zero</w:t>
      </w:r>
      <w:r w:rsidR="006D1064" w:rsidRPr="00EC25D7">
        <w:rPr>
          <w:rFonts w:asciiTheme="majorBidi" w:hAnsiTheme="majorBidi" w:cstheme="majorBidi"/>
          <w:sz w:val="24"/>
          <w:szCs w:val="24"/>
          <w:lang w:val="en"/>
        </w:rPr>
        <w:t xml:space="preserve"> model</w:t>
      </w:r>
      <w:r w:rsidRPr="00EC25D7">
        <w:rPr>
          <w:rFonts w:asciiTheme="majorBidi" w:hAnsiTheme="majorBidi" w:cstheme="majorBidi"/>
          <w:sz w:val="24"/>
          <w:szCs w:val="24"/>
          <w:lang w:val="en"/>
        </w:rPr>
        <w:t xml:space="preserve"> covariance (theoretical model).</w:t>
      </w:r>
      <w:r w:rsidR="000A0387">
        <w:rPr>
          <w:rFonts w:asciiTheme="majorBidi" w:hAnsiTheme="majorBidi" w:cstheme="majorBidi"/>
          <w:sz w:val="24"/>
          <w:szCs w:val="24"/>
          <w:lang w:val="en"/>
        </w:rPr>
        <w:t xml:space="preserve"> </w:t>
      </w:r>
      <w:r w:rsidRPr="00EC25D7">
        <w:rPr>
          <w:rFonts w:asciiTheme="majorBidi" w:hAnsiTheme="majorBidi" w:cstheme="majorBidi"/>
          <w:sz w:val="24"/>
          <w:szCs w:val="24"/>
          <w:lang w:val="en"/>
        </w:rPr>
        <w:t xml:space="preserve">This index is also between </w:t>
      </w:r>
      <w:r w:rsidR="00A25AA3" w:rsidRPr="00EC25D7">
        <w:rPr>
          <w:rFonts w:asciiTheme="majorBidi" w:hAnsiTheme="majorBidi" w:cstheme="majorBidi"/>
          <w:sz w:val="24"/>
          <w:szCs w:val="24"/>
          <w:lang w:val="en"/>
        </w:rPr>
        <w:t>0</w:t>
      </w:r>
      <w:r w:rsidRPr="00EC25D7">
        <w:rPr>
          <w:rFonts w:asciiTheme="majorBidi" w:hAnsiTheme="majorBidi" w:cstheme="majorBidi"/>
          <w:sz w:val="24"/>
          <w:szCs w:val="24"/>
          <w:lang w:val="en"/>
        </w:rPr>
        <w:t xml:space="preserve"> and </w:t>
      </w:r>
      <w:r w:rsidR="00A25AA3" w:rsidRPr="00EC25D7">
        <w:rPr>
          <w:rFonts w:asciiTheme="majorBidi" w:hAnsiTheme="majorBidi" w:cstheme="majorBidi"/>
          <w:sz w:val="24"/>
          <w:szCs w:val="24"/>
          <w:lang w:val="en"/>
        </w:rPr>
        <w:t>1</w:t>
      </w:r>
      <w:r w:rsidRPr="00EC25D7">
        <w:rPr>
          <w:rFonts w:asciiTheme="majorBidi" w:hAnsiTheme="majorBidi" w:cstheme="majorBidi"/>
          <w:sz w:val="24"/>
          <w:szCs w:val="24"/>
          <w:lang w:val="en"/>
        </w:rPr>
        <w:t>, and the size is close to an appropriate fit</w:t>
      </w:r>
      <w:r w:rsidR="00A25AA3" w:rsidRPr="00EC25D7">
        <w:rPr>
          <w:rFonts w:asciiTheme="majorBidi" w:hAnsiTheme="majorBidi" w:cstheme="majorBidi"/>
          <w:sz w:val="24"/>
          <w:szCs w:val="24"/>
          <w:lang w:val="en"/>
        </w:rPr>
        <w:t>ting</w:t>
      </w:r>
      <w:r w:rsidRPr="00EC25D7">
        <w:rPr>
          <w:rFonts w:asciiTheme="majorBidi" w:hAnsiTheme="majorBidi" w:cstheme="majorBidi"/>
          <w:sz w:val="24"/>
          <w:szCs w:val="24"/>
          <w:lang w:val="en"/>
        </w:rPr>
        <w:t xml:space="preserve"> (</w:t>
      </w:r>
      <w:r w:rsidR="00A25AA3" w:rsidRPr="00EC25D7">
        <w:rPr>
          <w:rFonts w:asciiTheme="majorBidi" w:hAnsiTheme="majorBidi" w:cstheme="majorBidi"/>
          <w:sz w:val="24"/>
          <w:szCs w:val="24"/>
        </w:rPr>
        <w:t>Garson</w:t>
      </w:r>
      <w:r w:rsidRPr="00EC25D7">
        <w:rPr>
          <w:rFonts w:asciiTheme="majorBidi" w:hAnsiTheme="majorBidi" w:cstheme="majorBidi"/>
          <w:sz w:val="24"/>
          <w:szCs w:val="24"/>
          <w:lang w:val="en"/>
        </w:rPr>
        <w:t xml:space="preserve">, 2004; quoted by </w:t>
      </w:r>
      <w:proofErr w:type="spellStart"/>
      <w:r w:rsidRPr="00EC25D7">
        <w:rPr>
          <w:rFonts w:asciiTheme="majorBidi" w:hAnsiTheme="majorBidi" w:cstheme="majorBidi"/>
          <w:sz w:val="24"/>
          <w:szCs w:val="24"/>
          <w:lang w:val="en"/>
        </w:rPr>
        <w:t>Vosoughi</w:t>
      </w:r>
      <w:proofErr w:type="spellEnd"/>
      <w:r w:rsidRPr="00EC25D7">
        <w:rPr>
          <w:rFonts w:asciiTheme="majorBidi" w:hAnsiTheme="majorBidi" w:cstheme="majorBidi"/>
          <w:sz w:val="24"/>
          <w:szCs w:val="24"/>
          <w:lang w:val="en"/>
        </w:rPr>
        <w:t>, 2010). The RMSEA index measures the pattern fit</w:t>
      </w:r>
      <w:r w:rsidR="00A25AA3" w:rsidRPr="00EC25D7">
        <w:rPr>
          <w:rFonts w:asciiTheme="majorBidi" w:hAnsiTheme="majorBidi" w:cstheme="majorBidi"/>
          <w:sz w:val="24"/>
          <w:szCs w:val="24"/>
          <w:lang w:val="en"/>
        </w:rPr>
        <w:t>ting</w:t>
      </w:r>
      <w:r w:rsidRPr="00EC25D7">
        <w:rPr>
          <w:rFonts w:asciiTheme="majorBidi" w:hAnsiTheme="majorBidi" w:cstheme="majorBidi"/>
          <w:sz w:val="24"/>
          <w:szCs w:val="24"/>
          <w:lang w:val="en"/>
        </w:rPr>
        <w:t xml:space="preserve">, and the smaller </w:t>
      </w:r>
      <w:r w:rsidR="00A25AA3" w:rsidRPr="00EC25D7">
        <w:rPr>
          <w:rFonts w:asciiTheme="majorBidi" w:hAnsiTheme="majorBidi" w:cstheme="majorBidi"/>
          <w:sz w:val="24"/>
          <w:szCs w:val="24"/>
          <w:lang w:val="en"/>
        </w:rPr>
        <w:t xml:space="preserve">amounts </w:t>
      </w:r>
      <w:r w:rsidRPr="00EC25D7">
        <w:rPr>
          <w:rFonts w:asciiTheme="majorBidi" w:hAnsiTheme="majorBidi" w:cstheme="majorBidi"/>
          <w:sz w:val="24"/>
          <w:szCs w:val="24"/>
          <w:lang w:val="en"/>
        </w:rPr>
        <w:t>it shows a better fit</w:t>
      </w:r>
      <w:r w:rsidR="00A25AA3" w:rsidRPr="00EC25D7">
        <w:rPr>
          <w:rFonts w:asciiTheme="majorBidi" w:hAnsiTheme="majorBidi" w:cstheme="majorBidi"/>
          <w:sz w:val="24"/>
          <w:szCs w:val="24"/>
          <w:lang w:val="en"/>
        </w:rPr>
        <w:t>ting</w:t>
      </w:r>
      <w:r w:rsidRPr="00EC25D7">
        <w:rPr>
          <w:rFonts w:asciiTheme="majorBidi" w:hAnsiTheme="majorBidi" w:cstheme="majorBidi"/>
          <w:sz w:val="24"/>
          <w:szCs w:val="24"/>
          <w:lang w:val="en"/>
        </w:rPr>
        <w:t xml:space="preserve"> (</w:t>
      </w:r>
      <w:proofErr w:type="spellStart"/>
      <w:r w:rsidRPr="00EC25D7">
        <w:rPr>
          <w:rFonts w:asciiTheme="majorBidi" w:hAnsiTheme="majorBidi" w:cstheme="majorBidi"/>
          <w:sz w:val="24"/>
          <w:szCs w:val="24"/>
          <w:lang w:val="en"/>
        </w:rPr>
        <w:t>Korpita</w:t>
      </w:r>
      <w:proofErr w:type="spellEnd"/>
      <w:r w:rsidRPr="00EC25D7">
        <w:rPr>
          <w:rFonts w:asciiTheme="majorBidi" w:hAnsiTheme="majorBidi" w:cstheme="majorBidi"/>
          <w:sz w:val="24"/>
          <w:szCs w:val="24"/>
          <w:lang w:val="en"/>
        </w:rPr>
        <w:t xml:space="preserve"> and </w:t>
      </w:r>
      <w:proofErr w:type="spellStart"/>
      <w:r w:rsidRPr="00EC25D7">
        <w:rPr>
          <w:rFonts w:asciiTheme="majorBidi" w:hAnsiTheme="majorBidi" w:cstheme="majorBidi"/>
          <w:sz w:val="24"/>
          <w:szCs w:val="24"/>
          <w:lang w:val="en"/>
        </w:rPr>
        <w:t>Tedr</w:t>
      </w:r>
      <w:r w:rsidR="00A25AA3" w:rsidRPr="00EC25D7">
        <w:rPr>
          <w:rFonts w:asciiTheme="majorBidi" w:hAnsiTheme="majorBidi" w:cstheme="majorBidi"/>
          <w:sz w:val="24"/>
          <w:szCs w:val="24"/>
          <w:lang w:val="en"/>
        </w:rPr>
        <w:t>i</w:t>
      </w:r>
      <w:r w:rsidRPr="00EC25D7">
        <w:rPr>
          <w:rFonts w:asciiTheme="majorBidi" w:hAnsiTheme="majorBidi" w:cstheme="majorBidi"/>
          <w:sz w:val="24"/>
          <w:szCs w:val="24"/>
          <w:lang w:val="en"/>
        </w:rPr>
        <w:t>san</w:t>
      </w:r>
      <w:proofErr w:type="spellEnd"/>
      <w:r w:rsidRPr="00EC25D7">
        <w:rPr>
          <w:rFonts w:asciiTheme="majorBidi" w:hAnsiTheme="majorBidi" w:cstheme="majorBidi"/>
          <w:sz w:val="24"/>
          <w:szCs w:val="24"/>
          <w:lang w:val="en"/>
        </w:rPr>
        <w:t xml:space="preserve">, 2000; quoted by </w:t>
      </w:r>
      <w:proofErr w:type="spellStart"/>
      <w:r w:rsidRPr="00EC25D7">
        <w:rPr>
          <w:rFonts w:asciiTheme="majorBidi" w:hAnsiTheme="majorBidi" w:cstheme="majorBidi"/>
          <w:sz w:val="24"/>
          <w:szCs w:val="24"/>
          <w:lang w:val="en"/>
        </w:rPr>
        <w:t>Ba</w:t>
      </w:r>
      <w:r w:rsidR="00A25AA3" w:rsidRPr="00EC25D7">
        <w:rPr>
          <w:rFonts w:asciiTheme="majorBidi" w:hAnsiTheme="majorBidi" w:cstheme="majorBidi"/>
          <w:sz w:val="24"/>
          <w:szCs w:val="24"/>
          <w:lang w:val="en"/>
        </w:rPr>
        <w:t>khsh</w:t>
      </w:r>
      <w:r w:rsidRPr="00EC25D7">
        <w:rPr>
          <w:rFonts w:asciiTheme="majorBidi" w:hAnsiTheme="majorBidi" w:cstheme="majorBidi"/>
          <w:sz w:val="24"/>
          <w:szCs w:val="24"/>
          <w:lang w:val="en"/>
        </w:rPr>
        <w:t>ipour</w:t>
      </w:r>
      <w:proofErr w:type="spellEnd"/>
      <w:r w:rsidRPr="00EC25D7">
        <w:rPr>
          <w:rFonts w:asciiTheme="majorBidi" w:hAnsiTheme="majorBidi" w:cstheme="majorBidi"/>
          <w:sz w:val="24"/>
          <w:szCs w:val="24"/>
          <w:lang w:val="en"/>
        </w:rPr>
        <w:t>, 2004). The NNFI and IFI indices, which each represent the fit</w:t>
      </w:r>
      <w:r w:rsidR="00A25AA3" w:rsidRPr="00EC25D7">
        <w:rPr>
          <w:rFonts w:asciiTheme="majorBidi" w:hAnsiTheme="majorBidi" w:cstheme="majorBidi"/>
          <w:sz w:val="24"/>
          <w:szCs w:val="24"/>
          <w:lang w:val="en"/>
        </w:rPr>
        <w:t>ting</w:t>
      </w:r>
      <w:r w:rsidRPr="00EC25D7">
        <w:rPr>
          <w:rFonts w:asciiTheme="majorBidi" w:hAnsiTheme="majorBidi" w:cstheme="majorBidi"/>
          <w:sz w:val="24"/>
          <w:szCs w:val="24"/>
          <w:lang w:val="en"/>
        </w:rPr>
        <w:t xml:space="preserve"> of the structural model, vary from </w:t>
      </w:r>
      <w:r w:rsidR="00A25AA3" w:rsidRPr="00EC25D7">
        <w:rPr>
          <w:rFonts w:asciiTheme="majorBidi" w:hAnsiTheme="majorBidi" w:cstheme="majorBidi"/>
          <w:sz w:val="24"/>
          <w:szCs w:val="24"/>
          <w:lang w:val="en"/>
        </w:rPr>
        <w:t>0</w:t>
      </w:r>
      <w:r w:rsidRPr="00EC25D7">
        <w:rPr>
          <w:rFonts w:asciiTheme="majorBidi" w:hAnsiTheme="majorBidi" w:cstheme="majorBidi"/>
          <w:sz w:val="24"/>
          <w:szCs w:val="24"/>
          <w:lang w:val="en"/>
        </w:rPr>
        <w:t xml:space="preserve"> to </w:t>
      </w:r>
      <w:r w:rsidR="00A25AA3" w:rsidRPr="00EC25D7">
        <w:rPr>
          <w:rFonts w:asciiTheme="majorBidi" w:hAnsiTheme="majorBidi" w:cstheme="majorBidi"/>
          <w:sz w:val="24"/>
          <w:szCs w:val="24"/>
          <w:lang w:val="en"/>
        </w:rPr>
        <w:t>1</w:t>
      </w:r>
      <w:r w:rsidRPr="00EC25D7">
        <w:rPr>
          <w:rFonts w:asciiTheme="majorBidi" w:hAnsiTheme="majorBidi" w:cstheme="majorBidi"/>
          <w:sz w:val="24"/>
          <w:szCs w:val="24"/>
          <w:lang w:val="en"/>
        </w:rPr>
        <w:t>, and the more indic</w:t>
      </w:r>
      <w:r w:rsidR="00A25AA3" w:rsidRPr="00EC25D7">
        <w:rPr>
          <w:rFonts w:asciiTheme="majorBidi" w:hAnsiTheme="majorBidi" w:cstheme="majorBidi"/>
          <w:sz w:val="24"/>
          <w:szCs w:val="24"/>
          <w:lang w:val="en"/>
        </w:rPr>
        <w:t>es</w:t>
      </w:r>
      <w:r w:rsidRPr="00EC25D7">
        <w:rPr>
          <w:rFonts w:asciiTheme="majorBidi" w:hAnsiTheme="majorBidi" w:cstheme="majorBidi"/>
          <w:sz w:val="24"/>
          <w:szCs w:val="24"/>
          <w:lang w:val="en"/>
        </w:rPr>
        <w:t xml:space="preserve"> are closer to each </w:t>
      </w:r>
      <w:proofErr w:type="gramStart"/>
      <w:r w:rsidRPr="00EC25D7">
        <w:rPr>
          <w:rFonts w:asciiTheme="majorBidi" w:hAnsiTheme="majorBidi" w:cstheme="majorBidi"/>
          <w:sz w:val="24"/>
          <w:szCs w:val="24"/>
          <w:lang w:val="en"/>
        </w:rPr>
        <w:t>other,</w:t>
      </w:r>
      <w:proofErr w:type="gramEnd"/>
      <w:r w:rsidRPr="00EC25D7">
        <w:rPr>
          <w:rFonts w:asciiTheme="majorBidi" w:hAnsiTheme="majorBidi" w:cstheme="majorBidi"/>
          <w:sz w:val="24"/>
          <w:szCs w:val="24"/>
          <w:lang w:val="en"/>
        </w:rPr>
        <w:t xml:space="preserve"> they indicate a better fit</w:t>
      </w:r>
      <w:r w:rsidR="00A25AA3" w:rsidRPr="00EC25D7">
        <w:rPr>
          <w:rFonts w:asciiTheme="majorBidi" w:hAnsiTheme="majorBidi" w:cstheme="majorBidi"/>
          <w:sz w:val="24"/>
          <w:szCs w:val="24"/>
          <w:lang w:val="en"/>
        </w:rPr>
        <w:t>ting</w:t>
      </w:r>
      <w:r w:rsidRPr="00EC25D7">
        <w:rPr>
          <w:rFonts w:asciiTheme="majorBidi" w:hAnsiTheme="majorBidi" w:cstheme="majorBidi"/>
          <w:sz w:val="24"/>
          <w:szCs w:val="24"/>
          <w:lang w:val="en"/>
        </w:rPr>
        <w:t xml:space="preserve"> of the pattern.</w:t>
      </w:r>
      <w:r w:rsidR="000A0387">
        <w:rPr>
          <w:rFonts w:asciiTheme="majorBidi" w:hAnsiTheme="majorBidi" w:cstheme="majorBidi"/>
          <w:sz w:val="24"/>
          <w:szCs w:val="24"/>
          <w:lang w:val="en"/>
        </w:rPr>
        <w:t xml:space="preserve"> </w:t>
      </w:r>
      <w:r w:rsidRPr="00EC25D7">
        <w:rPr>
          <w:rFonts w:asciiTheme="majorBidi" w:eastAsia="Times New Roman" w:hAnsiTheme="majorBidi" w:cstheme="majorBidi"/>
          <w:sz w:val="24"/>
          <w:szCs w:val="24"/>
          <w:lang w:val="en"/>
        </w:rPr>
        <w:t xml:space="preserve">Accordingly, the results of the analysis of the structural model showed (Table 4-8): The amount of </w:t>
      </w:r>
      <w:r w:rsidR="00A25AA3" w:rsidRPr="00EC25D7">
        <w:rPr>
          <w:rFonts w:asciiTheme="majorBidi" w:eastAsia="Times New Roman" w:hAnsiTheme="majorBidi" w:cstheme="majorBidi"/>
          <w:sz w:val="24"/>
          <w:szCs w:val="24"/>
          <w:lang w:val="en"/>
        </w:rPr>
        <w:t>Chi</w:t>
      </w:r>
      <w:r w:rsidRPr="00EC25D7">
        <w:rPr>
          <w:rFonts w:asciiTheme="majorBidi" w:eastAsia="Times New Roman" w:hAnsiTheme="majorBidi" w:cstheme="majorBidi"/>
          <w:sz w:val="24"/>
          <w:szCs w:val="24"/>
          <w:lang w:val="en"/>
        </w:rPr>
        <w:t xml:space="preserve"> square for judging the linearity of the relationship between the</w:t>
      </w:r>
      <w:r w:rsidR="00A25AA3" w:rsidRPr="00EC25D7">
        <w:rPr>
          <w:rFonts w:asciiTheme="majorBidi" w:eastAsia="Times New Roman" w:hAnsiTheme="majorBidi" w:cstheme="majorBidi"/>
          <w:sz w:val="24"/>
          <w:szCs w:val="24"/>
          <w:lang w:val="en"/>
        </w:rPr>
        <w:t xml:space="preserve"> latent</w:t>
      </w:r>
      <w:r w:rsidRPr="00EC25D7">
        <w:rPr>
          <w:rFonts w:asciiTheme="majorBidi" w:eastAsia="Times New Roman" w:hAnsiTheme="majorBidi" w:cstheme="majorBidi"/>
          <w:sz w:val="24"/>
          <w:szCs w:val="24"/>
          <w:lang w:val="en"/>
        </w:rPr>
        <w:t xml:space="preserve"> construct is 827.57 at a significant level of p &lt;0.01. The </w:t>
      </w:r>
      <w:r w:rsidR="00A25AA3" w:rsidRPr="00EC25D7">
        <w:rPr>
          <w:rFonts w:asciiTheme="majorBidi" w:eastAsia="Times New Roman" w:hAnsiTheme="majorBidi" w:cstheme="majorBidi"/>
          <w:sz w:val="24"/>
          <w:szCs w:val="24"/>
          <w:lang w:val="en"/>
        </w:rPr>
        <w:t xml:space="preserve">Ch-2 square </w:t>
      </w:r>
      <w:r w:rsidRPr="00EC25D7">
        <w:rPr>
          <w:rFonts w:asciiTheme="majorBidi" w:eastAsia="Times New Roman" w:hAnsiTheme="majorBidi" w:cstheme="majorBidi"/>
          <w:sz w:val="24"/>
          <w:szCs w:val="24"/>
          <w:lang w:val="en"/>
        </w:rPr>
        <w:t xml:space="preserve">value </w:t>
      </w:r>
      <w:r w:rsidR="00A25AA3" w:rsidRPr="00EC25D7">
        <w:rPr>
          <w:rFonts w:asciiTheme="majorBidi" w:eastAsia="Times New Roman" w:hAnsiTheme="majorBidi" w:cstheme="majorBidi"/>
          <w:sz w:val="24"/>
          <w:szCs w:val="24"/>
          <w:lang w:val="en"/>
        </w:rPr>
        <w:t>on</w:t>
      </w:r>
      <w:r w:rsidRPr="00EC25D7">
        <w:rPr>
          <w:rFonts w:asciiTheme="majorBidi" w:eastAsia="Times New Roman" w:hAnsiTheme="majorBidi" w:cstheme="majorBidi"/>
          <w:sz w:val="24"/>
          <w:szCs w:val="24"/>
          <w:lang w:val="en"/>
        </w:rPr>
        <w:t xml:space="preserve"> degrees of freedom is 2</w:t>
      </w:r>
      <w:r w:rsidR="00A25AA3" w:rsidRPr="00EC25D7">
        <w:rPr>
          <w:rFonts w:asciiTheme="majorBidi" w:eastAsia="Times New Roman" w:hAnsiTheme="majorBidi" w:cstheme="majorBidi"/>
          <w:sz w:val="24"/>
          <w:szCs w:val="24"/>
          <w:lang w:val="en"/>
        </w:rPr>
        <w:t>.55</w:t>
      </w:r>
      <w:r w:rsidRPr="00EC25D7">
        <w:rPr>
          <w:rFonts w:asciiTheme="majorBidi" w:eastAsia="Times New Roman" w:hAnsiTheme="majorBidi" w:cstheme="majorBidi"/>
          <w:sz w:val="24"/>
          <w:szCs w:val="24"/>
          <w:lang w:val="en"/>
        </w:rPr>
        <w:t xml:space="preserve">. Based on this index, the resulting number of these ratios should not exceed 3 in order to confirm the pattern (Klein, 1380). Given that the </w:t>
      </w:r>
      <w:r w:rsidR="00A25AA3" w:rsidRPr="00EC25D7">
        <w:rPr>
          <w:rFonts w:asciiTheme="majorBidi" w:eastAsia="Times New Roman" w:hAnsiTheme="majorBidi" w:cstheme="majorBidi"/>
          <w:sz w:val="24"/>
          <w:szCs w:val="24"/>
          <w:lang w:val="en"/>
        </w:rPr>
        <w:t>Chi square</w:t>
      </w:r>
      <w:r w:rsidRPr="00EC25D7">
        <w:rPr>
          <w:rFonts w:asciiTheme="majorBidi" w:eastAsia="Times New Roman" w:hAnsiTheme="majorBidi" w:cstheme="majorBidi"/>
          <w:sz w:val="24"/>
          <w:szCs w:val="24"/>
          <w:lang w:val="en"/>
        </w:rPr>
        <w:t xml:space="preserve"> ratio </w:t>
      </w:r>
      <w:r w:rsidR="00A25AA3" w:rsidRPr="00EC25D7">
        <w:rPr>
          <w:rFonts w:asciiTheme="majorBidi" w:eastAsia="Times New Roman" w:hAnsiTheme="majorBidi" w:cstheme="majorBidi"/>
          <w:sz w:val="24"/>
          <w:szCs w:val="24"/>
          <w:lang w:val="en"/>
        </w:rPr>
        <w:t xml:space="preserve">degree of freedom </w:t>
      </w:r>
      <w:r w:rsidRPr="00EC25D7">
        <w:rPr>
          <w:rFonts w:asciiTheme="majorBidi" w:eastAsia="Times New Roman" w:hAnsiTheme="majorBidi" w:cstheme="majorBidi"/>
          <w:sz w:val="24"/>
          <w:szCs w:val="24"/>
          <w:lang w:val="en"/>
        </w:rPr>
        <w:t>is less than 3, it can be said that the data are consistent with the hypothesized model.</w:t>
      </w:r>
      <w:r w:rsidR="000A0387">
        <w:rPr>
          <w:rFonts w:asciiTheme="majorBidi" w:hAnsiTheme="majorBidi" w:cstheme="majorBidi"/>
          <w:sz w:val="24"/>
          <w:szCs w:val="24"/>
          <w:lang w:val="en"/>
        </w:rPr>
        <w:t xml:space="preserve"> </w:t>
      </w:r>
      <w:r w:rsidRPr="00EC25D7">
        <w:rPr>
          <w:rFonts w:asciiTheme="majorBidi" w:eastAsia="Times New Roman" w:hAnsiTheme="majorBidi" w:cstheme="majorBidi"/>
          <w:sz w:val="24"/>
          <w:szCs w:val="24"/>
          <w:lang w:val="en"/>
        </w:rPr>
        <w:t xml:space="preserve">The </w:t>
      </w:r>
      <w:r w:rsidR="00226D4A" w:rsidRPr="00EC25D7">
        <w:rPr>
          <w:rFonts w:asciiTheme="majorBidi" w:eastAsia="Times New Roman" w:hAnsiTheme="majorBidi" w:cstheme="majorBidi"/>
          <w:sz w:val="24"/>
          <w:szCs w:val="24"/>
          <w:lang w:val="en"/>
        </w:rPr>
        <w:t xml:space="preserve">RMSEA </w:t>
      </w:r>
      <w:r w:rsidRPr="00EC25D7">
        <w:rPr>
          <w:rFonts w:asciiTheme="majorBidi" w:eastAsia="Times New Roman" w:hAnsiTheme="majorBidi" w:cstheme="majorBidi"/>
          <w:sz w:val="24"/>
          <w:szCs w:val="24"/>
          <w:lang w:val="en"/>
        </w:rPr>
        <w:t xml:space="preserve">is 0.071. Based on this index, if the RMSEA value is equal </w:t>
      </w:r>
      <w:r w:rsidR="00226D4A" w:rsidRPr="00EC25D7">
        <w:rPr>
          <w:rFonts w:asciiTheme="majorBidi" w:eastAsia="Times New Roman" w:hAnsiTheme="majorBidi" w:cstheme="majorBidi"/>
          <w:sz w:val="24"/>
          <w:szCs w:val="24"/>
          <w:lang w:val="en"/>
        </w:rPr>
        <w:t xml:space="preserve">0.10 </w:t>
      </w:r>
      <w:r w:rsidRPr="00EC25D7">
        <w:rPr>
          <w:rFonts w:asciiTheme="majorBidi" w:eastAsia="Times New Roman" w:hAnsiTheme="majorBidi" w:cstheme="majorBidi"/>
          <w:sz w:val="24"/>
          <w:szCs w:val="24"/>
          <w:lang w:val="en"/>
        </w:rPr>
        <w:t xml:space="preserve">or greater than </w:t>
      </w:r>
      <w:r w:rsidR="00226D4A" w:rsidRPr="00EC25D7">
        <w:rPr>
          <w:rFonts w:asciiTheme="majorBidi" w:eastAsia="Times New Roman" w:hAnsiTheme="majorBidi" w:cstheme="majorBidi"/>
          <w:sz w:val="24"/>
          <w:szCs w:val="24"/>
          <w:lang w:val="en"/>
        </w:rPr>
        <w:t>0.10</w:t>
      </w:r>
      <w:r w:rsidRPr="00EC25D7">
        <w:rPr>
          <w:rFonts w:asciiTheme="majorBidi" w:eastAsia="Times New Roman" w:hAnsiTheme="majorBidi" w:cstheme="majorBidi"/>
          <w:sz w:val="24"/>
          <w:szCs w:val="24"/>
          <w:lang w:val="en"/>
        </w:rPr>
        <w:t>, it indicates a weaker fit</w:t>
      </w:r>
      <w:r w:rsidR="00226D4A" w:rsidRPr="00EC25D7">
        <w:rPr>
          <w:rFonts w:asciiTheme="majorBidi" w:eastAsia="Times New Roman" w:hAnsiTheme="majorBidi" w:cstheme="majorBidi"/>
          <w:sz w:val="24"/>
          <w:szCs w:val="24"/>
          <w:lang w:val="en"/>
        </w:rPr>
        <w:t>ting</w:t>
      </w:r>
      <w:r w:rsidRPr="00EC25D7">
        <w:rPr>
          <w:rFonts w:asciiTheme="majorBidi" w:eastAsia="Times New Roman" w:hAnsiTheme="majorBidi" w:cstheme="majorBidi"/>
          <w:sz w:val="24"/>
          <w:szCs w:val="24"/>
          <w:lang w:val="en"/>
        </w:rPr>
        <w:t xml:space="preserve"> (</w:t>
      </w:r>
      <w:proofErr w:type="spellStart"/>
      <w:r w:rsidRPr="00EC25D7">
        <w:rPr>
          <w:rFonts w:asciiTheme="majorBidi" w:eastAsia="Times New Roman" w:hAnsiTheme="majorBidi" w:cstheme="majorBidi"/>
          <w:sz w:val="24"/>
          <w:szCs w:val="24"/>
          <w:lang w:val="en"/>
        </w:rPr>
        <w:t>Ho</w:t>
      </w:r>
      <w:r w:rsidR="00226D4A" w:rsidRPr="00EC25D7">
        <w:rPr>
          <w:rFonts w:asciiTheme="majorBidi" w:eastAsia="Times New Roman" w:hAnsiTheme="majorBidi" w:cstheme="majorBidi"/>
          <w:sz w:val="24"/>
          <w:szCs w:val="24"/>
          <w:lang w:val="en"/>
        </w:rPr>
        <w:t>u</w:t>
      </w:r>
      <w:r w:rsidRPr="00EC25D7">
        <w:rPr>
          <w:rFonts w:asciiTheme="majorBidi" w:eastAsia="Times New Roman" w:hAnsiTheme="majorBidi" w:cstheme="majorBidi"/>
          <w:sz w:val="24"/>
          <w:szCs w:val="24"/>
          <w:lang w:val="en"/>
        </w:rPr>
        <w:t>man</w:t>
      </w:r>
      <w:proofErr w:type="spellEnd"/>
      <w:r w:rsidRPr="00EC25D7">
        <w:rPr>
          <w:rFonts w:asciiTheme="majorBidi" w:eastAsia="Times New Roman" w:hAnsiTheme="majorBidi" w:cstheme="majorBidi"/>
          <w:sz w:val="24"/>
          <w:szCs w:val="24"/>
          <w:lang w:val="en"/>
        </w:rPr>
        <w:t xml:space="preserve">, 2006). </w:t>
      </w:r>
      <w:proofErr w:type="gramStart"/>
      <w:r w:rsidRPr="00EC25D7">
        <w:rPr>
          <w:rFonts w:asciiTheme="majorBidi" w:eastAsia="Times New Roman" w:hAnsiTheme="majorBidi" w:cstheme="majorBidi"/>
          <w:sz w:val="24"/>
          <w:szCs w:val="24"/>
          <w:lang w:val="en"/>
        </w:rPr>
        <w:t>Other indic</w:t>
      </w:r>
      <w:r w:rsidR="00226D4A" w:rsidRPr="00EC25D7">
        <w:rPr>
          <w:rFonts w:asciiTheme="majorBidi" w:eastAsia="Times New Roman" w:hAnsiTheme="majorBidi" w:cstheme="majorBidi"/>
          <w:sz w:val="24"/>
          <w:szCs w:val="24"/>
          <w:lang w:val="en"/>
        </w:rPr>
        <w:t>es</w:t>
      </w:r>
      <w:r w:rsidRPr="00EC25D7">
        <w:rPr>
          <w:rFonts w:asciiTheme="majorBidi" w:eastAsia="Times New Roman" w:hAnsiTheme="majorBidi" w:cstheme="majorBidi"/>
          <w:sz w:val="24"/>
          <w:szCs w:val="24"/>
          <w:lang w:val="en"/>
        </w:rPr>
        <w:t xml:space="preserve"> of NNFI, IFI, GFI, and CFI, each of which represent the fit</w:t>
      </w:r>
      <w:r w:rsidR="00226D4A" w:rsidRPr="00EC25D7">
        <w:rPr>
          <w:rFonts w:asciiTheme="majorBidi" w:eastAsia="Times New Roman" w:hAnsiTheme="majorBidi" w:cstheme="majorBidi"/>
          <w:sz w:val="24"/>
          <w:szCs w:val="24"/>
          <w:lang w:val="en"/>
        </w:rPr>
        <w:t>ting</w:t>
      </w:r>
      <w:r w:rsidRPr="00EC25D7">
        <w:rPr>
          <w:rFonts w:asciiTheme="majorBidi" w:eastAsia="Times New Roman" w:hAnsiTheme="majorBidi" w:cstheme="majorBidi"/>
          <w:sz w:val="24"/>
          <w:szCs w:val="24"/>
          <w:lang w:val="en"/>
        </w:rPr>
        <w:t xml:space="preserve"> of a structural model, </w:t>
      </w:r>
      <w:r w:rsidR="00226D4A" w:rsidRPr="00EC25D7">
        <w:rPr>
          <w:rFonts w:asciiTheme="majorBidi" w:eastAsia="Times New Roman" w:hAnsiTheme="majorBidi" w:cstheme="majorBidi"/>
          <w:sz w:val="24"/>
          <w:szCs w:val="24"/>
          <w:lang w:val="en"/>
        </w:rPr>
        <w:t xml:space="preserve">which </w:t>
      </w:r>
      <w:r w:rsidRPr="00EC25D7">
        <w:rPr>
          <w:rFonts w:asciiTheme="majorBidi" w:eastAsia="Times New Roman" w:hAnsiTheme="majorBidi" w:cstheme="majorBidi"/>
          <w:sz w:val="24"/>
          <w:szCs w:val="24"/>
          <w:lang w:val="en"/>
        </w:rPr>
        <w:t>are listed in Table 4-8.</w:t>
      </w:r>
      <w:proofErr w:type="gramEnd"/>
      <w:r w:rsidRPr="00EC25D7">
        <w:rPr>
          <w:rFonts w:asciiTheme="majorBidi" w:eastAsia="Times New Roman" w:hAnsiTheme="majorBidi" w:cstheme="majorBidi"/>
          <w:sz w:val="24"/>
          <w:szCs w:val="24"/>
          <w:lang w:val="en"/>
        </w:rPr>
        <w:t xml:space="preserve"> According to the </w:t>
      </w:r>
      <w:r w:rsidR="00226D4A" w:rsidRPr="00EC25D7">
        <w:rPr>
          <w:rStyle w:val="shorttext"/>
          <w:rFonts w:asciiTheme="majorBidi" w:hAnsiTheme="majorBidi" w:cstheme="majorBidi"/>
          <w:sz w:val="24"/>
          <w:szCs w:val="24"/>
          <w:lang w:val="en"/>
        </w:rPr>
        <w:t>evaluation</w:t>
      </w:r>
      <w:r w:rsidR="00226D4A" w:rsidRPr="00EC25D7">
        <w:rPr>
          <w:rFonts w:asciiTheme="majorBidi" w:eastAsia="Times New Roman" w:hAnsiTheme="majorBidi" w:cstheme="majorBidi"/>
          <w:sz w:val="24"/>
          <w:szCs w:val="24"/>
          <w:lang w:val="en"/>
        </w:rPr>
        <w:t xml:space="preserve"> indices of </w:t>
      </w:r>
      <w:r w:rsidRPr="00EC25D7">
        <w:rPr>
          <w:rFonts w:asciiTheme="majorBidi" w:eastAsia="Times New Roman" w:hAnsiTheme="majorBidi" w:cstheme="majorBidi"/>
          <w:sz w:val="24"/>
          <w:szCs w:val="24"/>
          <w:lang w:val="en"/>
        </w:rPr>
        <w:t xml:space="preserve">general </w:t>
      </w:r>
      <w:r w:rsidR="00B37D0F" w:rsidRPr="00EC25D7">
        <w:rPr>
          <w:rFonts w:asciiTheme="majorBidi" w:eastAsia="Times New Roman" w:hAnsiTheme="majorBidi" w:cstheme="majorBidi"/>
          <w:sz w:val="24"/>
          <w:szCs w:val="24"/>
          <w:lang w:val="en"/>
        </w:rPr>
        <w:t>fitting</w:t>
      </w:r>
      <w:r w:rsidRPr="00EC25D7">
        <w:rPr>
          <w:rFonts w:asciiTheme="majorBidi" w:eastAsia="Times New Roman" w:hAnsiTheme="majorBidi" w:cstheme="majorBidi"/>
          <w:sz w:val="24"/>
          <w:szCs w:val="24"/>
          <w:lang w:val="en"/>
        </w:rPr>
        <w:t xml:space="preserve"> model in Table 4-8</w:t>
      </w:r>
      <w:r w:rsidR="00226D4A" w:rsidRPr="00EC25D7">
        <w:rPr>
          <w:rFonts w:asciiTheme="majorBidi" w:eastAsia="Times New Roman" w:hAnsiTheme="majorBidi" w:cstheme="majorBidi"/>
          <w:sz w:val="24"/>
          <w:szCs w:val="24"/>
          <w:lang w:val="en"/>
        </w:rPr>
        <w:t xml:space="preserve"> p</w:t>
      </w:r>
      <w:r w:rsidRPr="00EC25D7">
        <w:rPr>
          <w:rFonts w:asciiTheme="majorBidi" w:eastAsia="Times New Roman" w:hAnsiTheme="majorBidi" w:cstheme="majorBidi"/>
          <w:sz w:val="24"/>
          <w:szCs w:val="24"/>
          <w:lang w:val="en"/>
        </w:rPr>
        <w:t>artic</w:t>
      </w:r>
      <w:r w:rsidR="00226D4A" w:rsidRPr="00EC25D7">
        <w:rPr>
          <w:rFonts w:asciiTheme="majorBidi" w:eastAsia="Times New Roman" w:hAnsiTheme="majorBidi" w:cstheme="majorBidi"/>
          <w:sz w:val="24"/>
          <w:szCs w:val="24"/>
          <w:lang w:val="en"/>
        </w:rPr>
        <w:t>ularly, the ratio of the Chi square</w:t>
      </w:r>
      <w:r w:rsidRPr="00EC25D7">
        <w:rPr>
          <w:rFonts w:asciiTheme="majorBidi" w:eastAsia="Times New Roman" w:hAnsiTheme="majorBidi" w:cstheme="majorBidi"/>
          <w:sz w:val="24"/>
          <w:szCs w:val="24"/>
          <w:lang w:val="en"/>
        </w:rPr>
        <w:t xml:space="preserve"> to the degree of freedom </w:t>
      </w:r>
      <w:r w:rsidR="00226D4A" w:rsidRPr="00EC25D7">
        <w:rPr>
          <w:rFonts w:asciiTheme="majorBidi" w:eastAsia="Times New Roman" w:hAnsiTheme="majorBidi" w:cstheme="majorBidi"/>
          <w:sz w:val="24"/>
          <w:szCs w:val="24"/>
          <w:lang w:val="en"/>
        </w:rPr>
        <w:t>equal to</w:t>
      </w:r>
      <w:r w:rsidRPr="00EC25D7">
        <w:rPr>
          <w:rFonts w:asciiTheme="majorBidi" w:eastAsia="Times New Roman" w:hAnsiTheme="majorBidi" w:cstheme="majorBidi"/>
          <w:sz w:val="24"/>
          <w:szCs w:val="24"/>
          <w:lang w:val="en"/>
        </w:rPr>
        <w:t xml:space="preserve"> 2.55, the CFI index </w:t>
      </w:r>
      <w:r w:rsidR="00226D4A" w:rsidRPr="00EC25D7">
        <w:rPr>
          <w:rFonts w:asciiTheme="majorBidi" w:eastAsia="Times New Roman" w:hAnsiTheme="majorBidi" w:cstheme="majorBidi"/>
          <w:sz w:val="24"/>
          <w:szCs w:val="24"/>
          <w:lang w:val="en"/>
        </w:rPr>
        <w:t>of</w:t>
      </w:r>
      <w:r w:rsidRPr="00EC25D7">
        <w:rPr>
          <w:rFonts w:asciiTheme="majorBidi" w:eastAsia="Times New Roman" w:hAnsiTheme="majorBidi" w:cstheme="majorBidi"/>
          <w:sz w:val="24"/>
          <w:szCs w:val="24"/>
          <w:lang w:val="en"/>
        </w:rPr>
        <w:t xml:space="preserve"> 0.89, the GFI index equal to</w:t>
      </w:r>
      <w:r w:rsidR="00226D4A" w:rsidRPr="00EC25D7">
        <w:rPr>
          <w:rFonts w:asciiTheme="majorBidi" w:eastAsia="Times New Roman" w:hAnsiTheme="majorBidi" w:cstheme="majorBidi"/>
          <w:sz w:val="24"/>
          <w:szCs w:val="24"/>
          <w:lang w:val="en"/>
        </w:rPr>
        <w:t>-</w:t>
      </w:r>
      <w:r w:rsidRPr="00EC25D7">
        <w:rPr>
          <w:rFonts w:asciiTheme="majorBidi" w:eastAsia="Times New Roman" w:hAnsiTheme="majorBidi" w:cstheme="majorBidi"/>
          <w:sz w:val="24"/>
          <w:szCs w:val="24"/>
          <w:lang w:val="en"/>
        </w:rPr>
        <w:t xml:space="preserve">, the IFI index </w:t>
      </w:r>
      <w:r w:rsidR="00226D4A" w:rsidRPr="00EC25D7">
        <w:rPr>
          <w:rFonts w:asciiTheme="majorBidi" w:eastAsia="Times New Roman" w:hAnsiTheme="majorBidi" w:cstheme="majorBidi"/>
          <w:sz w:val="24"/>
          <w:szCs w:val="24"/>
          <w:lang w:val="en"/>
        </w:rPr>
        <w:t>of</w:t>
      </w:r>
      <w:r w:rsidRPr="00EC25D7">
        <w:rPr>
          <w:rFonts w:asciiTheme="majorBidi" w:eastAsia="Times New Roman" w:hAnsiTheme="majorBidi" w:cstheme="majorBidi"/>
          <w:sz w:val="24"/>
          <w:szCs w:val="24"/>
          <w:lang w:val="en"/>
        </w:rPr>
        <w:t xml:space="preserve"> </w:t>
      </w:r>
      <w:r w:rsidR="00226D4A" w:rsidRPr="00EC25D7">
        <w:rPr>
          <w:rFonts w:asciiTheme="majorBidi" w:eastAsia="Times New Roman" w:hAnsiTheme="majorBidi" w:cstheme="majorBidi"/>
          <w:sz w:val="24"/>
          <w:szCs w:val="24"/>
          <w:lang w:val="en"/>
        </w:rPr>
        <w:t>0.</w:t>
      </w:r>
      <w:r w:rsidRPr="00EC25D7">
        <w:rPr>
          <w:rFonts w:asciiTheme="majorBidi" w:eastAsia="Times New Roman" w:hAnsiTheme="majorBidi" w:cstheme="majorBidi"/>
          <w:sz w:val="24"/>
          <w:szCs w:val="24"/>
          <w:lang w:val="en"/>
        </w:rPr>
        <w:t xml:space="preserve">90, the NNFI index </w:t>
      </w:r>
      <w:r w:rsidR="00226D4A" w:rsidRPr="00EC25D7">
        <w:rPr>
          <w:rFonts w:asciiTheme="majorBidi" w:eastAsia="Times New Roman" w:hAnsiTheme="majorBidi" w:cstheme="majorBidi"/>
          <w:sz w:val="24"/>
          <w:szCs w:val="24"/>
          <w:lang w:val="en"/>
        </w:rPr>
        <w:t>of</w:t>
      </w:r>
      <w:r w:rsidRPr="00EC25D7">
        <w:rPr>
          <w:rFonts w:asciiTheme="majorBidi" w:eastAsia="Times New Roman" w:hAnsiTheme="majorBidi" w:cstheme="majorBidi"/>
          <w:sz w:val="24"/>
          <w:szCs w:val="24"/>
          <w:lang w:val="en"/>
        </w:rPr>
        <w:t xml:space="preserve"> 0.91, the RMSEA index </w:t>
      </w:r>
      <w:r w:rsidR="00226D4A" w:rsidRPr="00EC25D7">
        <w:rPr>
          <w:rFonts w:asciiTheme="majorBidi" w:eastAsia="Times New Roman" w:hAnsiTheme="majorBidi" w:cstheme="majorBidi"/>
          <w:sz w:val="24"/>
          <w:szCs w:val="24"/>
          <w:lang w:val="en"/>
        </w:rPr>
        <w:t>of</w:t>
      </w:r>
      <w:r w:rsidRPr="00EC25D7">
        <w:rPr>
          <w:rFonts w:asciiTheme="majorBidi" w:eastAsia="Times New Roman" w:hAnsiTheme="majorBidi" w:cstheme="majorBidi"/>
          <w:sz w:val="24"/>
          <w:szCs w:val="24"/>
          <w:lang w:val="en"/>
        </w:rPr>
        <w:t xml:space="preserve"> 0.071 </w:t>
      </w:r>
      <w:r w:rsidR="00226D4A" w:rsidRPr="00EC25D7">
        <w:rPr>
          <w:rFonts w:asciiTheme="majorBidi" w:eastAsia="Times New Roman" w:hAnsiTheme="majorBidi" w:cstheme="majorBidi"/>
          <w:sz w:val="24"/>
          <w:szCs w:val="24"/>
          <w:lang w:val="en"/>
        </w:rPr>
        <w:t>a</w:t>
      </w:r>
      <w:r w:rsidRPr="00EC25D7">
        <w:rPr>
          <w:rFonts w:asciiTheme="majorBidi" w:eastAsia="Times New Roman" w:hAnsiTheme="majorBidi" w:cstheme="majorBidi"/>
          <w:sz w:val="24"/>
          <w:szCs w:val="24"/>
          <w:lang w:val="en"/>
        </w:rPr>
        <w:t>nd other indic</w:t>
      </w:r>
      <w:r w:rsidR="00226D4A" w:rsidRPr="00EC25D7">
        <w:rPr>
          <w:rFonts w:asciiTheme="majorBidi" w:eastAsia="Times New Roman" w:hAnsiTheme="majorBidi" w:cstheme="majorBidi"/>
          <w:sz w:val="24"/>
          <w:szCs w:val="24"/>
          <w:lang w:val="en"/>
        </w:rPr>
        <w:t>es</w:t>
      </w:r>
      <w:r w:rsidRPr="00EC25D7">
        <w:rPr>
          <w:rFonts w:asciiTheme="majorBidi" w:eastAsia="Times New Roman" w:hAnsiTheme="majorBidi" w:cstheme="majorBidi"/>
          <w:sz w:val="24"/>
          <w:szCs w:val="24"/>
          <w:lang w:val="en"/>
        </w:rPr>
        <w:t>, we can say that the final model has a good fit</w:t>
      </w:r>
      <w:r w:rsidR="00226D4A" w:rsidRPr="00EC25D7">
        <w:rPr>
          <w:rFonts w:asciiTheme="majorBidi" w:eastAsia="Times New Roman" w:hAnsiTheme="majorBidi" w:cstheme="majorBidi"/>
          <w:sz w:val="24"/>
          <w:szCs w:val="24"/>
          <w:lang w:val="en"/>
        </w:rPr>
        <w:t>ting</w:t>
      </w:r>
      <w:r w:rsidRPr="00EC25D7">
        <w:rPr>
          <w:rFonts w:asciiTheme="majorBidi" w:eastAsia="Times New Roman" w:hAnsiTheme="majorBidi" w:cstheme="majorBidi"/>
          <w:sz w:val="24"/>
          <w:szCs w:val="24"/>
          <w:lang w:val="en"/>
        </w:rPr>
        <w:t>:</w:t>
      </w:r>
    </w:p>
    <w:p w:rsidR="006F32D7" w:rsidRPr="00EC25D7" w:rsidRDefault="006F32D7" w:rsidP="006F32D7">
      <w:pPr>
        <w:bidi/>
        <w:spacing w:after="0"/>
        <w:ind w:right="187"/>
        <w:jc w:val="both"/>
        <w:rPr>
          <w:rFonts w:asciiTheme="majorBidi" w:hAnsiTheme="majorBidi" w:cstheme="majorBidi"/>
          <w:color w:val="000000"/>
          <w:sz w:val="24"/>
          <w:szCs w:val="24"/>
          <w:rtl/>
          <w:lang w:bidi="fa-IR"/>
        </w:rPr>
      </w:pPr>
    </w:p>
    <w:p w:rsidR="006D0751" w:rsidRPr="00EC25D7" w:rsidRDefault="006D0751" w:rsidP="00932CD1">
      <w:pPr>
        <w:spacing w:after="120" w:line="240" w:lineRule="auto"/>
        <w:jc w:val="center"/>
        <w:rPr>
          <w:rFonts w:asciiTheme="majorBidi" w:hAnsiTheme="majorBidi" w:cstheme="majorBidi"/>
          <w:color w:val="000000"/>
          <w:sz w:val="24"/>
          <w:szCs w:val="24"/>
          <w:rtl/>
          <w:lang w:bidi="fa-IR"/>
        </w:rPr>
      </w:pPr>
      <w:r w:rsidRPr="00EC25D7">
        <w:rPr>
          <w:rStyle w:val="shorttext"/>
          <w:rFonts w:asciiTheme="majorBidi" w:hAnsiTheme="majorBidi" w:cstheme="majorBidi"/>
          <w:sz w:val="24"/>
          <w:szCs w:val="24"/>
          <w:lang w:val="en"/>
        </w:rPr>
        <w:t xml:space="preserve">Table 4-8. The general structural model's </w:t>
      </w:r>
      <w:r w:rsidR="00B37D0F" w:rsidRPr="00EC25D7">
        <w:rPr>
          <w:rStyle w:val="shorttext"/>
          <w:rFonts w:asciiTheme="majorBidi" w:hAnsiTheme="majorBidi" w:cstheme="majorBidi"/>
          <w:sz w:val="24"/>
          <w:szCs w:val="24"/>
          <w:lang w:val="en"/>
        </w:rPr>
        <w:t>fitting</w:t>
      </w:r>
      <w:r w:rsidRPr="00EC25D7">
        <w:rPr>
          <w:rStyle w:val="shorttext"/>
          <w:rFonts w:asciiTheme="majorBidi" w:hAnsiTheme="majorBidi" w:cstheme="majorBidi"/>
          <w:sz w:val="24"/>
          <w:szCs w:val="24"/>
          <w:lang w:val="en"/>
        </w:rPr>
        <w:t xml:space="preserve"> indices</w:t>
      </w:r>
    </w:p>
    <w:p w:rsidR="006F32D7" w:rsidRPr="00EC25D7" w:rsidRDefault="006F32D7" w:rsidP="00932CD1">
      <w:pPr>
        <w:pBdr>
          <w:top w:val="single" w:sz="4" w:space="1" w:color="auto"/>
          <w:bottom w:val="single" w:sz="4" w:space="1" w:color="auto"/>
        </w:pBdr>
        <w:bidi/>
        <w:ind w:left="-284" w:right="180"/>
        <w:jc w:val="both"/>
        <w:rPr>
          <w:rFonts w:asciiTheme="majorBidi" w:hAnsiTheme="majorBidi" w:cstheme="majorBidi"/>
          <w:color w:val="000000"/>
          <w:sz w:val="24"/>
          <w:szCs w:val="24"/>
          <w:rtl/>
          <w:lang w:bidi="fa-IR"/>
        </w:rPr>
      </w:pPr>
      <w:r w:rsidRPr="00EC25D7">
        <w:rPr>
          <w:rFonts w:asciiTheme="majorBidi" w:hAnsiTheme="majorBidi" w:cstheme="majorBidi"/>
          <w:noProof/>
          <w:color w:val="FF0000"/>
          <w:sz w:val="24"/>
          <w:szCs w:val="24"/>
          <w:rtl/>
        </w:rPr>
        <mc:AlternateContent>
          <mc:Choice Requires="wps">
            <w:drawing>
              <wp:anchor distT="0" distB="0" distL="114300" distR="114300" simplePos="0" relativeHeight="251659264" behindDoc="0" locked="0" layoutInCell="1" allowOverlap="1" wp14:anchorId="05AC7BEB" wp14:editId="451A8877">
                <wp:simplePos x="0" y="0"/>
                <wp:positionH relativeFrom="column">
                  <wp:posOffset>93980</wp:posOffset>
                </wp:positionH>
                <wp:positionV relativeFrom="paragraph">
                  <wp:posOffset>281940</wp:posOffset>
                </wp:positionV>
                <wp:extent cx="5501640" cy="0"/>
                <wp:effectExtent l="13335" t="7620" r="9525" b="1143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0164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02B524C" id="_x0000_t32" coordsize="21600,21600" o:spt="32" o:oned="t" path="m,l21600,21600e" filled="f">
                <v:path arrowok="t" fillok="f" o:connecttype="none"/>
                <o:lock v:ext="edit" shapetype="t"/>
              </v:shapetype>
              <v:shape id="Straight Arrow Connector 7" o:spid="_x0000_s1026" type="#_x0000_t32" style="position:absolute;margin-left:7.4pt;margin-top:22.2pt;width:433.2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" strokecolor="#0070c0"/>
            </w:pict>
          </mc:Fallback>
        </mc:AlternateContent>
      </w:r>
      <w:r w:rsidRPr="00EC25D7">
        <w:rPr>
          <w:rFonts w:asciiTheme="majorBidi" w:hAnsiTheme="majorBidi" w:cstheme="majorBidi"/>
          <w:color w:val="000000"/>
          <w:sz w:val="24"/>
          <w:szCs w:val="24"/>
          <w:rtl/>
          <w:lang w:bidi="fa-IR"/>
        </w:rPr>
        <w:t xml:space="preserve"> </w:t>
      </w:r>
      <w:r w:rsidR="00932CD1" w:rsidRPr="00EC25D7">
        <w:rPr>
          <w:rFonts w:asciiTheme="majorBidi" w:hAnsiTheme="majorBidi" w:cstheme="majorBidi"/>
          <w:color w:val="000000"/>
          <w:sz w:val="24"/>
          <w:szCs w:val="24"/>
          <w:lang w:bidi="fa-IR"/>
        </w:rPr>
        <w:t>Indices</w:t>
      </w:r>
      <w:r w:rsidRPr="00EC25D7">
        <w:rPr>
          <w:rFonts w:asciiTheme="majorBidi" w:hAnsiTheme="majorBidi" w:cstheme="majorBidi"/>
          <w:color w:val="000000"/>
          <w:sz w:val="24"/>
          <w:szCs w:val="24"/>
          <w:rtl/>
          <w:lang w:bidi="fa-IR"/>
        </w:rPr>
        <w:t xml:space="preserve">         </w:t>
      </w:r>
      <w:r w:rsidRPr="00EC25D7">
        <w:rPr>
          <w:rFonts w:asciiTheme="majorBidi" w:hAnsiTheme="majorBidi" w:cstheme="majorBidi"/>
          <w:color w:val="000000"/>
          <w:sz w:val="24"/>
          <w:szCs w:val="24"/>
          <w:lang w:bidi="fa-IR"/>
        </w:rPr>
        <w:t>X</w:t>
      </w:r>
      <w:r w:rsidRPr="00EC25D7">
        <w:rPr>
          <w:rFonts w:asciiTheme="majorBidi" w:hAnsiTheme="majorBidi" w:cstheme="majorBidi"/>
          <w:color w:val="000000"/>
          <w:sz w:val="24"/>
          <w:szCs w:val="24"/>
          <w:vertAlign w:val="superscript"/>
          <w:lang w:bidi="fa-IR"/>
        </w:rPr>
        <w:t>2</w:t>
      </w:r>
      <w:r w:rsidRPr="00EC25D7">
        <w:rPr>
          <w:rFonts w:asciiTheme="majorBidi" w:hAnsiTheme="majorBidi" w:cstheme="majorBidi"/>
          <w:color w:val="000000"/>
          <w:sz w:val="24"/>
          <w:szCs w:val="24"/>
          <w:rtl/>
          <w:lang w:bidi="fa-IR"/>
        </w:rPr>
        <w:t xml:space="preserve">         </w:t>
      </w:r>
      <w:proofErr w:type="spellStart"/>
      <w:r w:rsidRPr="00EC25D7">
        <w:rPr>
          <w:rFonts w:asciiTheme="majorBidi" w:hAnsiTheme="majorBidi" w:cstheme="majorBidi"/>
          <w:color w:val="000000"/>
          <w:sz w:val="24"/>
          <w:szCs w:val="24"/>
          <w:lang w:bidi="fa-IR"/>
        </w:rPr>
        <w:t>df</w:t>
      </w:r>
      <w:proofErr w:type="spellEnd"/>
      <w:r w:rsidRPr="00EC25D7">
        <w:rPr>
          <w:rFonts w:asciiTheme="majorBidi" w:hAnsiTheme="majorBidi" w:cstheme="majorBidi"/>
          <w:color w:val="000000"/>
          <w:sz w:val="24"/>
          <w:szCs w:val="24"/>
          <w:rtl/>
          <w:lang w:bidi="fa-IR"/>
        </w:rPr>
        <w:t xml:space="preserve">       </w:t>
      </w:r>
      <w:proofErr w:type="gramStart"/>
      <w:r w:rsidRPr="00EC25D7">
        <w:rPr>
          <w:rFonts w:asciiTheme="majorBidi" w:hAnsiTheme="majorBidi" w:cstheme="majorBidi"/>
          <w:color w:val="000000"/>
          <w:sz w:val="24"/>
          <w:szCs w:val="24"/>
          <w:lang w:bidi="fa-IR"/>
        </w:rPr>
        <w:t>GFI</w:t>
      </w:r>
      <w:r w:rsidRPr="00EC25D7">
        <w:rPr>
          <w:rFonts w:asciiTheme="majorBidi" w:hAnsiTheme="majorBidi" w:cstheme="majorBidi"/>
          <w:color w:val="000000"/>
          <w:sz w:val="24"/>
          <w:szCs w:val="24"/>
          <w:rtl/>
          <w:lang w:bidi="fa-IR"/>
        </w:rPr>
        <w:t xml:space="preserve">  </w:t>
      </w:r>
      <w:r w:rsidRPr="00EC25D7">
        <w:rPr>
          <w:rFonts w:asciiTheme="majorBidi" w:hAnsiTheme="majorBidi" w:cstheme="majorBidi"/>
          <w:color w:val="000000"/>
          <w:sz w:val="24"/>
          <w:szCs w:val="24"/>
          <w:lang w:bidi="fa-IR"/>
        </w:rPr>
        <w:t>CFI</w:t>
      </w:r>
      <w:proofErr w:type="gramEnd"/>
      <w:r w:rsidRPr="00EC25D7">
        <w:rPr>
          <w:rFonts w:asciiTheme="majorBidi" w:hAnsiTheme="majorBidi" w:cstheme="majorBidi"/>
          <w:color w:val="000000"/>
          <w:sz w:val="24"/>
          <w:szCs w:val="24"/>
          <w:lang w:bidi="fa-IR"/>
        </w:rPr>
        <w:t xml:space="preserve">        NNFI      RMSEA      IFI     </w:t>
      </w:r>
      <w:r w:rsidRPr="00EC25D7">
        <w:rPr>
          <w:rFonts w:asciiTheme="majorBidi" w:hAnsiTheme="majorBidi" w:cstheme="majorBidi"/>
          <w:color w:val="000000"/>
          <w:sz w:val="24"/>
          <w:szCs w:val="24"/>
          <w:rtl/>
          <w:lang w:bidi="fa-IR"/>
        </w:rPr>
        <w:t xml:space="preserve">   </w:t>
      </w:r>
      <w:r w:rsidR="00932CD1" w:rsidRPr="00EC25D7">
        <w:rPr>
          <w:rFonts w:asciiTheme="majorBidi" w:hAnsiTheme="majorBidi" w:cstheme="majorBidi"/>
          <w:color w:val="000000"/>
          <w:sz w:val="24"/>
          <w:szCs w:val="24"/>
          <w:lang w:bidi="fa-IR"/>
        </w:rPr>
        <w:t>Final models</w:t>
      </w:r>
      <w:r w:rsidRPr="00EC25D7">
        <w:rPr>
          <w:rFonts w:asciiTheme="majorBidi" w:hAnsiTheme="majorBidi" w:cstheme="majorBidi"/>
          <w:color w:val="000000"/>
          <w:sz w:val="24"/>
          <w:szCs w:val="24"/>
          <w:rtl/>
          <w:lang w:bidi="fa-IR"/>
        </w:rPr>
        <w:t xml:space="preserve">    57/827       344       90/0        90/0          071/0           91/0            89/0</w:t>
      </w:r>
    </w:p>
    <w:p w:rsidR="00932CD1" w:rsidRDefault="00932CD1" w:rsidP="00932CD1">
      <w:pPr>
        <w:spacing w:after="120" w:line="240" w:lineRule="auto"/>
        <w:jc w:val="center"/>
        <w:rPr>
          <w:rStyle w:val="shorttext"/>
          <w:rFonts w:asciiTheme="majorBidi" w:hAnsiTheme="majorBidi" w:cstheme="majorBidi"/>
          <w:sz w:val="24"/>
          <w:szCs w:val="24"/>
          <w:lang w:val="en"/>
        </w:rPr>
      </w:pPr>
    </w:p>
    <w:p w:rsidR="004F56CE" w:rsidRDefault="004F56CE" w:rsidP="00932CD1">
      <w:pPr>
        <w:spacing w:after="120" w:line="240" w:lineRule="auto"/>
        <w:jc w:val="center"/>
        <w:rPr>
          <w:rStyle w:val="shorttext"/>
          <w:rFonts w:asciiTheme="majorBidi" w:hAnsiTheme="majorBidi" w:cstheme="majorBidi"/>
          <w:sz w:val="24"/>
          <w:szCs w:val="24"/>
          <w:lang w:val="en"/>
        </w:rPr>
      </w:pPr>
    </w:p>
    <w:p w:rsidR="004F56CE" w:rsidRPr="00EC25D7" w:rsidRDefault="004F56CE" w:rsidP="00932CD1">
      <w:pPr>
        <w:spacing w:after="120" w:line="240" w:lineRule="auto"/>
        <w:jc w:val="center"/>
        <w:rPr>
          <w:rStyle w:val="shorttext"/>
          <w:rFonts w:asciiTheme="majorBidi" w:hAnsiTheme="majorBidi" w:cstheme="majorBidi"/>
          <w:sz w:val="24"/>
          <w:szCs w:val="24"/>
          <w:lang w:val="en"/>
        </w:rPr>
      </w:pPr>
    </w:p>
    <w:p w:rsidR="007D6527" w:rsidRPr="00EC25D7" w:rsidRDefault="006D0751" w:rsidP="000A0387">
      <w:pPr>
        <w:spacing w:after="120" w:line="240" w:lineRule="auto"/>
        <w:jc w:val="center"/>
        <w:rPr>
          <w:rFonts w:asciiTheme="majorBidi" w:hAnsiTheme="majorBidi" w:cstheme="majorBidi"/>
          <w:sz w:val="24"/>
          <w:szCs w:val="24"/>
          <w:lang w:bidi="fa-IR"/>
        </w:rPr>
      </w:pPr>
      <w:r w:rsidRPr="00EC25D7">
        <w:rPr>
          <w:rStyle w:val="shorttext"/>
          <w:rFonts w:asciiTheme="majorBidi" w:hAnsiTheme="majorBidi" w:cstheme="majorBidi"/>
          <w:sz w:val="24"/>
          <w:szCs w:val="24"/>
          <w:lang w:val="en"/>
        </w:rPr>
        <w:lastRenderedPageBreak/>
        <w:t>Fig</w:t>
      </w:r>
      <w:r w:rsidR="00932CD1" w:rsidRPr="00EC25D7">
        <w:rPr>
          <w:rStyle w:val="shorttext"/>
          <w:rFonts w:asciiTheme="majorBidi" w:hAnsiTheme="majorBidi" w:cstheme="majorBidi"/>
          <w:sz w:val="24"/>
          <w:szCs w:val="24"/>
          <w:lang w:val="en"/>
        </w:rPr>
        <w:t>.</w:t>
      </w:r>
      <w:r w:rsidR="000A0387">
        <w:rPr>
          <w:rStyle w:val="shorttext"/>
          <w:rFonts w:asciiTheme="majorBidi" w:hAnsiTheme="majorBidi" w:cstheme="majorBidi"/>
          <w:sz w:val="24"/>
          <w:szCs w:val="24"/>
          <w:lang w:val="en"/>
        </w:rPr>
        <w:t>4</w:t>
      </w:r>
      <w:r w:rsidR="00932CD1" w:rsidRPr="00EC25D7">
        <w:rPr>
          <w:rStyle w:val="shorttext"/>
          <w:rFonts w:asciiTheme="majorBidi" w:hAnsiTheme="majorBidi" w:cstheme="majorBidi"/>
          <w:sz w:val="24"/>
          <w:szCs w:val="24"/>
          <w:lang w:val="en"/>
        </w:rPr>
        <w:t>-</w:t>
      </w:r>
      <w:r w:rsidRPr="00EC25D7">
        <w:rPr>
          <w:rStyle w:val="shorttext"/>
          <w:rFonts w:asciiTheme="majorBidi" w:hAnsiTheme="majorBidi" w:cstheme="majorBidi"/>
          <w:sz w:val="24"/>
          <w:szCs w:val="24"/>
          <w:lang w:val="en"/>
        </w:rPr>
        <w:t>5</w:t>
      </w:r>
      <w:r w:rsidR="00932CD1" w:rsidRPr="00EC25D7">
        <w:rPr>
          <w:rStyle w:val="shorttext"/>
          <w:rFonts w:asciiTheme="majorBidi" w:hAnsiTheme="majorBidi" w:cstheme="majorBidi"/>
          <w:sz w:val="24"/>
          <w:szCs w:val="24"/>
          <w:lang w:val="en"/>
        </w:rPr>
        <w:t>.</w:t>
      </w:r>
      <w:r w:rsidRPr="00EC25D7">
        <w:rPr>
          <w:rStyle w:val="shorttext"/>
          <w:rFonts w:asciiTheme="majorBidi" w:hAnsiTheme="majorBidi" w:cstheme="majorBidi"/>
          <w:sz w:val="24"/>
          <w:szCs w:val="24"/>
          <w:lang w:val="en"/>
        </w:rPr>
        <w:t xml:space="preserve"> Software output based on standard coefficients</w:t>
      </w:r>
    </w:p>
    <w:p w:rsidR="006F32D7" w:rsidRPr="00EC25D7" w:rsidRDefault="006F32D7" w:rsidP="006F32D7">
      <w:pPr>
        <w:bidi/>
        <w:spacing w:before="100" w:beforeAutospacing="1" w:after="100" w:afterAutospacing="1"/>
        <w:jc w:val="center"/>
        <w:rPr>
          <w:rFonts w:asciiTheme="majorBidi" w:hAnsiTheme="majorBidi" w:cstheme="majorBidi"/>
          <w:noProof/>
          <w:sz w:val="24"/>
          <w:szCs w:val="24"/>
        </w:rPr>
      </w:pPr>
      <w:r w:rsidRPr="00EC25D7">
        <w:rPr>
          <w:rFonts w:asciiTheme="majorBidi" w:hAnsiTheme="majorBidi" w:cstheme="majorBidi"/>
          <w:noProof/>
          <w:sz w:val="24"/>
          <w:szCs w:val="24"/>
        </w:rPr>
        <w:drawing>
          <wp:inline distT="0" distB="0" distL="0" distR="0" wp14:anchorId="25F20982" wp14:editId="5163969E">
            <wp:extent cx="5067300" cy="24479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67300" cy="2447925"/>
                    </a:xfrm>
                    <a:prstGeom prst="rect">
                      <a:avLst/>
                    </a:prstGeom>
                    <a:noFill/>
                    <a:ln>
                      <a:noFill/>
                    </a:ln>
                  </pic:spPr>
                </pic:pic>
              </a:graphicData>
            </a:graphic>
          </wp:inline>
        </w:drawing>
      </w:r>
    </w:p>
    <w:p w:rsidR="006F32D7" w:rsidRPr="00EC25D7" w:rsidRDefault="006F32D7" w:rsidP="006F32D7">
      <w:pPr>
        <w:ind w:left="161" w:right="180"/>
        <w:jc w:val="center"/>
        <w:rPr>
          <w:rFonts w:asciiTheme="majorBidi" w:hAnsiTheme="majorBidi" w:cstheme="majorBidi"/>
          <w:color w:val="000000"/>
          <w:sz w:val="24"/>
          <w:szCs w:val="24"/>
          <w:lang w:bidi="fa-IR"/>
        </w:rPr>
      </w:pPr>
      <w:r w:rsidRPr="00EC25D7">
        <w:rPr>
          <w:rFonts w:asciiTheme="majorBidi" w:hAnsiTheme="majorBidi" w:cstheme="majorBidi"/>
          <w:color w:val="000000"/>
          <w:sz w:val="24"/>
          <w:szCs w:val="24"/>
          <w:lang w:bidi="fa-IR"/>
        </w:rPr>
        <w:t xml:space="preserve">Chi-Square= </w:t>
      </w:r>
      <w:r w:rsidRPr="00EC25D7">
        <w:rPr>
          <w:rFonts w:asciiTheme="majorBidi" w:hAnsiTheme="majorBidi" w:cstheme="majorBidi"/>
          <w:color w:val="000000"/>
          <w:sz w:val="24"/>
          <w:szCs w:val="24"/>
          <w:rtl/>
          <w:lang w:bidi="fa-IR"/>
        </w:rPr>
        <w:t>827.57</w:t>
      </w:r>
      <w:r w:rsidRPr="00EC25D7">
        <w:rPr>
          <w:rFonts w:asciiTheme="majorBidi" w:hAnsiTheme="majorBidi" w:cstheme="majorBidi"/>
          <w:color w:val="000000"/>
          <w:sz w:val="24"/>
          <w:szCs w:val="24"/>
          <w:lang w:bidi="fa-IR"/>
        </w:rPr>
        <w:t xml:space="preserve">,           </w:t>
      </w:r>
      <w:proofErr w:type="spellStart"/>
      <w:proofErr w:type="gramStart"/>
      <w:r w:rsidRPr="00EC25D7">
        <w:rPr>
          <w:rFonts w:asciiTheme="majorBidi" w:hAnsiTheme="majorBidi" w:cstheme="majorBidi"/>
          <w:color w:val="000000"/>
          <w:sz w:val="24"/>
          <w:szCs w:val="24"/>
          <w:lang w:bidi="fa-IR"/>
        </w:rPr>
        <w:t>df</w:t>
      </w:r>
      <w:proofErr w:type="spellEnd"/>
      <w:proofErr w:type="gramEnd"/>
      <w:r w:rsidRPr="00EC25D7">
        <w:rPr>
          <w:rFonts w:asciiTheme="majorBidi" w:hAnsiTheme="majorBidi" w:cstheme="majorBidi"/>
          <w:color w:val="000000"/>
          <w:sz w:val="24"/>
          <w:szCs w:val="24"/>
          <w:lang w:bidi="fa-IR"/>
        </w:rPr>
        <w:t xml:space="preserve">= </w:t>
      </w:r>
      <w:r w:rsidRPr="00EC25D7">
        <w:rPr>
          <w:rFonts w:asciiTheme="majorBidi" w:hAnsiTheme="majorBidi" w:cstheme="majorBidi"/>
          <w:color w:val="000000"/>
          <w:sz w:val="24"/>
          <w:szCs w:val="24"/>
          <w:rtl/>
          <w:lang w:bidi="fa-IR"/>
        </w:rPr>
        <w:t>344</w:t>
      </w:r>
      <w:r w:rsidRPr="00EC25D7">
        <w:rPr>
          <w:rFonts w:asciiTheme="majorBidi" w:hAnsiTheme="majorBidi" w:cstheme="majorBidi"/>
          <w:color w:val="000000"/>
          <w:sz w:val="24"/>
          <w:szCs w:val="24"/>
          <w:lang w:bidi="fa-IR"/>
        </w:rPr>
        <w:t xml:space="preserve">,        P-value= </w:t>
      </w:r>
      <w:r w:rsidRPr="00EC25D7">
        <w:rPr>
          <w:rFonts w:asciiTheme="majorBidi" w:hAnsiTheme="majorBidi" w:cstheme="majorBidi"/>
          <w:color w:val="000000"/>
          <w:sz w:val="24"/>
          <w:szCs w:val="24"/>
          <w:rtl/>
          <w:lang w:bidi="fa-IR"/>
        </w:rPr>
        <w:t>0.00000</w:t>
      </w:r>
      <w:r w:rsidRPr="00EC25D7">
        <w:rPr>
          <w:rFonts w:asciiTheme="majorBidi" w:hAnsiTheme="majorBidi" w:cstheme="majorBidi"/>
          <w:color w:val="000000"/>
          <w:sz w:val="24"/>
          <w:szCs w:val="24"/>
          <w:lang w:bidi="fa-IR"/>
        </w:rPr>
        <w:t xml:space="preserve">,         RMSEA= </w:t>
      </w:r>
      <w:r w:rsidRPr="00EC25D7">
        <w:rPr>
          <w:rFonts w:asciiTheme="majorBidi" w:hAnsiTheme="majorBidi" w:cstheme="majorBidi"/>
          <w:color w:val="000000"/>
          <w:sz w:val="24"/>
          <w:szCs w:val="24"/>
          <w:rtl/>
          <w:lang w:bidi="fa-IR"/>
        </w:rPr>
        <w:t>0.071</w:t>
      </w:r>
    </w:p>
    <w:p w:rsidR="006D0751" w:rsidRPr="00EC25D7" w:rsidRDefault="006D0751" w:rsidP="005705B1">
      <w:pPr>
        <w:spacing w:after="120" w:line="240" w:lineRule="auto"/>
        <w:jc w:val="center"/>
        <w:rPr>
          <w:rFonts w:asciiTheme="majorBidi" w:hAnsiTheme="majorBidi" w:cstheme="majorBidi"/>
          <w:sz w:val="24"/>
          <w:szCs w:val="24"/>
          <w:lang w:bidi="fa-IR"/>
        </w:rPr>
      </w:pPr>
      <w:r w:rsidRPr="00EC25D7">
        <w:rPr>
          <w:rStyle w:val="shorttext"/>
          <w:rFonts w:asciiTheme="majorBidi" w:hAnsiTheme="majorBidi" w:cstheme="majorBidi"/>
          <w:sz w:val="24"/>
          <w:szCs w:val="24"/>
          <w:lang w:val="en"/>
        </w:rPr>
        <w:t>Fig</w:t>
      </w:r>
      <w:r w:rsidR="005705B1" w:rsidRPr="00EC25D7">
        <w:rPr>
          <w:rStyle w:val="shorttext"/>
          <w:rFonts w:asciiTheme="majorBidi" w:hAnsiTheme="majorBidi" w:cstheme="majorBidi"/>
          <w:sz w:val="24"/>
          <w:szCs w:val="24"/>
          <w:lang w:val="en"/>
        </w:rPr>
        <w:t>.</w:t>
      </w:r>
      <w:r w:rsidRPr="00EC25D7">
        <w:rPr>
          <w:rStyle w:val="shorttext"/>
          <w:rFonts w:asciiTheme="majorBidi" w:hAnsiTheme="majorBidi" w:cstheme="majorBidi"/>
          <w:sz w:val="24"/>
          <w:szCs w:val="24"/>
          <w:lang w:val="en"/>
        </w:rPr>
        <w:t xml:space="preserve"> </w:t>
      </w:r>
      <w:r w:rsidR="005705B1" w:rsidRPr="00EC25D7">
        <w:rPr>
          <w:rStyle w:val="shorttext"/>
          <w:rFonts w:asciiTheme="majorBidi" w:hAnsiTheme="majorBidi" w:cstheme="majorBidi"/>
          <w:sz w:val="24"/>
          <w:szCs w:val="24"/>
          <w:lang w:val="en"/>
        </w:rPr>
        <w:t>4</w:t>
      </w:r>
      <w:r w:rsidRPr="00EC25D7">
        <w:rPr>
          <w:rStyle w:val="shorttext"/>
          <w:rFonts w:asciiTheme="majorBidi" w:hAnsiTheme="majorBidi" w:cstheme="majorBidi"/>
          <w:sz w:val="24"/>
          <w:szCs w:val="24"/>
          <w:lang w:val="en"/>
        </w:rPr>
        <w:t>.6 Software output based on t coefficients</w:t>
      </w:r>
    </w:p>
    <w:p w:rsidR="006F32D7" w:rsidRPr="00EC25D7" w:rsidRDefault="006F32D7" w:rsidP="006F32D7">
      <w:pPr>
        <w:bidi/>
        <w:spacing w:before="100" w:beforeAutospacing="1" w:after="100" w:afterAutospacing="1"/>
        <w:jc w:val="both"/>
        <w:rPr>
          <w:rFonts w:asciiTheme="majorBidi" w:hAnsiTheme="majorBidi" w:cstheme="majorBidi"/>
          <w:b/>
          <w:bCs/>
          <w:sz w:val="24"/>
          <w:szCs w:val="24"/>
          <w:lang w:bidi="fa-IR"/>
        </w:rPr>
      </w:pPr>
      <w:r w:rsidRPr="00EC25D7">
        <w:rPr>
          <w:rFonts w:asciiTheme="majorBidi" w:hAnsiTheme="majorBidi" w:cstheme="majorBidi"/>
          <w:noProof/>
          <w:sz w:val="24"/>
          <w:szCs w:val="24"/>
        </w:rPr>
        <w:drawing>
          <wp:inline distT="0" distB="0" distL="0" distR="0" wp14:anchorId="749615CB" wp14:editId="3CCF0A40">
            <wp:extent cx="4991100" cy="2514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91100" cy="2514600"/>
                    </a:xfrm>
                    <a:prstGeom prst="rect">
                      <a:avLst/>
                    </a:prstGeom>
                    <a:noFill/>
                    <a:ln>
                      <a:noFill/>
                    </a:ln>
                  </pic:spPr>
                </pic:pic>
              </a:graphicData>
            </a:graphic>
          </wp:inline>
        </w:drawing>
      </w:r>
    </w:p>
    <w:p w:rsidR="006F32D7" w:rsidRPr="00EC25D7" w:rsidRDefault="006F32D7" w:rsidP="006F32D7">
      <w:pPr>
        <w:ind w:left="161" w:right="180"/>
        <w:jc w:val="center"/>
        <w:rPr>
          <w:rFonts w:asciiTheme="majorBidi" w:hAnsiTheme="majorBidi" w:cstheme="majorBidi"/>
          <w:color w:val="000000"/>
          <w:sz w:val="24"/>
          <w:szCs w:val="24"/>
          <w:lang w:bidi="fa-IR"/>
        </w:rPr>
      </w:pPr>
      <w:r w:rsidRPr="00EC25D7">
        <w:rPr>
          <w:rFonts w:asciiTheme="majorBidi" w:hAnsiTheme="majorBidi" w:cstheme="majorBidi"/>
          <w:color w:val="000000"/>
          <w:sz w:val="24"/>
          <w:szCs w:val="24"/>
          <w:lang w:bidi="fa-IR"/>
        </w:rPr>
        <w:t xml:space="preserve">Chi-Square= </w:t>
      </w:r>
      <w:r w:rsidRPr="00EC25D7">
        <w:rPr>
          <w:rFonts w:asciiTheme="majorBidi" w:hAnsiTheme="majorBidi" w:cstheme="majorBidi"/>
          <w:color w:val="000000"/>
          <w:sz w:val="24"/>
          <w:szCs w:val="24"/>
          <w:rtl/>
          <w:lang w:bidi="fa-IR"/>
        </w:rPr>
        <w:t>827.57</w:t>
      </w:r>
      <w:r w:rsidRPr="00EC25D7">
        <w:rPr>
          <w:rFonts w:asciiTheme="majorBidi" w:hAnsiTheme="majorBidi" w:cstheme="majorBidi"/>
          <w:color w:val="000000"/>
          <w:sz w:val="24"/>
          <w:szCs w:val="24"/>
          <w:lang w:bidi="fa-IR"/>
        </w:rPr>
        <w:t xml:space="preserve">,           </w:t>
      </w:r>
      <w:proofErr w:type="spellStart"/>
      <w:proofErr w:type="gramStart"/>
      <w:r w:rsidRPr="00EC25D7">
        <w:rPr>
          <w:rFonts w:asciiTheme="majorBidi" w:hAnsiTheme="majorBidi" w:cstheme="majorBidi"/>
          <w:color w:val="000000"/>
          <w:sz w:val="24"/>
          <w:szCs w:val="24"/>
          <w:lang w:bidi="fa-IR"/>
        </w:rPr>
        <w:t>df</w:t>
      </w:r>
      <w:proofErr w:type="spellEnd"/>
      <w:proofErr w:type="gramEnd"/>
      <w:r w:rsidRPr="00EC25D7">
        <w:rPr>
          <w:rFonts w:asciiTheme="majorBidi" w:hAnsiTheme="majorBidi" w:cstheme="majorBidi"/>
          <w:color w:val="000000"/>
          <w:sz w:val="24"/>
          <w:szCs w:val="24"/>
          <w:lang w:bidi="fa-IR"/>
        </w:rPr>
        <w:t xml:space="preserve">= </w:t>
      </w:r>
      <w:r w:rsidRPr="00EC25D7">
        <w:rPr>
          <w:rFonts w:asciiTheme="majorBidi" w:hAnsiTheme="majorBidi" w:cstheme="majorBidi"/>
          <w:color w:val="000000"/>
          <w:sz w:val="24"/>
          <w:szCs w:val="24"/>
          <w:rtl/>
          <w:lang w:bidi="fa-IR"/>
        </w:rPr>
        <w:t>344</w:t>
      </w:r>
      <w:r w:rsidRPr="00EC25D7">
        <w:rPr>
          <w:rFonts w:asciiTheme="majorBidi" w:hAnsiTheme="majorBidi" w:cstheme="majorBidi"/>
          <w:color w:val="000000"/>
          <w:sz w:val="24"/>
          <w:szCs w:val="24"/>
          <w:lang w:bidi="fa-IR"/>
        </w:rPr>
        <w:t xml:space="preserve">,        P-value= </w:t>
      </w:r>
      <w:r w:rsidRPr="00EC25D7">
        <w:rPr>
          <w:rFonts w:asciiTheme="majorBidi" w:hAnsiTheme="majorBidi" w:cstheme="majorBidi"/>
          <w:color w:val="000000"/>
          <w:sz w:val="24"/>
          <w:szCs w:val="24"/>
          <w:rtl/>
          <w:lang w:bidi="fa-IR"/>
        </w:rPr>
        <w:t>0.00000</w:t>
      </w:r>
      <w:r w:rsidRPr="00EC25D7">
        <w:rPr>
          <w:rFonts w:asciiTheme="majorBidi" w:hAnsiTheme="majorBidi" w:cstheme="majorBidi"/>
          <w:color w:val="000000"/>
          <w:sz w:val="24"/>
          <w:szCs w:val="24"/>
          <w:lang w:bidi="fa-IR"/>
        </w:rPr>
        <w:t xml:space="preserve">,         RMSEA= </w:t>
      </w:r>
      <w:r w:rsidRPr="00EC25D7">
        <w:rPr>
          <w:rFonts w:asciiTheme="majorBidi" w:hAnsiTheme="majorBidi" w:cstheme="majorBidi"/>
          <w:color w:val="000000"/>
          <w:sz w:val="24"/>
          <w:szCs w:val="24"/>
          <w:rtl/>
          <w:lang w:bidi="fa-IR"/>
        </w:rPr>
        <w:t>0.071</w:t>
      </w:r>
    </w:p>
    <w:p w:rsidR="004F56CE" w:rsidRDefault="004F56CE" w:rsidP="00287A68">
      <w:pPr>
        <w:spacing w:after="120" w:line="240" w:lineRule="auto"/>
        <w:jc w:val="both"/>
        <w:rPr>
          <w:rFonts w:asciiTheme="majorBidi" w:hAnsiTheme="majorBidi" w:cstheme="majorBidi"/>
          <w:sz w:val="24"/>
          <w:szCs w:val="24"/>
          <w:lang w:val="en"/>
        </w:rPr>
      </w:pPr>
    </w:p>
    <w:p w:rsidR="007D6527" w:rsidRPr="00EC25D7" w:rsidRDefault="006D0751" w:rsidP="00287A68">
      <w:pPr>
        <w:spacing w:after="120" w:line="240" w:lineRule="auto"/>
        <w:jc w:val="both"/>
        <w:rPr>
          <w:rFonts w:asciiTheme="majorBidi" w:hAnsiTheme="majorBidi" w:cstheme="majorBidi"/>
          <w:sz w:val="24"/>
          <w:szCs w:val="24"/>
          <w:rtl/>
          <w:lang w:bidi="fa-IR"/>
        </w:rPr>
      </w:pPr>
      <w:r w:rsidRPr="00EC25D7">
        <w:rPr>
          <w:rFonts w:asciiTheme="majorBidi" w:hAnsiTheme="majorBidi" w:cstheme="majorBidi"/>
          <w:sz w:val="24"/>
          <w:szCs w:val="24"/>
          <w:lang w:val="en"/>
        </w:rPr>
        <w:t>In the structural model, the significance of the path coefficient is determined using</w:t>
      </w:r>
      <w:r w:rsidR="00287A68" w:rsidRPr="00EC25D7">
        <w:rPr>
          <w:rFonts w:asciiTheme="majorBidi" w:hAnsiTheme="majorBidi" w:cstheme="majorBidi"/>
          <w:sz w:val="24"/>
          <w:szCs w:val="24"/>
          <w:lang w:val="en"/>
        </w:rPr>
        <w:t xml:space="preserve"> t (t</w:t>
      </w:r>
      <w:r w:rsidRPr="00EC25D7">
        <w:rPr>
          <w:rFonts w:asciiTheme="majorBidi" w:hAnsiTheme="majorBidi" w:cstheme="majorBidi"/>
          <w:sz w:val="24"/>
          <w:szCs w:val="24"/>
          <w:lang w:val="en"/>
        </w:rPr>
        <w:t>- value). If t is between 1.96 and 2.</w:t>
      </w:r>
      <w:r w:rsidR="00287A68" w:rsidRPr="00EC25D7">
        <w:rPr>
          <w:rFonts w:asciiTheme="majorBidi" w:hAnsiTheme="majorBidi" w:cstheme="majorBidi"/>
          <w:sz w:val="24"/>
          <w:szCs w:val="24"/>
          <w:lang w:val="en"/>
        </w:rPr>
        <w:t>5</w:t>
      </w:r>
      <w:r w:rsidRPr="00EC25D7">
        <w:rPr>
          <w:rFonts w:asciiTheme="majorBidi" w:hAnsiTheme="majorBidi" w:cstheme="majorBidi"/>
          <w:sz w:val="24"/>
          <w:szCs w:val="24"/>
          <w:lang w:val="en"/>
        </w:rPr>
        <w:t xml:space="preserve">7, the relationship between two structures is significant at level p &lt;.05. </w:t>
      </w:r>
      <w:proofErr w:type="gramStart"/>
      <w:r w:rsidRPr="00EC25D7">
        <w:rPr>
          <w:rFonts w:asciiTheme="majorBidi" w:hAnsiTheme="majorBidi" w:cstheme="majorBidi"/>
          <w:sz w:val="24"/>
          <w:szCs w:val="24"/>
          <w:lang w:val="en"/>
        </w:rPr>
        <w:t>If t value is greater than 2.</w:t>
      </w:r>
      <w:proofErr w:type="gramEnd"/>
      <w:r w:rsidRPr="00EC25D7">
        <w:rPr>
          <w:rFonts w:asciiTheme="majorBidi" w:hAnsiTheme="majorBidi" w:cstheme="majorBidi"/>
          <w:sz w:val="24"/>
          <w:szCs w:val="24"/>
          <w:lang w:val="en"/>
        </w:rPr>
        <w:t xml:space="preserve"> 57, then the relationship is significant at the level of p &lt;.01.</w:t>
      </w:r>
    </w:p>
    <w:p w:rsidR="007D6527" w:rsidRPr="00EC25D7" w:rsidRDefault="006D0751" w:rsidP="009F6A97">
      <w:pPr>
        <w:spacing w:after="120" w:line="240" w:lineRule="auto"/>
        <w:jc w:val="both"/>
        <w:rPr>
          <w:rFonts w:asciiTheme="majorBidi" w:hAnsiTheme="majorBidi" w:cstheme="majorBidi"/>
          <w:sz w:val="24"/>
          <w:szCs w:val="24"/>
          <w:lang w:val="en"/>
        </w:rPr>
      </w:pPr>
      <w:r w:rsidRPr="00EC25D7">
        <w:rPr>
          <w:rFonts w:asciiTheme="majorBidi" w:hAnsiTheme="majorBidi" w:cstheme="majorBidi"/>
          <w:sz w:val="24"/>
          <w:szCs w:val="24"/>
          <w:lang w:val="en"/>
        </w:rPr>
        <w:lastRenderedPageBreak/>
        <w:t xml:space="preserve">According to the </w:t>
      </w:r>
      <w:r w:rsidR="000464C6" w:rsidRPr="00EC25D7">
        <w:rPr>
          <w:rFonts w:asciiTheme="majorBidi" w:hAnsiTheme="majorBidi" w:cstheme="majorBidi"/>
          <w:sz w:val="24"/>
          <w:szCs w:val="24"/>
          <w:lang w:val="en"/>
        </w:rPr>
        <w:t>data</w:t>
      </w:r>
      <w:r w:rsidRPr="00EC25D7">
        <w:rPr>
          <w:rFonts w:asciiTheme="majorBidi" w:hAnsiTheme="majorBidi" w:cstheme="majorBidi"/>
          <w:sz w:val="24"/>
          <w:szCs w:val="24"/>
          <w:lang w:val="en"/>
        </w:rPr>
        <w:t xml:space="preserve"> obtained in (Fig</w:t>
      </w:r>
      <w:r w:rsidR="009F6A97" w:rsidRPr="00EC25D7">
        <w:rPr>
          <w:rFonts w:asciiTheme="majorBidi" w:hAnsiTheme="majorBidi" w:cstheme="majorBidi"/>
          <w:sz w:val="24"/>
          <w:szCs w:val="24"/>
          <w:lang w:val="en"/>
        </w:rPr>
        <w:t>s.</w:t>
      </w:r>
      <w:r w:rsidRPr="00EC25D7">
        <w:rPr>
          <w:rFonts w:asciiTheme="majorBidi" w:hAnsiTheme="majorBidi" w:cstheme="majorBidi"/>
          <w:sz w:val="24"/>
          <w:szCs w:val="24"/>
          <w:lang w:val="en"/>
        </w:rPr>
        <w:t xml:space="preserve"> 3-5 and Table 4-10), the most effect on job self-efficacy was on informal learning with a coefficient of 0.36 (</w:t>
      </w:r>
      <w:r w:rsidR="009F6A97" w:rsidRPr="00EC25D7">
        <w:rPr>
          <w:rFonts w:asciiTheme="majorBidi" w:hAnsiTheme="majorBidi" w:cstheme="majorBidi"/>
          <w:sz w:val="24"/>
          <w:szCs w:val="24"/>
          <w:lang w:val="en"/>
        </w:rPr>
        <w:t>t</w:t>
      </w:r>
      <w:r w:rsidRPr="00EC25D7">
        <w:rPr>
          <w:rFonts w:asciiTheme="majorBidi" w:hAnsiTheme="majorBidi" w:cstheme="majorBidi"/>
          <w:sz w:val="24"/>
          <w:szCs w:val="24"/>
          <w:lang w:val="en"/>
        </w:rPr>
        <w:t>=</w:t>
      </w:r>
      <w:r w:rsidR="009F6A97" w:rsidRPr="00EC25D7">
        <w:rPr>
          <w:rFonts w:asciiTheme="majorBidi" w:hAnsiTheme="majorBidi" w:cstheme="majorBidi"/>
          <w:sz w:val="24"/>
          <w:szCs w:val="24"/>
          <w:lang w:val="en"/>
        </w:rPr>
        <w:t>2.93,</w:t>
      </w:r>
      <w:r w:rsidRPr="00EC25D7">
        <w:rPr>
          <w:rFonts w:asciiTheme="majorBidi" w:hAnsiTheme="majorBidi" w:cstheme="majorBidi"/>
          <w:sz w:val="24"/>
          <w:szCs w:val="24"/>
          <w:lang w:val="en"/>
        </w:rPr>
        <w:t xml:space="preserve"> </w:t>
      </w:r>
      <w:r w:rsidR="009F6A97" w:rsidRPr="00EC25D7">
        <w:rPr>
          <w:rFonts w:asciiTheme="majorBidi" w:hAnsiTheme="majorBidi" w:cstheme="majorBidi"/>
          <w:sz w:val="24"/>
          <w:szCs w:val="24"/>
          <w:lang w:bidi="fa-IR"/>
        </w:rPr>
        <w:t>ß</w:t>
      </w:r>
      <w:r w:rsidR="009F6A97" w:rsidRPr="00EC25D7">
        <w:rPr>
          <w:rFonts w:asciiTheme="majorBidi" w:hAnsiTheme="majorBidi" w:cstheme="majorBidi"/>
          <w:sz w:val="24"/>
          <w:szCs w:val="24"/>
          <w:lang w:val="en"/>
        </w:rPr>
        <w:t>=</w:t>
      </w:r>
      <w:r w:rsidRPr="00EC25D7">
        <w:rPr>
          <w:rFonts w:asciiTheme="majorBidi" w:hAnsiTheme="majorBidi" w:cstheme="majorBidi"/>
          <w:sz w:val="24"/>
          <w:szCs w:val="24"/>
          <w:lang w:val="en"/>
        </w:rPr>
        <w:t xml:space="preserve">0.36), and then related to the effect </w:t>
      </w:r>
      <w:r w:rsidR="009F6A97" w:rsidRPr="00EC25D7">
        <w:rPr>
          <w:rFonts w:asciiTheme="majorBidi" w:hAnsiTheme="majorBidi" w:cstheme="majorBidi"/>
          <w:sz w:val="24"/>
          <w:szCs w:val="24"/>
          <w:lang w:val="en"/>
        </w:rPr>
        <w:t>l</w:t>
      </w:r>
      <w:r w:rsidRPr="00EC25D7">
        <w:rPr>
          <w:rFonts w:asciiTheme="majorBidi" w:hAnsiTheme="majorBidi" w:cstheme="majorBidi"/>
          <w:sz w:val="24"/>
          <w:szCs w:val="24"/>
          <w:lang w:val="en"/>
        </w:rPr>
        <w:t>earning motivation on formal learnin</w:t>
      </w:r>
      <w:r w:rsidR="009F6A97" w:rsidRPr="00EC25D7">
        <w:rPr>
          <w:rFonts w:asciiTheme="majorBidi" w:hAnsiTheme="majorBidi" w:cstheme="majorBidi"/>
          <w:sz w:val="24"/>
          <w:szCs w:val="24"/>
          <w:lang w:val="en"/>
        </w:rPr>
        <w:t>g with a coefficient of 0.29 (t</w:t>
      </w:r>
      <w:r w:rsidRPr="00EC25D7">
        <w:rPr>
          <w:rFonts w:asciiTheme="majorBidi" w:hAnsiTheme="majorBidi" w:cstheme="majorBidi"/>
          <w:sz w:val="24"/>
          <w:szCs w:val="24"/>
          <w:lang w:val="en"/>
        </w:rPr>
        <w:t xml:space="preserve">= </w:t>
      </w:r>
      <w:r w:rsidR="009F6A97" w:rsidRPr="00EC25D7">
        <w:rPr>
          <w:rFonts w:asciiTheme="majorBidi" w:hAnsiTheme="majorBidi" w:cstheme="majorBidi"/>
          <w:sz w:val="24"/>
          <w:szCs w:val="24"/>
          <w:lang w:val="en"/>
        </w:rPr>
        <w:t>2.74</w:t>
      </w:r>
      <w:r w:rsidRPr="00EC25D7">
        <w:rPr>
          <w:rFonts w:asciiTheme="majorBidi" w:hAnsiTheme="majorBidi" w:cstheme="majorBidi"/>
          <w:sz w:val="24"/>
          <w:szCs w:val="24"/>
          <w:lang w:val="en"/>
        </w:rPr>
        <w:t xml:space="preserve">, </w:t>
      </w:r>
      <w:r w:rsidR="009F6A97" w:rsidRPr="00EC25D7">
        <w:rPr>
          <w:rFonts w:asciiTheme="majorBidi" w:hAnsiTheme="majorBidi" w:cstheme="majorBidi"/>
          <w:sz w:val="24"/>
          <w:szCs w:val="24"/>
          <w:lang w:bidi="fa-IR"/>
        </w:rPr>
        <w:t>ß</w:t>
      </w:r>
      <w:r w:rsidRPr="00EC25D7">
        <w:rPr>
          <w:rFonts w:asciiTheme="majorBidi" w:hAnsiTheme="majorBidi" w:cstheme="majorBidi"/>
          <w:sz w:val="24"/>
          <w:szCs w:val="24"/>
          <w:lang w:val="en"/>
        </w:rPr>
        <w:t>= 0.29).</w:t>
      </w:r>
    </w:p>
    <w:p w:rsidR="00D84F3B" w:rsidRPr="00EC25D7" w:rsidRDefault="00D84F3B" w:rsidP="00516CAA">
      <w:pPr>
        <w:spacing w:after="120" w:line="240" w:lineRule="auto"/>
        <w:jc w:val="both"/>
        <w:rPr>
          <w:rFonts w:asciiTheme="majorBidi" w:hAnsiTheme="majorBidi" w:cstheme="majorBidi"/>
          <w:b/>
          <w:bCs/>
          <w:sz w:val="24"/>
          <w:szCs w:val="24"/>
          <w:lang w:val="en"/>
        </w:rPr>
      </w:pPr>
    </w:p>
    <w:p w:rsidR="00516CAA" w:rsidRPr="00EC25D7" w:rsidRDefault="000A0387" w:rsidP="000A0387">
      <w:pPr>
        <w:spacing w:after="120" w:line="240" w:lineRule="auto"/>
        <w:jc w:val="both"/>
        <w:rPr>
          <w:rFonts w:asciiTheme="majorBidi" w:hAnsiTheme="majorBidi" w:cstheme="majorBidi"/>
          <w:b/>
          <w:bCs/>
          <w:sz w:val="24"/>
          <w:szCs w:val="24"/>
          <w:lang w:val="en"/>
        </w:rPr>
      </w:pPr>
      <w:r>
        <w:rPr>
          <w:rFonts w:asciiTheme="majorBidi" w:hAnsiTheme="majorBidi" w:cstheme="majorBidi"/>
          <w:b/>
          <w:bCs/>
          <w:sz w:val="24"/>
          <w:szCs w:val="24"/>
          <w:lang w:val="en"/>
        </w:rPr>
        <w:t xml:space="preserve">4.6. </w:t>
      </w:r>
      <w:r w:rsidR="005705B1" w:rsidRPr="00EC25D7">
        <w:rPr>
          <w:rFonts w:asciiTheme="majorBidi" w:hAnsiTheme="majorBidi" w:cstheme="majorBidi"/>
          <w:b/>
          <w:bCs/>
          <w:sz w:val="24"/>
          <w:szCs w:val="24"/>
          <w:lang w:val="en"/>
        </w:rPr>
        <w:t xml:space="preserve">Analysis of </w:t>
      </w:r>
      <w:r>
        <w:rPr>
          <w:rFonts w:asciiTheme="majorBidi" w:hAnsiTheme="majorBidi" w:cstheme="majorBidi"/>
          <w:b/>
          <w:bCs/>
          <w:sz w:val="24"/>
          <w:szCs w:val="24"/>
          <w:lang w:val="en"/>
        </w:rPr>
        <w:t>H</w:t>
      </w:r>
      <w:r w:rsidR="005705B1" w:rsidRPr="00EC25D7">
        <w:rPr>
          <w:rFonts w:asciiTheme="majorBidi" w:hAnsiTheme="majorBidi" w:cstheme="majorBidi"/>
          <w:b/>
          <w:bCs/>
          <w:sz w:val="24"/>
          <w:szCs w:val="24"/>
          <w:lang w:val="en"/>
        </w:rPr>
        <w:t>ypotheses</w:t>
      </w:r>
    </w:p>
    <w:p w:rsidR="00516CAA" w:rsidRDefault="006D0751" w:rsidP="009F6A97">
      <w:pPr>
        <w:spacing w:after="120" w:line="240" w:lineRule="auto"/>
        <w:jc w:val="both"/>
        <w:rPr>
          <w:rFonts w:asciiTheme="majorBidi" w:hAnsiTheme="majorBidi" w:cstheme="majorBidi"/>
          <w:sz w:val="24"/>
          <w:szCs w:val="24"/>
          <w:lang w:val="en"/>
        </w:rPr>
      </w:pPr>
      <w:r w:rsidRPr="00EC25D7">
        <w:rPr>
          <w:rFonts w:asciiTheme="majorBidi" w:hAnsiTheme="majorBidi" w:cstheme="majorBidi"/>
          <w:sz w:val="24"/>
          <w:szCs w:val="24"/>
          <w:lang w:val="en"/>
        </w:rPr>
        <w:t xml:space="preserve">In the test of the above </w:t>
      </w:r>
      <w:r w:rsidR="009F6A97" w:rsidRPr="00EC25D7">
        <w:rPr>
          <w:rFonts w:asciiTheme="majorBidi" w:hAnsiTheme="majorBidi" w:cstheme="majorBidi"/>
          <w:sz w:val="24"/>
          <w:szCs w:val="24"/>
          <w:lang w:val="en"/>
        </w:rPr>
        <w:t>hypothesis</w:t>
      </w:r>
      <w:r w:rsidRPr="00EC25D7">
        <w:rPr>
          <w:rFonts w:asciiTheme="majorBidi" w:hAnsiTheme="majorBidi" w:cstheme="majorBidi"/>
          <w:sz w:val="24"/>
          <w:szCs w:val="24"/>
          <w:lang w:val="en"/>
        </w:rPr>
        <w:t>, in general, according to the results obtained from the structural model (Fig</w:t>
      </w:r>
      <w:r w:rsidR="009F6A97" w:rsidRPr="00EC25D7">
        <w:rPr>
          <w:rFonts w:asciiTheme="majorBidi" w:hAnsiTheme="majorBidi" w:cstheme="majorBidi"/>
          <w:sz w:val="24"/>
          <w:szCs w:val="24"/>
          <w:lang w:val="en"/>
        </w:rPr>
        <w:t>s</w:t>
      </w:r>
      <w:r w:rsidRPr="00EC25D7">
        <w:rPr>
          <w:rFonts w:asciiTheme="majorBidi" w:hAnsiTheme="majorBidi" w:cstheme="majorBidi"/>
          <w:sz w:val="24"/>
          <w:szCs w:val="24"/>
          <w:lang w:val="en"/>
        </w:rPr>
        <w:t>. 3-5 and Table 4-9), we can say:</w:t>
      </w:r>
    </w:p>
    <w:p w:rsidR="000A0387" w:rsidRPr="00EC25D7" w:rsidRDefault="000A0387" w:rsidP="009F6A97">
      <w:pPr>
        <w:spacing w:after="120" w:line="240" w:lineRule="auto"/>
        <w:jc w:val="both"/>
        <w:rPr>
          <w:rFonts w:asciiTheme="majorBidi" w:hAnsiTheme="majorBidi" w:cstheme="majorBidi"/>
          <w:sz w:val="24"/>
          <w:szCs w:val="24"/>
          <w:lang w:val="en"/>
        </w:rPr>
      </w:pPr>
    </w:p>
    <w:p w:rsidR="00D84F3B" w:rsidRPr="00EC25D7" w:rsidRDefault="006D0751" w:rsidP="00D84F3B">
      <w:pPr>
        <w:spacing w:after="120" w:line="240" w:lineRule="auto"/>
        <w:jc w:val="both"/>
        <w:rPr>
          <w:rFonts w:asciiTheme="majorBidi" w:hAnsiTheme="majorBidi" w:cstheme="majorBidi"/>
          <w:sz w:val="24"/>
          <w:szCs w:val="24"/>
          <w:lang w:val="en"/>
        </w:rPr>
      </w:pPr>
      <w:r w:rsidRPr="00EC25D7">
        <w:rPr>
          <w:rFonts w:asciiTheme="majorBidi" w:hAnsiTheme="majorBidi" w:cstheme="majorBidi"/>
          <w:sz w:val="24"/>
          <w:szCs w:val="24"/>
          <w:lang w:val="en"/>
        </w:rPr>
        <w:t xml:space="preserve">Hypothesis 1: </w:t>
      </w:r>
      <w:r w:rsidR="00D84F3B" w:rsidRPr="00EC25D7">
        <w:rPr>
          <w:rFonts w:asciiTheme="majorBidi" w:hAnsiTheme="majorBidi" w:cstheme="majorBidi"/>
          <w:sz w:val="24"/>
          <w:szCs w:val="24"/>
          <w:lang w:val="en"/>
        </w:rPr>
        <w:t>There is a relationship between job self-efficacy and informal learning.</w:t>
      </w:r>
    </w:p>
    <w:p w:rsidR="007D6527" w:rsidRPr="00EC25D7" w:rsidRDefault="006D0751" w:rsidP="00D84F3B">
      <w:pPr>
        <w:spacing w:after="120" w:line="240" w:lineRule="auto"/>
        <w:jc w:val="both"/>
        <w:rPr>
          <w:rFonts w:asciiTheme="majorBidi" w:hAnsiTheme="majorBidi" w:cstheme="majorBidi"/>
          <w:sz w:val="24"/>
          <w:szCs w:val="24"/>
          <w:rtl/>
          <w:lang w:bidi="fa-IR"/>
        </w:rPr>
      </w:pPr>
      <w:r w:rsidRPr="00EC25D7">
        <w:rPr>
          <w:rFonts w:asciiTheme="majorBidi" w:hAnsiTheme="majorBidi" w:cstheme="majorBidi"/>
          <w:sz w:val="24"/>
          <w:szCs w:val="24"/>
          <w:lang w:val="en"/>
        </w:rPr>
        <w:t>Based on the lack of significance of the path coefficient between job self-efficacy and informal learning with (</w:t>
      </w:r>
      <w:r w:rsidR="00D84F3B" w:rsidRPr="00EC25D7">
        <w:rPr>
          <w:rFonts w:asciiTheme="majorBidi" w:hAnsiTheme="majorBidi" w:cstheme="majorBidi"/>
          <w:sz w:val="24"/>
          <w:szCs w:val="24"/>
          <w:lang w:val="en"/>
        </w:rPr>
        <w:t>T=</w:t>
      </w:r>
      <w:r w:rsidRPr="00EC25D7">
        <w:rPr>
          <w:rFonts w:asciiTheme="majorBidi" w:hAnsiTheme="majorBidi" w:cstheme="majorBidi"/>
          <w:sz w:val="24"/>
          <w:szCs w:val="24"/>
          <w:lang w:val="en"/>
        </w:rPr>
        <w:t xml:space="preserve">0.32 </w:t>
      </w:r>
      <w:r w:rsidR="00D84F3B" w:rsidRPr="00EC25D7">
        <w:rPr>
          <w:rFonts w:asciiTheme="majorBidi" w:hAnsiTheme="majorBidi" w:cstheme="majorBidi"/>
          <w:sz w:val="24"/>
          <w:szCs w:val="24"/>
          <w:lang w:val="en"/>
        </w:rPr>
        <w:t>ß</w:t>
      </w:r>
      <w:r w:rsidRPr="00EC25D7">
        <w:rPr>
          <w:rFonts w:asciiTheme="majorBidi" w:hAnsiTheme="majorBidi" w:cstheme="majorBidi"/>
          <w:sz w:val="24"/>
          <w:szCs w:val="24"/>
          <w:lang w:val="en"/>
        </w:rPr>
        <w:t>= 0/</w:t>
      </w:r>
      <w:r w:rsidR="00D84F3B" w:rsidRPr="00EC25D7">
        <w:rPr>
          <w:rFonts w:asciiTheme="majorBidi" w:hAnsiTheme="majorBidi" w:cstheme="majorBidi"/>
          <w:sz w:val="24"/>
          <w:szCs w:val="24"/>
          <w:lang w:val="en"/>
        </w:rPr>
        <w:t xml:space="preserve">04) at the level of &lt;0.01 show that </w:t>
      </w:r>
      <w:r w:rsidRPr="00EC25D7">
        <w:rPr>
          <w:rFonts w:asciiTheme="majorBidi" w:hAnsiTheme="majorBidi" w:cstheme="majorBidi"/>
          <w:sz w:val="24"/>
          <w:szCs w:val="24"/>
          <w:lang w:val="en"/>
        </w:rPr>
        <w:t xml:space="preserve">the hypothesis </w:t>
      </w:r>
      <w:r w:rsidR="00D84F3B" w:rsidRPr="00EC25D7">
        <w:rPr>
          <w:rFonts w:asciiTheme="majorBidi" w:hAnsiTheme="majorBidi" w:cstheme="majorBidi"/>
          <w:sz w:val="24"/>
          <w:szCs w:val="24"/>
          <w:lang w:val="en"/>
        </w:rPr>
        <w:t>1</w:t>
      </w:r>
      <w:r w:rsidR="00925B3D" w:rsidRPr="00EC25D7">
        <w:rPr>
          <w:rFonts w:asciiTheme="majorBidi" w:hAnsiTheme="majorBidi" w:cstheme="majorBidi"/>
          <w:sz w:val="24"/>
          <w:szCs w:val="24"/>
          <w:lang w:val="en"/>
        </w:rPr>
        <w:t xml:space="preserve"> </w:t>
      </w:r>
      <w:r w:rsidRPr="00EC25D7">
        <w:rPr>
          <w:rFonts w:asciiTheme="majorBidi" w:hAnsiTheme="majorBidi" w:cstheme="majorBidi"/>
          <w:sz w:val="24"/>
          <w:szCs w:val="24"/>
          <w:lang w:val="en"/>
        </w:rPr>
        <w:t>(there is a relationship between job self</w:t>
      </w:r>
      <w:r w:rsidR="00D84F3B" w:rsidRPr="00EC25D7">
        <w:rPr>
          <w:rFonts w:asciiTheme="majorBidi" w:hAnsiTheme="majorBidi" w:cstheme="majorBidi"/>
          <w:sz w:val="24"/>
          <w:szCs w:val="24"/>
          <w:lang w:val="en"/>
        </w:rPr>
        <w:t>-efficacy and informal learning</w:t>
      </w:r>
      <w:r w:rsidRPr="00EC25D7">
        <w:rPr>
          <w:rFonts w:asciiTheme="majorBidi" w:hAnsiTheme="majorBidi" w:cstheme="majorBidi"/>
          <w:sz w:val="24"/>
          <w:szCs w:val="24"/>
          <w:lang w:val="en"/>
        </w:rPr>
        <w:t xml:space="preserve">) </w:t>
      </w:r>
      <w:r w:rsidR="00D84F3B" w:rsidRPr="00EC25D7">
        <w:rPr>
          <w:rFonts w:asciiTheme="majorBidi" w:hAnsiTheme="majorBidi" w:cstheme="majorBidi"/>
          <w:sz w:val="24"/>
          <w:szCs w:val="24"/>
          <w:lang w:val="en"/>
        </w:rPr>
        <w:t>i</w:t>
      </w:r>
      <w:r w:rsidRPr="00EC25D7">
        <w:rPr>
          <w:rFonts w:asciiTheme="majorBidi" w:hAnsiTheme="majorBidi" w:cstheme="majorBidi"/>
          <w:sz w:val="24"/>
          <w:szCs w:val="24"/>
          <w:lang w:val="en"/>
        </w:rPr>
        <w:t xml:space="preserve">s not </w:t>
      </w:r>
      <w:r w:rsidR="00D84F3B" w:rsidRPr="00EC25D7">
        <w:rPr>
          <w:rFonts w:asciiTheme="majorBidi" w:hAnsiTheme="majorBidi" w:cstheme="majorBidi"/>
          <w:sz w:val="24"/>
          <w:szCs w:val="24"/>
          <w:lang w:val="en"/>
        </w:rPr>
        <w:t>confirmed</w:t>
      </w:r>
      <w:r w:rsidRPr="00EC25D7">
        <w:rPr>
          <w:rFonts w:asciiTheme="majorBidi" w:hAnsiTheme="majorBidi" w:cstheme="majorBidi"/>
          <w:sz w:val="24"/>
          <w:szCs w:val="24"/>
          <w:lang w:val="en"/>
        </w:rPr>
        <w:t>.</w:t>
      </w:r>
    </w:p>
    <w:p w:rsidR="00D84F3B" w:rsidRDefault="00D84F3B" w:rsidP="00D84F3B">
      <w:pPr>
        <w:spacing w:after="120" w:line="240" w:lineRule="auto"/>
        <w:jc w:val="both"/>
        <w:rPr>
          <w:rFonts w:asciiTheme="majorBidi" w:hAnsiTheme="majorBidi" w:cstheme="majorBidi"/>
          <w:sz w:val="24"/>
          <w:szCs w:val="24"/>
          <w:lang w:val="en"/>
        </w:rPr>
      </w:pPr>
    </w:p>
    <w:p w:rsidR="004A3906" w:rsidRPr="00EC25D7" w:rsidRDefault="006D0751" w:rsidP="00D84F3B">
      <w:pPr>
        <w:spacing w:after="120" w:line="240" w:lineRule="auto"/>
        <w:jc w:val="both"/>
        <w:rPr>
          <w:rFonts w:asciiTheme="majorBidi" w:hAnsiTheme="majorBidi" w:cstheme="majorBidi"/>
          <w:sz w:val="24"/>
          <w:szCs w:val="24"/>
          <w:lang w:val="en"/>
        </w:rPr>
      </w:pPr>
      <w:r w:rsidRPr="00EC25D7">
        <w:rPr>
          <w:rFonts w:asciiTheme="majorBidi" w:hAnsiTheme="majorBidi" w:cstheme="majorBidi"/>
          <w:sz w:val="24"/>
          <w:szCs w:val="24"/>
          <w:lang w:val="en"/>
        </w:rPr>
        <w:t xml:space="preserve">Hypothesis </w:t>
      </w:r>
      <w:r w:rsidR="00D84F3B" w:rsidRPr="00EC25D7">
        <w:rPr>
          <w:rFonts w:asciiTheme="majorBidi" w:hAnsiTheme="majorBidi" w:cstheme="majorBidi"/>
          <w:sz w:val="24"/>
          <w:szCs w:val="24"/>
          <w:lang w:val="en"/>
        </w:rPr>
        <w:t>2</w:t>
      </w:r>
      <w:r w:rsidRPr="00EC25D7">
        <w:rPr>
          <w:rFonts w:asciiTheme="majorBidi" w:hAnsiTheme="majorBidi" w:cstheme="majorBidi"/>
          <w:sz w:val="24"/>
          <w:szCs w:val="24"/>
          <w:lang w:val="en"/>
        </w:rPr>
        <w:t xml:space="preserve">: </w:t>
      </w:r>
      <w:r w:rsidR="00D84F3B" w:rsidRPr="00EC25D7">
        <w:rPr>
          <w:rFonts w:asciiTheme="majorBidi" w:hAnsiTheme="majorBidi" w:cstheme="majorBidi"/>
          <w:sz w:val="24"/>
          <w:szCs w:val="24"/>
          <w:lang w:val="en"/>
        </w:rPr>
        <w:t>There is a relationship between learning motivation and informal learning.</w:t>
      </w:r>
    </w:p>
    <w:p w:rsidR="00D84F3B" w:rsidRPr="00EC25D7" w:rsidRDefault="00D84F3B" w:rsidP="00D84F3B">
      <w:pPr>
        <w:spacing w:after="120" w:line="240" w:lineRule="auto"/>
        <w:jc w:val="both"/>
        <w:rPr>
          <w:rFonts w:asciiTheme="majorBidi" w:hAnsiTheme="majorBidi" w:cstheme="majorBidi"/>
          <w:sz w:val="24"/>
          <w:szCs w:val="24"/>
          <w:lang w:val="en"/>
        </w:rPr>
      </w:pPr>
      <w:r w:rsidRPr="00EC25D7">
        <w:rPr>
          <w:rFonts w:asciiTheme="majorBidi" w:hAnsiTheme="majorBidi" w:cstheme="majorBidi"/>
          <w:sz w:val="24"/>
          <w:szCs w:val="24"/>
          <w:lang w:val="en"/>
        </w:rPr>
        <w:t>Based on the lack of significance of the path coefficient between learning motivation and informal learning with (T=1.93 ß= 0/25) at the level of &lt;0.01 show that the hypothesis 2 (there is a relationship between learning motivation and informal learning) is not confirmed.</w:t>
      </w:r>
    </w:p>
    <w:p w:rsidR="00925B3D" w:rsidRPr="00EC25D7" w:rsidRDefault="00925B3D" w:rsidP="00D84F3B">
      <w:pPr>
        <w:spacing w:after="120" w:line="240" w:lineRule="auto"/>
        <w:jc w:val="both"/>
        <w:rPr>
          <w:rFonts w:asciiTheme="majorBidi" w:hAnsiTheme="majorBidi" w:cstheme="majorBidi"/>
          <w:sz w:val="24"/>
          <w:szCs w:val="24"/>
          <w:lang w:val="en"/>
        </w:rPr>
      </w:pPr>
    </w:p>
    <w:p w:rsidR="00925B3D" w:rsidRPr="00EC25D7" w:rsidRDefault="006D0751" w:rsidP="00D84F3B">
      <w:pPr>
        <w:spacing w:after="120" w:line="240" w:lineRule="auto"/>
        <w:jc w:val="both"/>
        <w:rPr>
          <w:rFonts w:asciiTheme="majorBidi" w:hAnsiTheme="majorBidi" w:cstheme="majorBidi"/>
          <w:sz w:val="24"/>
          <w:szCs w:val="24"/>
          <w:lang w:val="en"/>
        </w:rPr>
      </w:pPr>
      <w:r w:rsidRPr="00EC25D7">
        <w:rPr>
          <w:rFonts w:asciiTheme="majorBidi" w:hAnsiTheme="majorBidi" w:cstheme="majorBidi"/>
          <w:sz w:val="24"/>
          <w:szCs w:val="24"/>
          <w:lang w:val="en"/>
        </w:rPr>
        <w:t xml:space="preserve">Hypothesis </w:t>
      </w:r>
      <w:r w:rsidR="00D84F3B" w:rsidRPr="00EC25D7">
        <w:rPr>
          <w:rFonts w:asciiTheme="majorBidi" w:hAnsiTheme="majorBidi" w:cstheme="majorBidi"/>
          <w:sz w:val="24"/>
          <w:szCs w:val="24"/>
          <w:lang w:val="en"/>
        </w:rPr>
        <w:t>3</w:t>
      </w:r>
      <w:r w:rsidRPr="00EC25D7">
        <w:rPr>
          <w:rFonts w:asciiTheme="majorBidi" w:hAnsiTheme="majorBidi" w:cstheme="majorBidi"/>
          <w:sz w:val="24"/>
          <w:szCs w:val="24"/>
          <w:lang w:val="en"/>
        </w:rPr>
        <w:t xml:space="preserve">: </w:t>
      </w:r>
      <w:r w:rsidR="00D84F3B" w:rsidRPr="00EC25D7">
        <w:rPr>
          <w:rFonts w:asciiTheme="majorBidi" w:hAnsiTheme="majorBidi" w:cstheme="majorBidi"/>
          <w:sz w:val="24"/>
          <w:szCs w:val="24"/>
          <w:lang w:val="en"/>
        </w:rPr>
        <w:t>There is a relationship between job self-efficacy and formal learning.</w:t>
      </w:r>
    </w:p>
    <w:p w:rsidR="00925B3D" w:rsidRDefault="00925B3D" w:rsidP="00925B3D">
      <w:pPr>
        <w:spacing w:after="120" w:line="240" w:lineRule="auto"/>
        <w:jc w:val="both"/>
        <w:rPr>
          <w:rFonts w:asciiTheme="majorBidi" w:hAnsiTheme="majorBidi" w:cstheme="majorBidi"/>
          <w:sz w:val="24"/>
          <w:szCs w:val="24"/>
          <w:lang w:val="en"/>
        </w:rPr>
      </w:pPr>
      <w:r w:rsidRPr="00EC25D7">
        <w:rPr>
          <w:rFonts w:asciiTheme="majorBidi" w:hAnsiTheme="majorBidi" w:cstheme="majorBidi"/>
          <w:sz w:val="24"/>
          <w:szCs w:val="24"/>
          <w:lang w:val="en"/>
        </w:rPr>
        <w:t>Based on the lack of significance of the path coefficient between job self-efficacy and formal learning with (T=2.93, ß= 0/36) at the level of &lt;0.01 show that the hypothesis 3 (there is a relationship between job self-efficacy and formal learning) is confirmed.</w:t>
      </w:r>
    </w:p>
    <w:p w:rsidR="000A0387" w:rsidRPr="00EC25D7" w:rsidRDefault="000A0387" w:rsidP="00925B3D">
      <w:pPr>
        <w:spacing w:after="120" w:line="240" w:lineRule="auto"/>
        <w:jc w:val="both"/>
        <w:rPr>
          <w:rFonts w:asciiTheme="majorBidi" w:hAnsiTheme="majorBidi" w:cstheme="majorBidi"/>
          <w:sz w:val="24"/>
          <w:szCs w:val="24"/>
          <w:rtl/>
          <w:lang w:bidi="fa-IR"/>
        </w:rPr>
      </w:pPr>
    </w:p>
    <w:p w:rsidR="007D6527" w:rsidRPr="000A0387" w:rsidRDefault="006D0751" w:rsidP="000A0387">
      <w:pPr>
        <w:spacing w:after="120" w:line="240" w:lineRule="auto"/>
        <w:jc w:val="both"/>
        <w:rPr>
          <w:rFonts w:asciiTheme="majorBidi" w:eastAsia="Times New Roman" w:hAnsiTheme="majorBidi" w:cstheme="majorBidi"/>
          <w:sz w:val="24"/>
          <w:szCs w:val="24"/>
          <w:rtl/>
        </w:rPr>
      </w:pPr>
      <w:r w:rsidRPr="00EC25D7">
        <w:rPr>
          <w:rFonts w:asciiTheme="majorBidi" w:eastAsia="Times New Roman" w:hAnsiTheme="majorBidi" w:cstheme="majorBidi"/>
          <w:sz w:val="24"/>
          <w:szCs w:val="24"/>
          <w:lang w:val="en"/>
        </w:rPr>
        <w:t xml:space="preserve">The purpose of the present study was to identify the relationship between job self-efficacy and learning motivation with informal learning and the role of mediating formal learning among employees of the regional water company of </w:t>
      </w:r>
      <w:proofErr w:type="spellStart"/>
      <w:r w:rsidRPr="00EC25D7">
        <w:rPr>
          <w:rFonts w:asciiTheme="majorBidi" w:eastAsia="Times New Roman" w:hAnsiTheme="majorBidi" w:cstheme="majorBidi"/>
          <w:sz w:val="24"/>
          <w:szCs w:val="24"/>
          <w:lang w:val="en"/>
        </w:rPr>
        <w:t>Khorasan</w:t>
      </w:r>
      <w:proofErr w:type="spellEnd"/>
      <w:r w:rsidRPr="00EC25D7">
        <w:rPr>
          <w:rFonts w:asciiTheme="majorBidi" w:eastAsia="Times New Roman" w:hAnsiTheme="majorBidi" w:cstheme="majorBidi"/>
          <w:sz w:val="24"/>
          <w:szCs w:val="24"/>
          <w:lang w:val="en"/>
        </w:rPr>
        <w:t xml:space="preserve"> </w:t>
      </w:r>
      <w:proofErr w:type="spellStart"/>
      <w:r w:rsidRPr="00EC25D7">
        <w:rPr>
          <w:rFonts w:asciiTheme="majorBidi" w:eastAsia="Times New Roman" w:hAnsiTheme="majorBidi" w:cstheme="majorBidi"/>
          <w:sz w:val="24"/>
          <w:szCs w:val="24"/>
          <w:lang w:val="en"/>
        </w:rPr>
        <w:t>Razavi</w:t>
      </w:r>
      <w:proofErr w:type="spellEnd"/>
      <w:r w:rsidRPr="00EC25D7">
        <w:rPr>
          <w:rFonts w:asciiTheme="majorBidi" w:eastAsia="Times New Roman" w:hAnsiTheme="majorBidi" w:cstheme="majorBidi"/>
          <w:sz w:val="24"/>
          <w:szCs w:val="24"/>
          <w:lang w:val="en"/>
        </w:rPr>
        <w:t xml:space="preserve">. The research method of this research is descriptive and correlational </w:t>
      </w:r>
      <w:r w:rsidR="00574DBD" w:rsidRPr="00EC25D7">
        <w:rPr>
          <w:rFonts w:asciiTheme="majorBidi" w:eastAsia="Times New Roman" w:hAnsiTheme="majorBidi" w:cstheme="majorBidi"/>
          <w:sz w:val="24"/>
          <w:szCs w:val="24"/>
          <w:lang w:val="en"/>
        </w:rPr>
        <w:t xml:space="preserve">type </w:t>
      </w:r>
      <w:r w:rsidRPr="00EC25D7">
        <w:rPr>
          <w:rFonts w:asciiTheme="majorBidi" w:eastAsia="Times New Roman" w:hAnsiTheme="majorBidi" w:cstheme="majorBidi"/>
          <w:sz w:val="24"/>
          <w:szCs w:val="24"/>
          <w:lang w:val="en"/>
        </w:rPr>
        <w:t>and specifically based on stru</w:t>
      </w:r>
      <w:r w:rsidR="00574DBD" w:rsidRPr="00EC25D7">
        <w:rPr>
          <w:rFonts w:asciiTheme="majorBidi" w:eastAsia="Times New Roman" w:hAnsiTheme="majorBidi" w:cstheme="majorBidi"/>
          <w:sz w:val="24"/>
          <w:szCs w:val="24"/>
          <w:lang w:val="en"/>
        </w:rPr>
        <w:t>ctural equation modeling. The studied</w:t>
      </w:r>
      <w:r w:rsidRPr="00EC25D7">
        <w:rPr>
          <w:rFonts w:asciiTheme="majorBidi" w:eastAsia="Times New Roman" w:hAnsiTheme="majorBidi" w:cstheme="majorBidi"/>
          <w:sz w:val="24"/>
          <w:szCs w:val="24"/>
          <w:lang w:val="en"/>
        </w:rPr>
        <w:t xml:space="preserve"> community includes all employees of </w:t>
      </w:r>
      <w:r w:rsidR="00574DBD" w:rsidRPr="00EC25D7">
        <w:rPr>
          <w:rFonts w:asciiTheme="majorBidi" w:eastAsia="Times New Roman" w:hAnsiTheme="majorBidi" w:cstheme="majorBidi"/>
          <w:sz w:val="24"/>
          <w:szCs w:val="24"/>
          <w:lang w:val="en"/>
        </w:rPr>
        <w:t>r</w:t>
      </w:r>
      <w:r w:rsidRPr="00EC25D7">
        <w:rPr>
          <w:rFonts w:asciiTheme="majorBidi" w:eastAsia="Times New Roman" w:hAnsiTheme="majorBidi" w:cstheme="majorBidi"/>
          <w:sz w:val="24"/>
          <w:szCs w:val="24"/>
          <w:lang w:val="en"/>
        </w:rPr>
        <w:t xml:space="preserve">egional </w:t>
      </w:r>
      <w:r w:rsidR="00574DBD" w:rsidRPr="00EC25D7">
        <w:rPr>
          <w:rFonts w:asciiTheme="majorBidi" w:eastAsia="Times New Roman" w:hAnsiTheme="majorBidi" w:cstheme="majorBidi"/>
          <w:sz w:val="24"/>
          <w:szCs w:val="24"/>
          <w:lang w:val="en"/>
        </w:rPr>
        <w:t>w</w:t>
      </w:r>
      <w:r w:rsidRPr="00EC25D7">
        <w:rPr>
          <w:rFonts w:asciiTheme="majorBidi" w:eastAsia="Times New Roman" w:hAnsiTheme="majorBidi" w:cstheme="majorBidi"/>
          <w:sz w:val="24"/>
          <w:szCs w:val="24"/>
          <w:lang w:val="en"/>
        </w:rPr>
        <w:t xml:space="preserve">ater </w:t>
      </w:r>
      <w:r w:rsidR="00574DBD" w:rsidRPr="00EC25D7">
        <w:rPr>
          <w:rFonts w:asciiTheme="majorBidi" w:eastAsia="Times New Roman" w:hAnsiTheme="majorBidi" w:cstheme="majorBidi"/>
          <w:sz w:val="24"/>
          <w:szCs w:val="24"/>
          <w:lang w:val="en"/>
        </w:rPr>
        <w:t>c</w:t>
      </w:r>
      <w:r w:rsidRPr="00EC25D7">
        <w:rPr>
          <w:rFonts w:asciiTheme="majorBidi" w:eastAsia="Times New Roman" w:hAnsiTheme="majorBidi" w:cstheme="majorBidi"/>
          <w:sz w:val="24"/>
          <w:szCs w:val="24"/>
          <w:lang w:val="en"/>
        </w:rPr>
        <w:t>ompany</w:t>
      </w:r>
      <w:r w:rsidR="00574DBD" w:rsidRPr="00EC25D7">
        <w:rPr>
          <w:rFonts w:asciiTheme="majorBidi" w:eastAsia="Times New Roman" w:hAnsiTheme="majorBidi" w:cstheme="majorBidi"/>
          <w:sz w:val="24"/>
          <w:szCs w:val="24"/>
          <w:lang w:val="en"/>
        </w:rPr>
        <w:t xml:space="preserve"> of </w:t>
      </w:r>
      <w:proofErr w:type="spellStart"/>
      <w:r w:rsidR="00574DBD" w:rsidRPr="00EC25D7">
        <w:rPr>
          <w:rFonts w:asciiTheme="majorBidi" w:eastAsia="Times New Roman" w:hAnsiTheme="majorBidi" w:cstheme="majorBidi"/>
          <w:sz w:val="24"/>
          <w:szCs w:val="24"/>
          <w:lang w:val="en"/>
        </w:rPr>
        <w:t>Khorasan</w:t>
      </w:r>
      <w:proofErr w:type="spellEnd"/>
      <w:r w:rsidR="00574DBD" w:rsidRPr="00EC25D7">
        <w:rPr>
          <w:rFonts w:asciiTheme="majorBidi" w:eastAsia="Times New Roman" w:hAnsiTheme="majorBidi" w:cstheme="majorBidi"/>
          <w:sz w:val="24"/>
          <w:szCs w:val="24"/>
          <w:lang w:val="en"/>
        </w:rPr>
        <w:t xml:space="preserve"> </w:t>
      </w:r>
      <w:proofErr w:type="spellStart"/>
      <w:r w:rsidR="00574DBD" w:rsidRPr="00EC25D7">
        <w:rPr>
          <w:rFonts w:asciiTheme="majorBidi" w:eastAsia="Times New Roman" w:hAnsiTheme="majorBidi" w:cstheme="majorBidi"/>
          <w:sz w:val="24"/>
          <w:szCs w:val="24"/>
          <w:lang w:val="en"/>
        </w:rPr>
        <w:t>Razavi</w:t>
      </w:r>
      <w:proofErr w:type="spellEnd"/>
      <w:r w:rsidRPr="00EC25D7">
        <w:rPr>
          <w:rFonts w:asciiTheme="majorBidi" w:eastAsia="Times New Roman" w:hAnsiTheme="majorBidi" w:cstheme="majorBidi"/>
          <w:sz w:val="24"/>
          <w:szCs w:val="24"/>
          <w:lang w:val="en"/>
        </w:rPr>
        <w:t xml:space="preserve">, which according to the statistics </w:t>
      </w:r>
      <w:r w:rsidRPr="00EC25D7">
        <w:rPr>
          <w:rFonts w:asciiTheme="majorBidi" w:hAnsiTheme="majorBidi" w:cstheme="majorBidi"/>
          <w:sz w:val="24"/>
          <w:szCs w:val="24"/>
          <w:lang w:val="en"/>
        </w:rPr>
        <w:t>received</w:t>
      </w:r>
      <w:r w:rsidRPr="00EC25D7">
        <w:rPr>
          <w:rFonts w:asciiTheme="majorBidi" w:eastAsia="Times New Roman" w:hAnsiTheme="majorBidi" w:cstheme="majorBidi"/>
          <w:sz w:val="24"/>
          <w:szCs w:val="24"/>
          <w:lang w:val="en"/>
        </w:rPr>
        <w:t xml:space="preserve"> from the company in </w:t>
      </w:r>
      <w:r w:rsidR="00574DBD" w:rsidRPr="00EC25D7">
        <w:rPr>
          <w:rFonts w:asciiTheme="majorBidi" w:eastAsia="Times New Roman" w:hAnsiTheme="majorBidi" w:cstheme="majorBidi"/>
          <w:sz w:val="24"/>
          <w:szCs w:val="24"/>
          <w:lang w:val="en"/>
        </w:rPr>
        <w:t>2016</w:t>
      </w:r>
      <w:r w:rsidRPr="00EC25D7">
        <w:rPr>
          <w:rFonts w:asciiTheme="majorBidi" w:eastAsia="Times New Roman" w:hAnsiTheme="majorBidi" w:cstheme="majorBidi"/>
          <w:sz w:val="24"/>
          <w:szCs w:val="24"/>
          <w:lang w:val="en"/>
        </w:rPr>
        <w:t>, the number of employees w</w:t>
      </w:r>
      <w:r w:rsidR="000A0387">
        <w:rPr>
          <w:rFonts w:asciiTheme="majorBidi" w:eastAsia="Times New Roman" w:hAnsiTheme="majorBidi" w:cstheme="majorBidi"/>
          <w:sz w:val="24"/>
          <w:szCs w:val="24"/>
          <w:lang w:val="en"/>
        </w:rPr>
        <w:t>ere</w:t>
      </w:r>
      <w:r w:rsidRPr="00EC25D7">
        <w:rPr>
          <w:rFonts w:asciiTheme="majorBidi" w:eastAsia="Times New Roman" w:hAnsiTheme="majorBidi" w:cstheme="majorBidi"/>
          <w:sz w:val="24"/>
          <w:szCs w:val="24"/>
          <w:lang w:val="en"/>
        </w:rPr>
        <w:t xml:space="preserve"> 400 people. A sample of 196 persons was considered based on the Morgan </w:t>
      </w:r>
      <w:r w:rsidR="00574DBD" w:rsidRPr="00EC25D7">
        <w:rPr>
          <w:rFonts w:asciiTheme="majorBidi" w:eastAsia="Times New Roman" w:hAnsiTheme="majorBidi" w:cstheme="majorBidi"/>
          <w:sz w:val="24"/>
          <w:szCs w:val="24"/>
          <w:lang w:val="en"/>
        </w:rPr>
        <w:t>table</w:t>
      </w:r>
      <w:r w:rsidRPr="00EC25D7">
        <w:rPr>
          <w:rFonts w:asciiTheme="majorBidi" w:eastAsia="Times New Roman" w:hAnsiTheme="majorBidi" w:cstheme="majorBidi"/>
          <w:sz w:val="24"/>
          <w:szCs w:val="24"/>
          <w:lang w:val="en"/>
        </w:rPr>
        <w:t xml:space="preserve"> by st</w:t>
      </w:r>
      <w:r w:rsidR="00574DBD" w:rsidRPr="00EC25D7">
        <w:rPr>
          <w:rFonts w:asciiTheme="majorBidi" w:eastAsia="Times New Roman" w:hAnsiTheme="majorBidi" w:cstheme="majorBidi"/>
          <w:sz w:val="24"/>
          <w:szCs w:val="24"/>
          <w:lang w:val="en"/>
        </w:rPr>
        <w:t>ratified random sampling method</w:t>
      </w:r>
      <w:r w:rsidR="000A0387">
        <w:rPr>
          <w:rFonts w:asciiTheme="majorBidi" w:eastAsia="Times New Roman" w:hAnsiTheme="majorBidi" w:cstheme="majorBidi"/>
          <w:sz w:val="24"/>
          <w:szCs w:val="24"/>
        </w:rPr>
        <w:t xml:space="preserve"> </w:t>
      </w:r>
      <w:r w:rsidR="00574DBD" w:rsidRPr="00EC25D7">
        <w:rPr>
          <w:rFonts w:asciiTheme="majorBidi" w:hAnsiTheme="majorBidi" w:cstheme="majorBidi"/>
          <w:sz w:val="24"/>
          <w:szCs w:val="24"/>
          <w:lang w:val="en"/>
        </w:rPr>
        <w:t>which b</w:t>
      </w:r>
      <w:r w:rsidRPr="00EC25D7">
        <w:rPr>
          <w:rFonts w:asciiTheme="majorBidi" w:hAnsiTheme="majorBidi" w:cstheme="majorBidi"/>
          <w:sz w:val="24"/>
          <w:szCs w:val="24"/>
          <w:lang w:val="en"/>
        </w:rPr>
        <w:t xml:space="preserve">ased on sample numbers were specified for each section. Data were collected by standard questionnaire of </w:t>
      </w:r>
      <w:proofErr w:type="spellStart"/>
      <w:r w:rsidRPr="00EC25D7">
        <w:rPr>
          <w:rFonts w:asciiTheme="majorBidi" w:hAnsiTheme="majorBidi" w:cstheme="majorBidi"/>
          <w:sz w:val="24"/>
          <w:szCs w:val="24"/>
          <w:lang w:val="en"/>
        </w:rPr>
        <w:t>Lohman</w:t>
      </w:r>
      <w:proofErr w:type="spellEnd"/>
      <w:r w:rsidRPr="00EC25D7">
        <w:rPr>
          <w:rFonts w:asciiTheme="majorBidi" w:hAnsiTheme="majorBidi" w:cstheme="majorBidi"/>
          <w:sz w:val="24"/>
          <w:szCs w:val="24"/>
          <w:lang w:val="en"/>
        </w:rPr>
        <w:t xml:space="preserve"> (2005), self-efficacy</w:t>
      </w:r>
      <w:r w:rsidR="00574DBD" w:rsidRPr="00EC25D7">
        <w:rPr>
          <w:rFonts w:asciiTheme="majorBidi" w:hAnsiTheme="majorBidi" w:cstheme="majorBidi"/>
          <w:sz w:val="24"/>
          <w:szCs w:val="24"/>
          <w:lang w:val="en"/>
        </w:rPr>
        <w:t xml:space="preserve"> of </w:t>
      </w:r>
      <w:r w:rsidR="00574DBD" w:rsidRPr="00EC25D7">
        <w:rPr>
          <w:rStyle w:val="hps"/>
          <w:rFonts w:asciiTheme="majorBidi" w:hAnsiTheme="majorBidi" w:cstheme="majorBidi"/>
          <w:sz w:val="24"/>
          <w:szCs w:val="24"/>
          <w:lang w:val="en"/>
        </w:rPr>
        <w:t>Muscle</w:t>
      </w:r>
      <w:r w:rsidRPr="00EC25D7">
        <w:rPr>
          <w:rFonts w:asciiTheme="majorBidi" w:hAnsiTheme="majorBidi" w:cstheme="majorBidi"/>
          <w:sz w:val="24"/>
          <w:szCs w:val="24"/>
          <w:lang w:val="en"/>
        </w:rPr>
        <w:t xml:space="preserve"> (2008), learning motivation</w:t>
      </w:r>
      <w:r w:rsidR="00574DBD" w:rsidRPr="00EC25D7">
        <w:rPr>
          <w:rFonts w:asciiTheme="majorBidi" w:hAnsiTheme="majorBidi" w:cstheme="majorBidi"/>
          <w:sz w:val="24"/>
          <w:szCs w:val="24"/>
          <w:lang w:val="en"/>
        </w:rPr>
        <w:t xml:space="preserve"> of </w:t>
      </w:r>
      <w:proofErr w:type="spellStart"/>
      <w:r w:rsidR="00574DBD" w:rsidRPr="00EC25D7">
        <w:rPr>
          <w:rFonts w:asciiTheme="majorBidi" w:hAnsiTheme="majorBidi" w:cstheme="majorBidi"/>
          <w:sz w:val="24"/>
          <w:szCs w:val="24"/>
          <w:lang w:val="en"/>
        </w:rPr>
        <w:t>Tareno</w:t>
      </w:r>
      <w:proofErr w:type="spellEnd"/>
      <w:r w:rsidRPr="00EC25D7">
        <w:rPr>
          <w:rFonts w:asciiTheme="majorBidi" w:hAnsiTheme="majorBidi" w:cstheme="majorBidi"/>
          <w:sz w:val="24"/>
          <w:szCs w:val="24"/>
          <w:lang w:val="en"/>
        </w:rPr>
        <w:t xml:space="preserve"> (2001), and </w:t>
      </w:r>
      <w:r w:rsidR="00574DBD" w:rsidRPr="00EC25D7">
        <w:rPr>
          <w:rFonts w:asciiTheme="majorBidi" w:hAnsiTheme="majorBidi" w:cstheme="majorBidi"/>
          <w:sz w:val="24"/>
          <w:szCs w:val="24"/>
          <w:lang w:val="en"/>
        </w:rPr>
        <w:t>formal</w:t>
      </w:r>
      <w:r w:rsidRPr="00EC25D7">
        <w:rPr>
          <w:rFonts w:asciiTheme="majorBidi" w:hAnsiTheme="majorBidi" w:cstheme="majorBidi"/>
          <w:sz w:val="24"/>
          <w:szCs w:val="24"/>
          <w:lang w:val="en"/>
        </w:rPr>
        <w:t xml:space="preserve"> learning </w:t>
      </w:r>
      <w:r w:rsidR="00574DBD" w:rsidRPr="00EC25D7">
        <w:rPr>
          <w:rFonts w:asciiTheme="majorBidi" w:hAnsiTheme="majorBidi" w:cstheme="majorBidi"/>
          <w:sz w:val="24"/>
          <w:szCs w:val="24"/>
          <w:lang w:val="en"/>
        </w:rPr>
        <w:t xml:space="preserve">of Jacobs (2009) </w:t>
      </w:r>
      <w:r w:rsidRPr="00EC25D7">
        <w:rPr>
          <w:rFonts w:asciiTheme="majorBidi" w:hAnsiTheme="majorBidi" w:cstheme="majorBidi"/>
          <w:sz w:val="24"/>
          <w:szCs w:val="24"/>
          <w:lang w:val="en"/>
        </w:rPr>
        <w:t xml:space="preserve">as a measuring tool for standard data learning. The content validity </w:t>
      </w:r>
      <w:r w:rsidR="00574DBD" w:rsidRPr="00EC25D7">
        <w:rPr>
          <w:rFonts w:asciiTheme="majorBidi" w:hAnsiTheme="majorBidi" w:cstheme="majorBidi"/>
          <w:sz w:val="24"/>
          <w:szCs w:val="24"/>
          <w:lang w:val="en"/>
        </w:rPr>
        <w:t xml:space="preserve">and confirmatory factor analysis </w:t>
      </w:r>
      <w:r w:rsidRPr="00EC25D7">
        <w:rPr>
          <w:rFonts w:asciiTheme="majorBidi" w:hAnsiTheme="majorBidi" w:cstheme="majorBidi"/>
          <w:sz w:val="24"/>
          <w:szCs w:val="24"/>
          <w:lang w:val="en"/>
        </w:rPr>
        <w:t>w</w:t>
      </w:r>
      <w:r w:rsidR="00574DBD" w:rsidRPr="00EC25D7">
        <w:rPr>
          <w:rFonts w:asciiTheme="majorBidi" w:hAnsiTheme="majorBidi" w:cstheme="majorBidi"/>
          <w:sz w:val="24"/>
          <w:szCs w:val="24"/>
          <w:lang w:val="en"/>
        </w:rPr>
        <w:t>ere</w:t>
      </w:r>
      <w:r w:rsidRPr="00EC25D7">
        <w:rPr>
          <w:rFonts w:asciiTheme="majorBidi" w:hAnsiTheme="majorBidi" w:cstheme="majorBidi"/>
          <w:sz w:val="24"/>
          <w:szCs w:val="24"/>
          <w:lang w:val="en"/>
        </w:rPr>
        <w:t xml:space="preserve"> used to assess the validity of the questionnaires and </w:t>
      </w:r>
      <w:proofErr w:type="spellStart"/>
      <w:r w:rsidRPr="00EC25D7">
        <w:rPr>
          <w:rFonts w:asciiTheme="majorBidi" w:hAnsiTheme="majorBidi" w:cstheme="majorBidi"/>
          <w:sz w:val="24"/>
          <w:szCs w:val="24"/>
          <w:lang w:val="en"/>
        </w:rPr>
        <w:t>Cronbach's</w:t>
      </w:r>
      <w:proofErr w:type="spellEnd"/>
      <w:r w:rsidRPr="00EC25D7">
        <w:rPr>
          <w:rFonts w:asciiTheme="majorBidi" w:hAnsiTheme="majorBidi" w:cstheme="majorBidi"/>
          <w:sz w:val="24"/>
          <w:szCs w:val="24"/>
          <w:lang w:val="en"/>
        </w:rPr>
        <w:t xml:space="preserve"> alpha test w</w:t>
      </w:r>
      <w:r w:rsidR="00574DBD" w:rsidRPr="00EC25D7">
        <w:rPr>
          <w:rFonts w:asciiTheme="majorBidi" w:hAnsiTheme="majorBidi" w:cstheme="majorBidi"/>
          <w:sz w:val="24"/>
          <w:szCs w:val="24"/>
          <w:lang w:val="en"/>
        </w:rPr>
        <w:t>as</w:t>
      </w:r>
      <w:r w:rsidRPr="00EC25D7">
        <w:rPr>
          <w:rFonts w:asciiTheme="majorBidi" w:hAnsiTheme="majorBidi" w:cstheme="majorBidi"/>
          <w:sz w:val="24"/>
          <w:szCs w:val="24"/>
          <w:lang w:val="en"/>
        </w:rPr>
        <w:t xml:space="preserve"> used for reliability of </w:t>
      </w:r>
      <w:r w:rsidRPr="00EC25D7">
        <w:rPr>
          <w:rFonts w:asciiTheme="majorBidi" w:hAnsiTheme="majorBidi" w:cstheme="majorBidi"/>
          <w:sz w:val="24"/>
          <w:szCs w:val="24"/>
          <w:lang w:val="en"/>
        </w:rPr>
        <w:lastRenderedPageBreak/>
        <w:t>questionnaires. The alpha coefficients for each informal learning questionnaire, job self-efficacy, learning motivation and formal learn</w:t>
      </w:r>
      <w:r w:rsidR="00574DBD" w:rsidRPr="00EC25D7">
        <w:rPr>
          <w:rFonts w:asciiTheme="majorBidi" w:hAnsiTheme="majorBidi" w:cstheme="majorBidi"/>
          <w:sz w:val="24"/>
          <w:szCs w:val="24"/>
          <w:lang w:val="en"/>
        </w:rPr>
        <w:t>ing were 0.65, 0.76, 0.76 and 0.86</w:t>
      </w:r>
      <w:r w:rsidRPr="00EC25D7">
        <w:rPr>
          <w:rFonts w:asciiTheme="majorBidi" w:hAnsiTheme="majorBidi" w:cstheme="majorBidi"/>
          <w:sz w:val="24"/>
          <w:szCs w:val="24"/>
          <w:lang w:val="en"/>
        </w:rPr>
        <w:t xml:space="preserve"> respectively.</w:t>
      </w:r>
      <w:r w:rsidR="000A0387">
        <w:rPr>
          <w:rFonts w:asciiTheme="majorBidi" w:eastAsia="Times New Roman" w:hAnsiTheme="majorBidi" w:cstheme="majorBidi"/>
          <w:sz w:val="24"/>
          <w:szCs w:val="24"/>
        </w:rPr>
        <w:t xml:space="preserve"> </w:t>
      </w:r>
      <w:r w:rsidRPr="00EC25D7">
        <w:rPr>
          <w:rFonts w:asciiTheme="majorBidi" w:hAnsiTheme="majorBidi" w:cstheme="majorBidi"/>
          <w:sz w:val="24"/>
          <w:szCs w:val="24"/>
          <w:lang w:val="en"/>
        </w:rPr>
        <w:t xml:space="preserve">SPSS16 and LISREL8.5 software were used to analyze the data. Job self-efficacy and learning motivation </w:t>
      </w:r>
      <w:r w:rsidR="00574DBD" w:rsidRPr="00EC25D7">
        <w:rPr>
          <w:rFonts w:asciiTheme="majorBidi" w:hAnsiTheme="majorBidi" w:cstheme="majorBidi"/>
          <w:sz w:val="24"/>
          <w:szCs w:val="24"/>
          <w:lang w:val="en"/>
        </w:rPr>
        <w:t>i</w:t>
      </w:r>
      <w:r w:rsidRPr="00EC25D7">
        <w:rPr>
          <w:rFonts w:asciiTheme="majorBidi" w:hAnsiTheme="majorBidi" w:cstheme="majorBidi"/>
          <w:sz w:val="24"/>
          <w:szCs w:val="24"/>
          <w:lang w:val="en"/>
        </w:rPr>
        <w:t>n this research</w:t>
      </w:r>
      <w:r w:rsidR="00574DBD" w:rsidRPr="00EC25D7">
        <w:rPr>
          <w:rFonts w:asciiTheme="majorBidi" w:hAnsiTheme="majorBidi" w:cstheme="majorBidi"/>
          <w:sz w:val="24"/>
          <w:szCs w:val="24"/>
          <w:lang w:val="en"/>
        </w:rPr>
        <w:t xml:space="preserve"> are</w:t>
      </w:r>
      <w:r w:rsidRPr="00EC25D7">
        <w:rPr>
          <w:rFonts w:asciiTheme="majorBidi" w:hAnsiTheme="majorBidi" w:cstheme="majorBidi"/>
          <w:sz w:val="24"/>
          <w:szCs w:val="24"/>
          <w:lang w:val="en"/>
        </w:rPr>
        <w:t xml:space="preserve"> independent variables, informal learning</w:t>
      </w:r>
      <w:r w:rsidR="00574DBD" w:rsidRPr="00EC25D7">
        <w:rPr>
          <w:rFonts w:asciiTheme="majorBidi" w:hAnsiTheme="majorBidi" w:cstheme="majorBidi"/>
          <w:sz w:val="24"/>
          <w:szCs w:val="24"/>
          <w:lang w:val="en"/>
        </w:rPr>
        <w:t xml:space="preserve"> is dependent variable</w:t>
      </w:r>
      <w:r w:rsidRPr="00EC25D7">
        <w:rPr>
          <w:rFonts w:asciiTheme="majorBidi" w:hAnsiTheme="majorBidi" w:cstheme="majorBidi"/>
          <w:sz w:val="24"/>
          <w:szCs w:val="24"/>
          <w:lang w:val="en"/>
        </w:rPr>
        <w:t xml:space="preserve">, </w:t>
      </w:r>
      <w:r w:rsidR="00574DBD" w:rsidRPr="00EC25D7">
        <w:rPr>
          <w:rFonts w:asciiTheme="majorBidi" w:hAnsiTheme="majorBidi" w:cstheme="majorBidi"/>
          <w:sz w:val="24"/>
          <w:szCs w:val="24"/>
          <w:lang w:val="en"/>
        </w:rPr>
        <w:t xml:space="preserve">and </w:t>
      </w:r>
      <w:r w:rsidRPr="00EC25D7">
        <w:rPr>
          <w:rFonts w:asciiTheme="majorBidi" w:hAnsiTheme="majorBidi" w:cstheme="majorBidi"/>
          <w:sz w:val="24"/>
          <w:szCs w:val="24"/>
          <w:lang w:val="en"/>
        </w:rPr>
        <w:t xml:space="preserve">formal learning are considered as </w:t>
      </w:r>
      <w:r w:rsidR="00574DBD" w:rsidRPr="00EC25D7">
        <w:rPr>
          <w:rFonts w:asciiTheme="majorBidi" w:hAnsiTheme="majorBidi" w:cstheme="majorBidi"/>
          <w:sz w:val="24"/>
          <w:szCs w:val="24"/>
          <w:lang w:val="en"/>
        </w:rPr>
        <w:t>mediating</w:t>
      </w:r>
      <w:r w:rsidRPr="00EC25D7">
        <w:rPr>
          <w:rFonts w:asciiTheme="majorBidi" w:hAnsiTheme="majorBidi" w:cstheme="majorBidi"/>
          <w:sz w:val="24"/>
          <w:szCs w:val="24"/>
          <w:lang w:val="en"/>
        </w:rPr>
        <w:t xml:space="preserve"> variables. Due to the fact that all questionnaires are measured on a </w:t>
      </w:r>
      <w:r w:rsidR="00574DBD" w:rsidRPr="00EC25D7">
        <w:rPr>
          <w:rFonts w:asciiTheme="majorBidi" w:hAnsiTheme="majorBidi" w:cstheme="majorBidi"/>
          <w:sz w:val="24"/>
          <w:szCs w:val="24"/>
          <w:lang w:val="en"/>
        </w:rPr>
        <w:t xml:space="preserve">5-point </w:t>
      </w:r>
      <w:proofErr w:type="spellStart"/>
      <w:r w:rsidRPr="00EC25D7">
        <w:rPr>
          <w:rFonts w:asciiTheme="majorBidi" w:hAnsiTheme="majorBidi" w:cstheme="majorBidi"/>
          <w:sz w:val="24"/>
          <w:szCs w:val="24"/>
          <w:lang w:val="en"/>
        </w:rPr>
        <w:t>Likert</w:t>
      </w:r>
      <w:proofErr w:type="spellEnd"/>
      <w:r w:rsidRPr="00EC25D7">
        <w:rPr>
          <w:rFonts w:asciiTheme="majorBidi" w:hAnsiTheme="majorBidi" w:cstheme="majorBidi"/>
          <w:sz w:val="24"/>
          <w:szCs w:val="24"/>
          <w:lang w:val="en"/>
        </w:rPr>
        <w:t xml:space="preserve"> scale</w:t>
      </w:r>
      <w:r w:rsidR="00574DBD" w:rsidRPr="00EC25D7">
        <w:rPr>
          <w:rFonts w:asciiTheme="majorBidi" w:hAnsiTheme="majorBidi" w:cstheme="majorBidi"/>
          <w:sz w:val="24"/>
          <w:szCs w:val="24"/>
          <w:lang w:val="en"/>
        </w:rPr>
        <w:t xml:space="preserve">, the </w:t>
      </w:r>
      <w:proofErr w:type="spellStart"/>
      <w:r w:rsidR="00574DBD" w:rsidRPr="00EC25D7">
        <w:rPr>
          <w:rFonts w:asciiTheme="majorBidi" w:hAnsiTheme="majorBidi" w:cstheme="majorBidi"/>
          <w:sz w:val="24"/>
          <w:szCs w:val="24"/>
          <w:lang w:val="en"/>
        </w:rPr>
        <w:t>measurment</w:t>
      </w:r>
      <w:proofErr w:type="spellEnd"/>
      <w:r w:rsidR="00574DBD" w:rsidRPr="00EC25D7">
        <w:rPr>
          <w:rFonts w:asciiTheme="majorBidi" w:hAnsiTheme="majorBidi" w:cstheme="majorBidi"/>
          <w:sz w:val="24"/>
          <w:szCs w:val="24"/>
          <w:lang w:val="en"/>
        </w:rPr>
        <w:t xml:space="preserve"> scale</w:t>
      </w:r>
      <w:r w:rsidRPr="00EC25D7">
        <w:rPr>
          <w:rFonts w:asciiTheme="majorBidi" w:hAnsiTheme="majorBidi" w:cstheme="majorBidi"/>
          <w:sz w:val="24"/>
          <w:szCs w:val="24"/>
          <w:lang w:val="en"/>
        </w:rPr>
        <w:t xml:space="preserve"> is </w:t>
      </w:r>
      <w:r w:rsidR="00574DBD" w:rsidRPr="00EC25D7">
        <w:rPr>
          <w:rFonts w:asciiTheme="majorBidi" w:hAnsiTheme="majorBidi" w:cstheme="majorBidi"/>
          <w:sz w:val="24"/>
          <w:szCs w:val="24"/>
          <w:lang w:val="en"/>
        </w:rPr>
        <w:t>interval scale</w:t>
      </w:r>
      <w:r w:rsidRPr="00EC25D7">
        <w:rPr>
          <w:rFonts w:asciiTheme="majorBidi" w:hAnsiTheme="majorBidi" w:cstheme="majorBidi"/>
          <w:sz w:val="24"/>
          <w:szCs w:val="24"/>
          <w:lang w:val="en"/>
        </w:rPr>
        <w:t xml:space="preserve">. This chapter will first refer to the results obtained from this research and then outline the research and applied </w:t>
      </w:r>
      <w:r w:rsidR="00B7566D" w:rsidRPr="00EC25D7">
        <w:rPr>
          <w:rFonts w:asciiTheme="majorBidi" w:hAnsiTheme="majorBidi" w:cstheme="majorBidi"/>
          <w:sz w:val="24"/>
          <w:szCs w:val="24"/>
          <w:lang w:val="en"/>
        </w:rPr>
        <w:t>suggestions</w:t>
      </w:r>
      <w:r w:rsidRPr="00EC25D7">
        <w:rPr>
          <w:rFonts w:asciiTheme="majorBidi" w:hAnsiTheme="majorBidi" w:cstheme="majorBidi"/>
          <w:sz w:val="24"/>
          <w:szCs w:val="24"/>
          <w:lang w:val="en"/>
        </w:rPr>
        <w:t xml:space="preserve"> and the limitations and strengths of the research.</w:t>
      </w:r>
    </w:p>
    <w:p w:rsidR="00B7566D" w:rsidRPr="00EC25D7" w:rsidRDefault="00B7566D" w:rsidP="00516CAA">
      <w:pPr>
        <w:spacing w:after="120" w:line="240" w:lineRule="auto"/>
        <w:jc w:val="both"/>
        <w:rPr>
          <w:rFonts w:asciiTheme="majorBidi" w:eastAsia="Times New Roman" w:hAnsiTheme="majorBidi" w:cstheme="majorBidi"/>
          <w:b/>
          <w:bCs/>
          <w:sz w:val="24"/>
          <w:szCs w:val="24"/>
          <w:lang w:val="en"/>
        </w:rPr>
      </w:pPr>
    </w:p>
    <w:p w:rsidR="004A3906" w:rsidRPr="00EC25D7" w:rsidRDefault="000A0387" w:rsidP="000A0387">
      <w:pPr>
        <w:spacing w:after="120" w:line="240" w:lineRule="auto"/>
        <w:jc w:val="both"/>
        <w:rPr>
          <w:rFonts w:asciiTheme="majorBidi" w:eastAsia="Times New Roman" w:hAnsiTheme="majorBidi" w:cstheme="majorBidi"/>
          <w:b/>
          <w:bCs/>
          <w:sz w:val="24"/>
          <w:szCs w:val="24"/>
          <w:lang w:val="en"/>
        </w:rPr>
      </w:pPr>
      <w:r>
        <w:rPr>
          <w:rFonts w:asciiTheme="majorBidi" w:eastAsia="Times New Roman" w:hAnsiTheme="majorBidi" w:cstheme="majorBidi"/>
          <w:b/>
          <w:bCs/>
          <w:sz w:val="24"/>
          <w:szCs w:val="24"/>
          <w:lang w:val="en"/>
        </w:rPr>
        <w:t xml:space="preserve">5.2. </w:t>
      </w:r>
      <w:r w:rsidR="006D0751" w:rsidRPr="00EC25D7">
        <w:rPr>
          <w:rFonts w:asciiTheme="majorBidi" w:eastAsia="Times New Roman" w:hAnsiTheme="majorBidi" w:cstheme="majorBidi"/>
          <w:b/>
          <w:bCs/>
          <w:sz w:val="24"/>
          <w:szCs w:val="24"/>
          <w:lang w:val="en"/>
        </w:rPr>
        <w:t xml:space="preserve">Expression of </w:t>
      </w:r>
      <w:r>
        <w:rPr>
          <w:rFonts w:asciiTheme="majorBidi" w:eastAsia="Times New Roman" w:hAnsiTheme="majorBidi" w:cstheme="majorBidi"/>
          <w:b/>
          <w:bCs/>
          <w:sz w:val="24"/>
          <w:szCs w:val="24"/>
          <w:lang w:val="en"/>
        </w:rPr>
        <w:t>F</w:t>
      </w:r>
      <w:r w:rsidR="006D0751" w:rsidRPr="00EC25D7">
        <w:rPr>
          <w:rFonts w:asciiTheme="majorBidi" w:eastAsia="Times New Roman" w:hAnsiTheme="majorBidi" w:cstheme="majorBidi"/>
          <w:b/>
          <w:bCs/>
          <w:sz w:val="24"/>
          <w:szCs w:val="24"/>
          <w:lang w:val="en"/>
        </w:rPr>
        <w:t xml:space="preserve">indings and </w:t>
      </w:r>
      <w:r>
        <w:rPr>
          <w:rFonts w:asciiTheme="majorBidi" w:eastAsia="Times New Roman" w:hAnsiTheme="majorBidi" w:cstheme="majorBidi"/>
          <w:b/>
          <w:bCs/>
          <w:sz w:val="24"/>
          <w:szCs w:val="24"/>
          <w:lang w:val="en"/>
        </w:rPr>
        <w:t>R</w:t>
      </w:r>
      <w:r w:rsidR="006D0751" w:rsidRPr="00EC25D7">
        <w:rPr>
          <w:rFonts w:asciiTheme="majorBidi" w:eastAsia="Times New Roman" w:hAnsiTheme="majorBidi" w:cstheme="majorBidi"/>
          <w:b/>
          <w:bCs/>
          <w:sz w:val="24"/>
          <w:szCs w:val="24"/>
          <w:lang w:val="en"/>
        </w:rPr>
        <w:t xml:space="preserve">esearch </w:t>
      </w:r>
      <w:r>
        <w:rPr>
          <w:rFonts w:asciiTheme="majorBidi" w:eastAsia="Times New Roman" w:hAnsiTheme="majorBidi" w:cstheme="majorBidi"/>
          <w:b/>
          <w:bCs/>
          <w:sz w:val="24"/>
          <w:szCs w:val="24"/>
          <w:lang w:val="en"/>
        </w:rPr>
        <w:t>R</w:t>
      </w:r>
      <w:r w:rsidR="006D0751" w:rsidRPr="00EC25D7">
        <w:rPr>
          <w:rFonts w:asciiTheme="majorBidi" w:eastAsia="Times New Roman" w:hAnsiTheme="majorBidi" w:cstheme="majorBidi"/>
          <w:b/>
          <w:bCs/>
          <w:sz w:val="24"/>
          <w:szCs w:val="24"/>
          <w:lang w:val="en"/>
        </w:rPr>
        <w:t>esults</w:t>
      </w:r>
    </w:p>
    <w:p w:rsidR="00B7566D" w:rsidRPr="00EC25D7" w:rsidRDefault="000A0387" w:rsidP="00516CAA">
      <w:pPr>
        <w:spacing w:after="120" w:line="240" w:lineRule="auto"/>
        <w:jc w:val="both"/>
        <w:rPr>
          <w:rFonts w:asciiTheme="majorBidi" w:eastAsia="Times New Roman" w:hAnsiTheme="majorBidi" w:cstheme="majorBidi"/>
          <w:sz w:val="24"/>
          <w:szCs w:val="24"/>
          <w:lang w:val="en"/>
        </w:rPr>
      </w:pPr>
      <w:r w:rsidRPr="00EC25D7">
        <w:rPr>
          <w:rFonts w:asciiTheme="majorBidi" w:hAnsiTheme="majorBidi" w:cstheme="majorBidi"/>
          <w:sz w:val="24"/>
          <w:szCs w:val="24"/>
          <w:lang w:val="en"/>
        </w:rPr>
        <w:t xml:space="preserve">Hypothesis </w:t>
      </w:r>
      <w:r>
        <w:rPr>
          <w:rFonts w:asciiTheme="majorBidi" w:hAnsiTheme="majorBidi" w:cstheme="majorBidi"/>
          <w:sz w:val="24"/>
          <w:szCs w:val="24"/>
          <w:lang w:val="en"/>
        </w:rPr>
        <w:t xml:space="preserve">1: </w:t>
      </w:r>
      <w:r w:rsidR="00B7566D" w:rsidRPr="00EC25D7">
        <w:rPr>
          <w:rFonts w:asciiTheme="majorBidi" w:hAnsiTheme="majorBidi" w:cstheme="majorBidi"/>
          <w:sz w:val="24"/>
          <w:szCs w:val="24"/>
          <w:lang w:val="en"/>
        </w:rPr>
        <w:t xml:space="preserve">There is a relationship between the job self-efficacy and informal learning of the employees of the regional water company of </w:t>
      </w:r>
      <w:proofErr w:type="spellStart"/>
      <w:r w:rsidR="00B7566D" w:rsidRPr="00EC25D7">
        <w:rPr>
          <w:rFonts w:asciiTheme="majorBidi" w:hAnsiTheme="majorBidi" w:cstheme="majorBidi"/>
          <w:sz w:val="24"/>
          <w:szCs w:val="24"/>
          <w:lang w:val="en"/>
        </w:rPr>
        <w:t>Khorasan</w:t>
      </w:r>
      <w:proofErr w:type="spellEnd"/>
      <w:r w:rsidR="00B7566D" w:rsidRPr="00EC25D7">
        <w:rPr>
          <w:rFonts w:asciiTheme="majorBidi" w:hAnsiTheme="majorBidi" w:cstheme="majorBidi"/>
          <w:sz w:val="24"/>
          <w:szCs w:val="24"/>
          <w:lang w:val="en"/>
        </w:rPr>
        <w:t xml:space="preserve"> </w:t>
      </w:r>
      <w:proofErr w:type="spellStart"/>
      <w:r w:rsidR="00B7566D" w:rsidRPr="00EC25D7">
        <w:rPr>
          <w:rFonts w:asciiTheme="majorBidi" w:hAnsiTheme="majorBidi" w:cstheme="majorBidi"/>
          <w:sz w:val="24"/>
          <w:szCs w:val="24"/>
          <w:lang w:val="en"/>
        </w:rPr>
        <w:t>Razavi</w:t>
      </w:r>
      <w:proofErr w:type="spellEnd"/>
      <w:r w:rsidR="00B7566D" w:rsidRPr="00EC25D7">
        <w:rPr>
          <w:rFonts w:asciiTheme="majorBidi" w:hAnsiTheme="majorBidi" w:cstheme="majorBidi"/>
          <w:sz w:val="24"/>
          <w:szCs w:val="24"/>
          <w:lang w:val="en"/>
        </w:rPr>
        <w:t>.</w:t>
      </w:r>
    </w:p>
    <w:p w:rsidR="007D6527" w:rsidRPr="00EC25D7" w:rsidRDefault="00B7566D" w:rsidP="000A0387">
      <w:pPr>
        <w:spacing w:after="120" w:line="240" w:lineRule="auto"/>
        <w:jc w:val="both"/>
        <w:rPr>
          <w:rFonts w:asciiTheme="majorBidi" w:hAnsiTheme="majorBidi" w:cstheme="majorBidi"/>
          <w:sz w:val="24"/>
          <w:szCs w:val="24"/>
          <w:rtl/>
          <w:lang w:bidi="fa-IR"/>
        </w:rPr>
      </w:pPr>
      <w:r w:rsidRPr="00EC25D7">
        <w:rPr>
          <w:rFonts w:asciiTheme="majorBidi" w:hAnsiTheme="majorBidi" w:cstheme="majorBidi"/>
          <w:sz w:val="24"/>
          <w:szCs w:val="24"/>
          <w:lang w:val="en"/>
        </w:rPr>
        <w:t>Based on the lack of significance of the path coefficient between job self-efficacy and informal learning with (T=0.32 ß= 0/04) at the level of &lt;0.01 show that the hypothesis 1 (there is a relationship between job self-efficacy and informal learning) is not confirmed.</w:t>
      </w:r>
      <w:r w:rsidRPr="00EC25D7">
        <w:rPr>
          <w:rFonts w:asciiTheme="majorBidi" w:hAnsiTheme="majorBidi" w:cstheme="majorBidi"/>
          <w:sz w:val="24"/>
          <w:szCs w:val="24"/>
          <w:lang w:bidi="fa-IR"/>
        </w:rPr>
        <w:t xml:space="preserve"> </w:t>
      </w:r>
      <w:r w:rsidRPr="00EC25D7">
        <w:rPr>
          <w:rFonts w:asciiTheme="majorBidi" w:eastAsia="Times New Roman" w:hAnsiTheme="majorBidi" w:cstheme="majorBidi"/>
          <w:sz w:val="24"/>
          <w:szCs w:val="24"/>
          <w:lang w:val="en"/>
        </w:rPr>
        <w:t>T</w:t>
      </w:r>
      <w:r w:rsidR="006D0751" w:rsidRPr="00EC25D7">
        <w:rPr>
          <w:rFonts w:asciiTheme="majorBidi" w:eastAsia="Times New Roman" w:hAnsiTheme="majorBidi" w:cstheme="majorBidi"/>
          <w:sz w:val="24"/>
          <w:szCs w:val="24"/>
          <w:lang w:val="en"/>
        </w:rPr>
        <w:t xml:space="preserve">herefore, it can be concluded that there is </w:t>
      </w:r>
      <w:r w:rsidR="006D0751" w:rsidRPr="00EC25D7">
        <w:rPr>
          <w:rFonts w:asciiTheme="majorBidi" w:hAnsiTheme="majorBidi" w:cstheme="majorBidi"/>
          <w:sz w:val="24"/>
          <w:szCs w:val="24"/>
          <w:lang w:val="en"/>
        </w:rPr>
        <w:t>no</w:t>
      </w:r>
      <w:r w:rsidR="006D0751" w:rsidRPr="00EC25D7">
        <w:rPr>
          <w:rFonts w:asciiTheme="majorBidi" w:eastAsia="Times New Roman" w:hAnsiTheme="majorBidi" w:cstheme="majorBidi"/>
          <w:sz w:val="24"/>
          <w:szCs w:val="24"/>
          <w:lang w:val="en"/>
        </w:rPr>
        <w:t xml:space="preserve"> direct and significant relationship between the self-efficacy </w:t>
      </w:r>
      <w:r w:rsidRPr="00EC25D7">
        <w:rPr>
          <w:rFonts w:asciiTheme="majorBidi" w:eastAsia="Times New Roman" w:hAnsiTheme="majorBidi" w:cstheme="majorBidi"/>
          <w:sz w:val="24"/>
          <w:szCs w:val="24"/>
          <w:lang w:val="en"/>
        </w:rPr>
        <w:t xml:space="preserve">and informal learning </w:t>
      </w:r>
      <w:r w:rsidR="006D0751" w:rsidRPr="00EC25D7">
        <w:rPr>
          <w:rFonts w:asciiTheme="majorBidi" w:eastAsia="Times New Roman" w:hAnsiTheme="majorBidi" w:cstheme="majorBidi"/>
          <w:sz w:val="24"/>
          <w:szCs w:val="24"/>
          <w:lang w:val="en"/>
        </w:rPr>
        <w:t xml:space="preserve">of the employees of </w:t>
      </w:r>
      <w:r w:rsidRPr="00EC25D7">
        <w:rPr>
          <w:rFonts w:asciiTheme="majorBidi" w:eastAsia="Times New Roman" w:hAnsiTheme="majorBidi" w:cstheme="majorBidi"/>
          <w:sz w:val="24"/>
          <w:szCs w:val="24"/>
          <w:lang w:val="en"/>
        </w:rPr>
        <w:t>r</w:t>
      </w:r>
      <w:r w:rsidR="006D0751" w:rsidRPr="00EC25D7">
        <w:rPr>
          <w:rFonts w:asciiTheme="majorBidi" w:eastAsia="Times New Roman" w:hAnsiTheme="majorBidi" w:cstheme="majorBidi"/>
          <w:sz w:val="24"/>
          <w:szCs w:val="24"/>
          <w:lang w:val="en"/>
        </w:rPr>
        <w:t xml:space="preserve">egional </w:t>
      </w:r>
      <w:r w:rsidRPr="00EC25D7">
        <w:rPr>
          <w:rFonts w:asciiTheme="majorBidi" w:eastAsia="Times New Roman" w:hAnsiTheme="majorBidi" w:cstheme="majorBidi"/>
          <w:sz w:val="24"/>
          <w:szCs w:val="24"/>
          <w:lang w:val="en"/>
        </w:rPr>
        <w:t>w</w:t>
      </w:r>
      <w:r w:rsidR="006D0751" w:rsidRPr="00EC25D7">
        <w:rPr>
          <w:rFonts w:asciiTheme="majorBidi" w:eastAsia="Times New Roman" w:hAnsiTheme="majorBidi" w:cstheme="majorBidi"/>
          <w:sz w:val="24"/>
          <w:szCs w:val="24"/>
          <w:lang w:val="en"/>
        </w:rPr>
        <w:t xml:space="preserve">ater </w:t>
      </w:r>
      <w:r w:rsidRPr="00EC25D7">
        <w:rPr>
          <w:rFonts w:asciiTheme="majorBidi" w:eastAsia="Times New Roman" w:hAnsiTheme="majorBidi" w:cstheme="majorBidi"/>
          <w:sz w:val="24"/>
          <w:szCs w:val="24"/>
          <w:lang w:val="en"/>
        </w:rPr>
        <w:t>c</w:t>
      </w:r>
      <w:r w:rsidR="006D0751" w:rsidRPr="00EC25D7">
        <w:rPr>
          <w:rFonts w:asciiTheme="majorBidi" w:eastAsia="Times New Roman" w:hAnsiTheme="majorBidi" w:cstheme="majorBidi"/>
          <w:sz w:val="24"/>
          <w:szCs w:val="24"/>
          <w:lang w:val="en"/>
        </w:rPr>
        <w:t xml:space="preserve">ompany </w:t>
      </w:r>
      <w:r w:rsidRPr="00EC25D7">
        <w:rPr>
          <w:rFonts w:asciiTheme="majorBidi" w:eastAsia="Times New Roman" w:hAnsiTheme="majorBidi" w:cstheme="majorBidi"/>
          <w:sz w:val="24"/>
          <w:szCs w:val="24"/>
          <w:lang w:val="en"/>
        </w:rPr>
        <w:t xml:space="preserve">of </w:t>
      </w:r>
      <w:proofErr w:type="spellStart"/>
      <w:r w:rsidRPr="00EC25D7">
        <w:rPr>
          <w:rFonts w:asciiTheme="majorBidi" w:eastAsia="Times New Roman" w:hAnsiTheme="majorBidi" w:cstheme="majorBidi"/>
          <w:sz w:val="24"/>
          <w:szCs w:val="24"/>
          <w:lang w:val="en"/>
        </w:rPr>
        <w:t>Khorasan</w:t>
      </w:r>
      <w:proofErr w:type="spellEnd"/>
      <w:r w:rsidRPr="00EC25D7">
        <w:rPr>
          <w:rFonts w:asciiTheme="majorBidi" w:eastAsia="Times New Roman" w:hAnsiTheme="majorBidi" w:cstheme="majorBidi"/>
          <w:sz w:val="24"/>
          <w:szCs w:val="24"/>
          <w:lang w:val="en"/>
        </w:rPr>
        <w:t xml:space="preserve"> </w:t>
      </w:r>
      <w:proofErr w:type="spellStart"/>
      <w:r w:rsidRPr="00EC25D7">
        <w:rPr>
          <w:rFonts w:asciiTheme="majorBidi" w:eastAsia="Times New Roman" w:hAnsiTheme="majorBidi" w:cstheme="majorBidi"/>
          <w:sz w:val="24"/>
          <w:szCs w:val="24"/>
          <w:lang w:val="en"/>
        </w:rPr>
        <w:t>Razavi</w:t>
      </w:r>
      <w:proofErr w:type="spellEnd"/>
      <w:r w:rsidR="006D0751" w:rsidRPr="00EC25D7">
        <w:rPr>
          <w:rFonts w:asciiTheme="majorBidi" w:eastAsia="Times New Roman" w:hAnsiTheme="majorBidi" w:cstheme="majorBidi"/>
          <w:sz w:val="24"/>
          <w:szCs w:val="24"/>
          <w:lang w:val="en"/>
        </w:rPr>
        <w:t>, and this relationship is indirectly significant.</w:t>
      </w:r>
      <w:r w:rsidR="000A0387">
        <w:rPr>
          <w:rFonts w:asciiTheme="majorBidi" w:hAnsiTheme="majorBidi" w:cstheme="majorBidi"/>
          <w:sz w:val="24"/>
          <w:szCs w:val="24"/>
          <w:lang w:bidi="fa-IR"/>
        </w:rPr>
        <w:t xml:space="preserve"> </w:t>
      </w:r>
      <w:r w:rsidR="006D0751" w:rsidRPr="00EC25D7">
        <w:rPr>
          <w:rFonts w:asciiTheme="majorBidi" w:eastAsia="Times New Roman" w:hAnsiTheme="majorBidi" w:cstheme="majorBidi"/>
          <w:sz w:val="24"/>
          <w:szCs w:val="24"/>
          <w:lang w:val="en"/>
        </w:rPr>
        <w:t xml:space="preserve">Considering that research has not been done with such a hypothesis, this finding can be indirectly correlated with the results of the researches of </w:t>
      </w:r>
      <w:proofErr w:type="spellStart"/>
      <w:r w:rsidR="006D0751" w:rsidRPr="00EC25D7">
        <w:rPr>
          <w:rFonts w:asciiTheme="majorBidi" w:eastAsia="Times New Roman" w:hAnsiTheme="majorBidi" w:cstheme="majorBidi"/>
          <w:sz w:val="24"/>
          <w:szCs w:val="24"/>
          <w:lang w:val="en"/>
        </w:rPr>
        <w:t>Mirkamali</w:t>
      </w:r>
      <w:proofErr w:type="spellEnd"/>
      <w:r w:rsidR="006D0751" w:rsidRPr="00EC25D7">
        <w:rPr>
          <w:rFonts w:asciiTheme="majorBidi" w:eastAsia="Times New Roman" w:hAnsiTheme="majorBidi" w:cstheme="majorBidi"/>
          <w:sz w:val="24"/>
          <w:szCs w:val="24"/>
          <w:lang w:val="en"/>
        </w:rPr>
        <w:t xml:space="preserve"> and </w:t>
      </w:r>
      <w:proofErr w:type="spellStart"/>
      <w:r w:rsidR="006D0751" w:rsidRPr="00EC25D7">
        <w:rPr>
          <w:rFonts w:asciiTheme="majorBidi" w:eastAsia="Times New Roman" w:hAnsiTheme="majorBidi" w:cstheme="majorBidi"/>
          <w:sz w:val="24"/>
          <w:szCs w:val="24"/>
          <w:lang w:val="en"/>
        </w:rPr>
        <w:t>Hosseini</w:t>
      </w:r>
      <w:proofErr w:type="spellEnd"/>
      <w:r w:rsidR="006D0751" w:rsidRPr="00EC25D7">
        <w:rPr>
          <w:rFonts w:asciiTheme="majorBidi" w:eastAsia="Times New Roman" w:hAnsiTheme="majorBidi" w:cstheme="majorBidi"/>
          <w:sz w:val="24"/>
          <w:szCs w:val="24"/>
          <w:lang w:val="en"/>
        </w:rPr>
        <w:t xml:space="preserve"> (2008) and </w:t>
      </w:r>
      <w:proofErr w:type="spellStart"/>
      <w:r w:rsidR="00F325AC" w:rsidRPr="00EC25D7">
        <w:rPr>
          <w:rFonts w:asciiTheme="majorBidi" w:eastAsia="Times New Roman" w:hAnsiTheme="majorBidi" w:cstheme="majorBidi"/>
          <w:sz w:val="24"/>
          <w:szCs w:val="24"/>
          <w:lang w:val="en"/>
        </w:rPr>
        <w:t>Jens</w:t>
      </w:r>
      <w:r w:rsidR="006D0751" w:rsidRPr="00EC25D7">
        <w:rPr>
          <w:rFonts w:asciiTheme="majorBidi" w:eastAsia="Times New Roman" w:hAnsiTheme="majorBidi" w:cstheme="majorBidi"/>
          <w:sz w:val="24"/>
          <w:szCs w:val="24"/>
          <w:lang w:val="en"/>
        </w:rPr>
        <w:t>er</w:t>
      </w:r>
      <w:proofErr w:type="spellEnd"/>
      <w:r w:rsidR="006D0751" w:rsidRPr="00EC25D7">
        <w:rPr>
          <w:rFonts w:asciiTheme="majorBidi" w:eastAsia="Times New Roman" w:hAnsiTheme="majorBidi" w:cstheme="majorBidi"/>
          <w:sz w:val="24"/>
          <w:szCs w:val="24"/>
          <w:lang w:val="en"/>
        </w:rPr>
        <w:t xml:space="preserve"> (2011), which believes that job self-efficacy plays </w:t>
      </w:r>
      <w:r w:rsidR="006D0751" w:rsidRPr="00EC25D7">
        <w:rPr>
          <w:rFonts w:asciiTheme="majorBidi" w:hAnsiTheme="majorBidi" w:cstheme="majorBidi"/>
          <w:sz w:val="24"/>
          <w:szCs w:val="24"/>
          <w:lang w:val="en"/>
        </w:rPr>
        <w:t>an</w:t>
      </w:r>
      <w:r w:rsidR="006D0751" w:rsidRPr="00EC25D7">
        <w:rPr>
          <w:rFonts w:asciiTheme="majorBidi" w:eastAsia="Times New Roman" w:hAnsiTheme="majorBidi" w:cstheme="majorBidi"/>
          <w:sz w:val="24"/>
          <w:szCs w:val="24"/>
          <w:lang w:val="en"/>
        </w:rPr>
        <w:t xml:space="preserve"> important role in enhancing the learning and efficiency of coaches </w:t>
      </w:r>
      <w:r w:rsidR="00F325AC" w:rsidRPr="00EC25D7">
        <w:rPr>
          <w:rFonts w:asciiTheme="majorBidi" w:eastAsia="Times New Roman" w:hAnsiTheme="majorBidi" w:cstheme="majorBidi"/>
          <w:sz w:val="24"/>
          <w:szCs w:val="24"/>
          <w:lang w:val="en"/>
        </w:rPr>
        <w:t>w</w:t>
      </w:r>
      <w:r w:rsidR="006D0751" w:rsidRPr="00EC25D7">
        <w:rPr>
          <w:rFonts w:asciiTheme="majorBidi" w:eastAsia="Times New Roman" w:hAnsiTheme="majorBidi" w:cstheme="majorBidi"/>
          <w:sz w:val="24"/>
          <w:szCs w:val="24"/>
          <w:lang w:val="en"/>
        </w:rPr>
        <w:t>orking in the Turkish Coca-Cola Soccer League (</w:t>
      </w:r>
      <w:proofErr w:type="spellStart"/>
      <w:r w:rsidR="00F325AC" w:rsidRPr="00EC25D7">
        <w:rPr>
          <w:rFonts w:asciiTheme="majorBidi" w:eastAsia="Times New Roman" w:hAnsiTheme="majorBidi" w:cstheme="majorBidi"/>
          <w:sz w:val="24"/>
          <w:szCs w:val="24"/>
          <w:lang w:val="en"/>
        </w:rPr>
        <w:t>Jenser</w:t>
      </w:r>
      <w:proofErr w:type="spellEnd"/>
      <w:r w:rsidR="006D0751" w:rsidRPr="00EC25D7">
        <w:rPr>
          <w:rFonts w:asciiTheme="majorBidi" w:eastAsia="Times New Roman" w:hAnsiTheme="majorBidi" w:cstheme="majorBidi"/>
          <w:sz w:val="24"/>
          <w:szCs w:val="24"/>
          <w:lang w:val="en"/>
        </w:rPr>
        <w:t xml:space="preserve">, 2011), and this </w:t>
      </w:r>
      <w:proofErr w:type="spellStart"/>
      <w:r w:rsidR="00F325AC" w:rsidRPr="00EC25D7">
        <w:rPr>
          <w:rFonts w:asciiTheme="majorBidi" w:eastAsia="Times New Roman" w:hAnsiTheme="majorBidi" w:cstheme="majorBidi"/>
          <w:sz w:val="24"/>
          <w:szCs w:val="24"/>
          <w:lang w:val="en"/>
        </w:rPr>
        <w:t>eficacy</w:t>
      </w:r>
      <w:proofErr w:type="spellEnd"/>
      <w:r w:rsidR="00F325AC" w:rsidRPr="00EC25D7">
        <w:rPr>
          <w:rFonts w:asciiTheme="majorBidi" w:eastAsia="Times New Roman" w:hAnsiTheme="majorBidi" w:cstheme="majorBidi"/>
          <w:sz w:val="24"/>
          <w:szCs w:val="24"/>
          <w:lang w:val="en"/>
        </w:rPr>
        <w:t xml:space="preserve"> </w:t>
      </w:r>
      <w:r w:rsidR="006D0751" w:rsidRPr="00EC25D7">
        <w:rPr>
          <w:rFonts w:asciiTheme="majorBidi" w:eastAsia="Times New Roman" w:hAnsiTheme="majorBidi" w:cstheme="majorBidi"/>
          <w:sz w:val="24"/>
          <w:szCs w:val="24"/>
          <w:lang w:val="en"/>
        </w:rPr>
        <w:t xml:space="preserve">will be the exciting way to </w:t>
      </w:r>
      <w:r w:rsidR="00F325AC" w:rsidRPr="00EC25D7">
        <w:rPr>
          <w:rFonts w:asciiTheme="majorBidi" w:eastAsia="Times New Roman" w:hAnsiTheme="majorBidi" w:cstheme="majorBidi"/>
          <w:sz w:val="24"/>
          <w:szCs w:val="24"/>
          <w:lang w:val="en"/>
        </w:rPr>
        <w:t xml:space="preserve">the informal </w:t>
      </w:r>
      <w:r w:rsidR="006D0751" w:rsidRPr="00EC25D7">
        <w:rPr>
          <w:rFonts w:asciiTheme="majorBidi" w:eastAsia="Times New Roman" w:hAnsiTheme="majorBidi" w:cstheme="majorBidi"/>
          <w:sz w:val="24"/>
          <w:szCs w:val="24"/>
          <w:lang w:val="en"/>
        </w:rPr>
        <w:t xml:space="preserve">learn. Therefore, job self-efficacy does not directly affect informal learning </w:t>
      </w:r>
      <w:r w:rsidR="00F325AC" w:rsidRPr="00EC25D7">
        <w:rPr>
          <w:rFonts w:asciiTheme="majorBidi" w:eastAsia="Times New Roman" w:hAnsiTheme="majorBidi" w:cstheme="majorBidi"/>
          <w:sz w:val="24"/>
          <w:szCs w:val="24"/>
          <w:lang w:val="en"/>
        </w:rPr>
        <w:t>and</w:t>
      </w:r>
      <w:r w:rsidR="00F325AC" w:rsidRPr="00EC25D7">
        <w:rPr>
          <w:rFonts w:asciiTheme="majorBidi" w:hAnsiTheme="majorBidi" w:cstheme="majorBidi"/>
          <w:sz w:val="24"/>
          <w:szCs w:val="24"/>
          <w:lang w:val="en"/>
        </w:rPr>
        <w:t xml:space="preserve"> with </w:t>
      </w:r>
      <w:proofErr w:type="gramStart"/>
      <w:r w:rsidR="00F325AC" w:rsidRPr="00EC25D7">
        <w:rPr>
          <w:rFonts w:asciiTheme="majorBidi" w:hAnsiTheme="majorBidi" w:cstheme="majorBidi"/>
          <w:sz w:val="24"/>
          <w:szCs w:val="24"/>
          <w:lang w:val="en"/>
        </w:rPr>
        <w:t>an</w:t>
      </w:r>
      <w:proofErr w:type="gramEnd"/>
      <w:r w:rsidR="00F325AC" w:rsidRPr="00EC25D7">
        <w:rPr>
          <w:rFonts w:asciiTheme="majorBidi" w:hAnsiTheme="majorBidi" w:cstheme="majorBidi"/>
          <w:sz w:val="24"/>
          <w:szCs w:val="24"/>
          <w:lang w:val="en"/>
        </w:rPr>
        <w:t xml:space="preserve"> mediating role, another variable affects it.</w:t>
      </w:r>
      <w:r w:rsidR="000A0387">
        <w:rPr>
          <w:rFonts w:asciiTheme="majorBidi" w:hAnsiTheme="majorBidi" w:cstheme="majorBidi"/>
          <w:sz w:val="24"/>
          <w:szCs w:val="24"/>
          <w:lang w:bidi="fa-IR"/>
        </w:rPr>
        <w:t xml:space="preserve"> </w:t>
      </w:r>
      <w:r w:rsidR="006D0751" w:rsidRPr="00EC25D7">
        <w:rPr>
          <w:rFonts w:asciiTheme="majorBidi" w:eastAsia="Times New Roman" w:hAnsiTheme="majorBidi" w:cstheme="majorBidi"/>
          <w:sz w:val="24"/>
          <w:szCs w:val="24"/>
          <w:lang w:val="en"/>
        </w:rPr>
        <w:t xml:space="preserve">Also, </w:t>
      </w:r>
      <w:proofErr w:type="spellStart"/>
      <w:r w:rsidR="006D0751" w:rsidRPr="00EC25D7">
        <w:rPr>
          <w:rFonts w:asciiTheme="majorBidi" w:eastAsia="Times New Roman" w:hAnsiTheme="majorBidi" w:cstheme="majorBidi"/>
          <w:sz w:val="24"/>
          <w:szCs w:val="24"/>
          <w:lang w:val="en"/>
        </w:rPr>
        <w:t>Mirkamali</w:t>
      </w:r>
      <w:proofErr w:type="spellEnd"/>
      <w:r w:rsidR="006D0751" w:rsidRPr="00EC25D7">
        <w:rPr>
          <w:rFonts w:asciiTheme="majorBidi" w:eastAsia="Times New Roman" w:hAnsiTheme="majorBidi" w:cstheme="majorBidi"/>
          <w:sz w:val="24"/>
          <w:szCs w:val="24"/>
          <w:lang w:val="en"/>
        </w:rPr>
        <w:t xml:space="preserve"> and </w:t>
      </w:r>
      <w:proofErr w:type="spellStart"/>
      <w:r w:rsidR="006D0751" w:rsidRPr="00EC25D7">
        <w:rPr>
          <w:rFonts w:asciiTheme="majorBidi" w:eastAsia="Times New Roman" w:hAnsiTheme="majorBidi" w:cstheme="majorBidi"/>
          <w:sz w:val="24"/>
          <w:szCs w:val="24"/>
          <w:lang w:val="en"/>
        </w:rPr>
        <w:t>Hosseini</w:t>
      </w:r>
      <w:proofErr w:type="spellEnd"/>
      <w:r w:rsidR="006D0751" w:rsidRPr="00EC25D7">
        <w:rPr>
          <w:rFonts w:asciiTheme="majorBidi" w:eastAsia="Times New Roman" w:hAnsiTheme="majorBidi" w:cstheme="majorBidi"/>
          <w:sz w:val="24"/>
          <w:szCs w:val="24"/>
          <w:lang w:val="en"/>
        </w:rPr>
        <w:t xml:space="preserve"> (2008) believe that managers with high self-efficacy may believe that they can have a positive </w:t>
      </w:r>
      <w:r w:rsidR="00F325AC" w:rsidRPr="00EC25D7">
        <w:rPr>
          <w:rFonts w:asciiTheme="majorBidi" w:eastAsia="Times New Roman" w:hAnsiTheme="majorBidi" w:cstheme="majorBidi"/>
          <w:sz w:val="24"/>
          <w:szCs w:val="24"/>
          <w:lang w:val="en"/>
        </w:rPr>
        <w:t>effect</w:t>
      </w:r>
      <w:r w:rsidR="006D0751" w:rsidRPr="00EC25D7">
        <w:rPr>
          <w:rFonts w:asciiTheme="majorBidi" w:eastAsia="Times New Roman" w:hAnsiTheme="majorBidi" w:cstheme="majorBidi"/>
          <w:sz w:val="24"/>
          <w:szCs w:val="24"/>
          <w:lang w:val="en"/>
        </w:rPr>
        <w:t xml:space="preserve"> on their learning and career success and may have an increased emphasis on academic learning and, accordingly, an informal learning </w:t>
      </w:r>
      <w:r w:rsidR="00F325AC" w:rsidRPr="00EC25D7">
        <w:rPr>
          <w:rFonts w:asciiTheme="majorBidi" w:eastAsia="Times New Roman" w:hAnsiTheme="majorBidi" w:cstheme="majorBidi"/>
          <w:sz w:val="24"/>
          <w:szCs w:val="24"/>
          <w:lang w:val="en"/>
        </w:rPr>
        <w:t xml:space="preserve">was </w:t>
      </w:r>
      <w:r w:rsidR="00F325AC" w:rsidRPr="00EC25D7">
        <w:rPr>
          <w:rStyle w:val="shorttext"/>
          <w:rFonts w:asciiTheme="majorBidi" w:hAnsiTheme="majorBidi" w:cstheme="majorBidi"/>
          <w:sz w:val="24"/>
          <w:szCs w:val="24"/>
          <w:lang w:val="en"/>
        </w:rPr>
        <w:t xml:space="preserve">reinforced </w:t>
      </w:r>
      <w:r w:rsidR="006D0751" w:rsidRPr="00EC25D7">
        <w:rPr>
          <w:rFonts w:asciiTheme="majorBidi" w:eastAsia="Times New Roman" w:hAnsiTheme="majorBidi" w:cstheme="majorBidi"/>
          <w:sz w:val="24"/>
          <w:szCs w:val="24"/>
          <w:lang w:val="en"/>
        </w:rPr>
        <w:t xml:space="preserve">in them. Findings of this </w:t>
      </w:r>
      <w:r w:rsidR="006D0751" w:rsidRPr="00EC25D7">
        <w:rPr>
          <w:rFonts w:asciiTheme="majorBidi" w:hAnsiTheme="majorBidi" w:cstheme="majorBidi"/>
          <w:sz w:val="24"/>
          <w:szCs w:val="24"/>
          <w:lang w:val="en"/>
        </w:rPr>
        <w:t>study</w:t>
      </w:r>
      <w:r w:rsidR="006D0751" w:rsidRPr="00EC25D7">
        <w:rPr>
          <w:rFonts w:asciiTheme="majorBidi" w:eastAsia="Times New Roman" w:hAnsiTheme="majorBidi" w:cstheme="majorBidi"/>
          <w:sz w:val="24"/>
          <w:szCs w:val="24"/>
          <w:lang w:val="en"/>
        </w:rPr>
        <w:t xml:space="preserve"> are </w:t>
      </w:r>
      <w:r w:rsidR="00713406" w:rsidRPr="00EC25D7">
        <w:rPr>
          <w:rFonts w:asciiTheme="majorBidi" w:eastAsia="Times New Roman" w:hAnsiTheme="majorBidi" w:cstheme="majorBidi"/>
          <w:sz w:val="24"/>
          <w:szCs w:val="24"/>
          <w:lang w:val="en"/>
        </w:rPr>
        <w:t>consistent</w:t>
      </w:r>
      <w:r w:rsidR="006D0751" w:rsidRPr="00EC25D7">
        <w:rPr>
          <w:rFonts w:asciiTheme="majorBidi" w:eastAsia="Times New Roman" w:hAnsiTheme="majorBidi" w:cstheme="majorBidi"/>
          <w:sz w:val="24"/>
          <w:szCs w:val="24"/>
          <w:lang w:val="en"/>
        </w:rPr>
        <w:t xml:space="preserve"> </w:t>
      </w:r>
      <w:r w:rsidR="00713406" w:rsidRPr="00EC25D7">
        <w:rPr>
          <w:rFonts w:asciiTheme="majorBidi" w:eastAsia="Times New Roman" w:hAnsiTheme="majorBidi" w:cstheme="majorBidi"/>
          <w:sz w:val="24"/>
          <w:szCs w:val="24"/>
          <w:lang w:val="en"/>
        </w:rPr>
        <w:t>with</w:t>
      </w:r>
      <w:r w:rsidR="006D0751" w:rsidRPr="00EC25D7">
        <w:rPr>
          <w:rFonts w:asciiTheme="majorBidi" w:eastAsia="Times New Roman" w:hAnsiTheme="majorBidi" w:cstheme="majorBidi"/>
          <w:sz w:val="24"/>
          <w:szCs w:val="24"/>
          <w:lang w:val="en"/>
        </w:rPr>
        <w:t xml:space="preserve"> similar foreign investigations, including the research of </w:t>
      </w:r>
      <w:proofErr w:type="spellStart"/>
      <w:r w:rsidR="006D0751" w:rsidRPr="00EC25D7">
        <w:rPr>
          <w:rFonts w:asciiTheme="majorBidi" w:eastAsia="Times New Roman" w:hAnsiTheme="majorBidi" w:cstheme="majorBidi"/>
          <w:sz w:val="24"/>
          <w:szCs w:val="24"/>
          <w:lang w:val="en"/>
        </w:rPr>
        <w:t>Vujo</w:t>
      </w:r>
      <w:proofErr w:type="spellEnd"/>
      <w:r w:rsidR="006D0751" w:rsidRPr="00EC25D7">
        <w:rPr>
          <w:rFonts w:asciiTheme="majorBidi" w:eastAsia="Times New Roman" w:hAnsiTheme="majorBidi" w:cstheme="majorBidi"/>
          <w:sz w:val="24"/>
          <w:szCs w:val="24"/>
          <w:lang w:val="en"/>
        </w:rPr>
        <w:t xml:space="preserve"> Choi (2009), </w:t>
      </w:r>
      <w:proofErr w:type="spellStart"/>
      <w:r w:rsidR="006D0751" w:rsidRPr="00EC25D7">
        <w:rPr>
          <w:rFonts w:asciiTheme="majorBidi" w:eastAsia="Times New Roman" w:hAnsiTheme="majorBidi" w:cstheme="majorBidi"/>
          <w:sz w:val="24"/>
          <w:szCs w:val="24"/>
          <w:lang w:val="en"/>
        </w:rPr>
        <w:t>Lohman</w:t>
      </w:r>
      <w:proofErr w:type="spellEnd"/>
      <w:r w:rsidR="006D0751" w:rsidRPr="00EC25D7">
        <w:rPr>
          <w:rFonts w:asciiTheme="majorBidi" w:eastAsia="Times New Roman" w:hAnsiTheme="majorBidi" w:cstheme="majorBidi"/>
          <w:sz w:val="24"/>
          <w:szCs w:val="24"/>
          <w:lang w:val="en"/>
        </w:rPr>
        <w:t xml:space="preserve"> and Margaret (2009), Van </w:t>
      </w:r>
      <w:proofErr w:type="spellStart"/>
      <w:r w:rsidR="00F325AC" w:rsidRPr="00EC25D7">
        <w:rPr>
          <w:rFonts w:asciiTheme="majorBidi" w:eastAsia="Times New Roman" w:hAnsiTheme="majorBidi" w:cstheme="majorBidi"/>
          <w:sz w:val="24"/>
          <w:szCs w:val="24"/>
          <w:lang w:val="en"/>
        </w:rPr>
        <w:t>Va</w:t>
      </w:r>
      <w:r w:rsidR="006D0751" w:rsidRPr="00EC25D7">
        <w:rPr>
          <w:rFonts w:asciiTheme="majorBidi" w:eastAsia="Times New Roman" w:hAnsiTheme="majorBidi" w:cstheme="majorBidi"/>
          <w:sz w:val="24"/>
          <w:szCs w:val="24"/>
          <w:lang w:val="en"/>
        </w:rPr>
        <w:t>rkam</w:t>
      </w:r>
      <w:proofErr w:type="spellEnd"/>
      <w:r w:rsidR="006D0751" w:rsidRPr="00EC25D7">
        <w:rPr>
          <w:rFonts w:asciiTheme="majorBidi" w:eastAsia="Times New Roman" w:hAnsiTheme="majorBidi" w:cstheme="majorBidi"/>
          <w:sz w:val="24"/>
          <w:szCs w:val="24"/>
          <w:lang w:val="en"/>
        </w:rPr>
        <w:t xml:space="preserve">, </w:t>
      </w:r>
      <w:proofErr w:type="spellStart"/>
      <w:r w:rsidR="006D0751" w:rsidRPr="00EC25D7">
        <w:rPr>
          <w:rFonts w:asciiTheme="majorBidi" w:eastAsia="Times New Roman" w:hAnsiTheme="majorBidi" w:cstheme="majorBidi"/>
          <w:sz w:val="24"/>
          <w:szCs w:val="24"/>
          <w:lang w:val="en"/>
        </w:rPr>
        <w:t>Ni</w:t>
      </w:r>
      <w:r w:rsidR="00F325AC" w:rsidRPr="00EC25D7">
        <w:rPr>
          <w:rFonts w:asciiTheme="majorBidi" w:eastAsia="Times New Roman" w:hAnsiTheme="majorBidi" w:cstheme="majorBidi"/>
          <w:sz w:val="24"/>
          <w:szCs w:val="24"/>
          <w:lang w:val="en"/>
        </w:rPr>
        <w:t>ch</w:t>
      </w:r>
      <w:proofErr w:type="spellEnd"/>
      <w:r w:rsidR="006D0751" w:rsidRPr="00EC25D7">
        <w:rPr>
          <w:rFonts w:asciiTheme="majorBidi" w:eastAsia="Times New Roman" w:hAnsiTheme="majorBidi" w:cstheme="majorBidi"/>
          <w:sz w:val="24"/>
          <w:szCs w:val="24"/>
          <w:lang w:val="en"/>
        </w:rPr>
        <w:t xml:space="preserve"> Huff and </w:t>
      </w:r>
      <w:proofErr w:type="spellStart"/>
      <w:r w:rsidR="006D0751" w:rsidRPr="00EC25D7">
        <w:rPr>
          <w:rFonts w:asciiTheme="majorBidi" w:eastAsia="Times New Roman" w:hAnsiTheme="majorBidi" w:cstheme="majorBidi"/>
          <w:sz w:val="24"/>
          <w:szCs w:val="24"/>
          <w:lang w:val="en"/>
        </w:rPr>
        <w:t>Niod</w:t>
      </w:r>
      <w:r w:rsidR="00F325AC" w:rsidRPr="00EC25D7">
        <w:rPr>
          <w:rFonts w:asciiTheme="majorBidi" w:eastAsia="Times New Roman" w:hAnsiTheme="majorBidi" w:cstheme="majorBidi"/>
          <w:sz w:val="24"/>
          <w:szCs w:val="24"/>
          <w:lang w:val="en"/>
        </w:rPr>
        <w:t>ehiush</w:t>
      </w:r>
      <w:proofErr w:type="spellEnd"/>
      <w:r w:rsidR="006D0751" w:rsidRPr="00EC25D7">
        <w:rPr>
          <w:rFonts w:asciiTheme="majorBidi" w:eastAsia="Times New Roman" w:hAnsiTheme="majorBidi" w:cstheme="majorBidi"/>
          <w:sz w:val="24"/>
          <w:szCs w:val="24"/>
          <w:lang w:val="en"/>
        </w:rPr>
        <w:t xml:space="preserve"> (2002), </w:t>
      </w:r>
      <w:proofErr w:type="spellStart"/>
      <w:r w:rsidR="006D0751" w:rsidRPr="00EC25D7">
        <w:rPr>
          <w:rFonts w:asciiTheme="majorBidi" w:eastAsia="Times New Roman" w:hAnsiTheme="majorBidi" w:cstheme="majorBidi"/>
          <w:sz w:val="24"/>
          <w:szCs w:val="24"/>
          <w:lang w:val="en"/>
        </w:rPr>
        <w:t>Salaz</w:t>
      </w:r>
      <w:proofErr w:type="spellEnd"/>
      <w:r w:rsidR="006D0751" w:rsidRPr="00EC25D7">
        <w:rPr>
          <w:rFonts w:asciiTheme="majorBidi" w:eastAsia="Times New Roman" w:hAnsiTheme="majorBidi" w:cstheme="majorBidi"/>
          <w:sz w:val="24"/>
          <w:szCs w:val="24"/>
          <w:lang w:val="en"/>
        </w:rPr>
        <w:t xml:space="preserve">, </w:t>
      </w:r>
      <w:proofErr w:type="spellStart"/>
      <w:r w:rsidR="006D0751" w:rsidRPr="00EC25D7">
        <w:rPr>
          <w:rFonts w:asciiTheme="majorBidi" w:eastAsia="Times New Roman" w:hAnsiTheme="majorBidi" w:cstheme="majorBidi"/>
          <w:sz w:val="24"/>
          <w:szCs w:val="24"/>
          <w:lang w:val="en"/>
        </w:rPr>
        <w:t>C</w:t>
      </w:r>
      <w:r w:rsidR="00713406" w:rsidRPr="00EC25D7">
        <w:rPr>
          <w:rFonts w:asciiTheme="majorBidi" w:eastAsia="Times New Roman" w:hAnsiTheme="majorBidi" w:cstheme="majorBidi"/>
          <w:sz w:val="24"/>
          <w:szCs w:val="24"/>
          <w:lang w:val="en"/>
        </w:rPr>
        <w:t>a</w:t>
      </w:r>
      <w:r w:rsidR="006D0751" w:rsidRPr="00EC25D7">
        <w:rPr>
          <w:rFonts w:asciiTheme="majorBidi" w:eastAsia="Times New Roman" w:hAnsiTheme="majorBidi" w:cstheme="majorBidi"/>
          <w:sz w:val="24"/>
          <w:szCs w:val="24"/>
          <w:lang w:val="en"/>
        </w:rPr>
        <w:t>nan</w:t>
      </w:r>
      <w:proofErr w:type="spellEnd"/>
      <w:r w:rsidR="006D0751" w:rsidRPr="00EC25D7">
        <w:rPr>
          <w:rFonts w:asciiTheme="majorBidi" w:eastAsia="Times New Roman" w:hAnsiTheme="majorBidi" w:cstheme="majorBidi"/>
          <w:sz w:val="24"/>
          <w:szCs w:val="24"/>
          <w:lang w:val="en"/>
        </w:rPr>
        <w:t xml:space="preserve"> Bowe</w:t>
      </w:r>
      <w:r w:rsidR="00713406" w:rsidRPr="00EC25D7">
        <w:rPr>
          <w:rFonts w:asciiTheme="majorBidi" w:eastAsia="Times New Roman" w:hAnsiTheme="majorBidi" w:cstheme="majorBidi"/>
          <w:sz w:val="24"/>
          <w:szCs w:val="24"/>
          <w:lang w:val="en"/>
        </w:rPr>
        <w:t>r</w:t>
      </w:r>
      <w:r w:rsidR="006D0751" w:rsidRPr="00EC25D7">
        <w:rPr>
          <w:rFonts w:asciiTheme="majorBidi" w:eastAsia="Times New Roman" w:hAnsiTheme="majorBidi" w:cstheme="majorBidi"/>
          <w:sz w:val="24"/>
          <w:szCs w:val="24"/>
          <w:lang w:val="en"/>
        </w:rPr>
        <w:t xml:space="preserve">s (2001), </w:t>
      </w:r>
      <w:proofErr w:type="spellStart"/>
      <w:r w:rsidR="006D0751" w:rsidRPr="00EC25D7">
        <w:rPr>
          <w:rFonts w:asciiTheme="majorBidi" w:eastAsia="Times New Roman" w:hAnsiTheme="majorBidi" w:cstheme="majorBidi"/>
          <w:sz w:val="24"/>
          <w:szCs w:val="24"/>
          <w:lang w:val="en"/>
        </w:rPr>
        <w:t>Tanenbum</w:t>
      </w:r>
      <w:proofErr w:type="spellEnd"/>
      <w:r w:rsidR="006D0751" w:rsidRPr="00EC25D7">
        <w:rPr>
          <w:rFonts w:asciiTheme="majorBidi" w:eastAsia="Times New Roman" w:hAnsiTheme="majorBidi" w:cstheme="majorBidi"/>
          <w:sz w:val="24"/>
          <w:szCs w:val="24"/>
          <w:lang w:val="en"/>
        </w:rPr>
        <w:t xml:space="preserve">, Matthew, </w:t>
      </w:r>
      <w:proofErr w:type="spellStart"/>
      <w:r w:rsidR="006D0751" w:rsidRPr="00EC25D7">
        <w:rPr>
          <w:rFonts w:asciiTheme="majorBidi" w:eastAsia="Times New Roman" w:hAnsiTheme="majorBidi" w:cstheme="majorBidi"/>
          <w:sz w:val="24"/>
          <w:szCs w:val="24"/>
          <w:lang w:val="en"/>
        </w:rPr>
        <w:t>Salaz</w:t>
      </w:r>
      <w:proofErr w:type="spellEnd"/>
      <w:r w:rsidR="006D0751" w:rsidRPr="00EC25D7">
        <w:rPr>
          <w:rFonts w:asciiTheme="majorBidi" w:eastAsia="Times New Roman" w:hAnsiTheme="majorBidi" w:cstheme="majorBidi"/>
          <w:sz w:val="24"/>
          <w:szCs w:val="24"/>
          <w:lang w:val="en"/>
        </w:rPr>
        <w:t xml:space="preserve"> and Conan </w:t>
      </w:r>
      <w:proofErr w:type="spellStart"/>
      <w:r w:rsidR="006D0751" w:rsidRPr="00EC25D7">
        <w:rPr>
          <w:rFonts w:asciiTheme="majorBidi" w:eastAsia="Times New Roman" w:hAnsiTheme="majorBidi" w:cstheme="majorBidi"/>
          <w:sz w:val="24"/>
          <w:szCs w:val="24"/>
          <w:lang w:val="en"/>
        </w:rPr>
        <w:t>B</w:t>
      </w:r>
      <w:r w:rsidR="00713406" w:rsidRPr="00EC25D7">
        <w:rPr>
          <w:rFonts w:asciiTheme="majorBidi" w:eastAsia="Times New Roman" w:hAnsiTheme="majorBidi" w:cstheme="majorBidi"/>
          <w:sz w:val="24"/>
          <w:szCs w:val="24"/>
          <w:lang w:val="en"/>
        </w:rPr>
        <w:t>aver</w:t>
      </w:r>
      <w:proofErr w:type="spellEnd"/>
      <w:r w:rsidR="006D0751" w:rsidRPr="00EC25D7">
        <w:rPr>
          <w:rFonts w:asciiTheme="majorBidi" w:eastAsia="Times New Roman" w:hAnsiTheme="majorBidi" w:cstheme="majorBidi"/>
          <w:sz w:val="24"/>
          <w:szCs w:val="24"/>
          <w:lang w:val="en"/>
        </w:rPr>
        <w:t xml:space="preserve"> (1991); </w:t>
      </w:r>
      <w:proofErr w:type="spellStart"/>
      <w:r w:rsidR="006D0751" w:rsidRPr="00EC25D7">
        <w:rPr>
          <w:rFonts w:asciiTheme="majorBidi" w:eastAsia="Times New Roman" w:hAnsiTheme="majorBidi" w:cstheme="majorBidi"/>
          <w:sz w:val="24"/>
          <w:szCs w:val="24"/>
          <w:lang w:val="en"/>
        </w:rPr>
        <w:t>M</w:t>
      </w:r>
      <w:r w:rsidR="00713406" w:rsidRPr="00EC25D7">
        <w:rPr>
          <w:rFonts w:asciiTheme="majorBidi" w:eastAsia="Times New Roman" w:hAnsiTheme="majorBidi" w:cstheme="majorBidi"/>
          <w:sz w:val="24"/>
          <w:szCs w:val="24"/>
          <w:lang w:val="en"/>
        </w:rPr>
        <w:t>a</w:t>
      </w:r>
      <w:r w:rsidR="006D0751" w:rsidRPr="00EC25D7">
        <w:rPr>
          <w:rFonts w:asciiTheme="majorBidi" w:eastAsia="Times New Roman" w:hAnsiTheme="majorBidi" w:cstheme="majorBidi"/>
          <w:sz w:val="24"/>
          <w:szCs w:val="24"/>
          <w:lang w:val="en"/>
        </w:rPr>
        <w:t>chin</w:t>
      </w:r>
      <w:proofErr w:type="spellEnd"/>
      <w:r w:rsidR="006D0751" w:rsidRPr="00EC25D7">
        <w:rPr>
          <w:rFonts w:asciiTheme="majorBidi" w:eastAsia="Times New Roman" w:hAnsiTheme="majorBidi" w:cstheme="majorBidi"/>
          <w:sz w:val="24"/>
          <w:szCs w:val="24"/>
          <w:lang w:val="en"/>
        </w:rPr>
        <w:t xml:space="preserve"> and </w:t>
      </w:r>
      <w:proofErr w:type="spellStart"/>
      <w:r w:rsidR="006D0751" w:rsidRPr="00EC25D7">
        <w:rPr>
          <w:rFonts w:asciiTheme="majorBidi" w:eastAsia="Times New Roman" w:hAnsiTheme="majorBidi" w:cstheme="majorBidi"/>
          <w:sz w:val="24"/>
          <w:szCs w:val="24"/>
          <w:lang w:val="en"/>
        </w:rPr>
        <w:t>Forgthy</w:t>
      </w:r>
      <w:proofErr w:type="spellEnd"/>
      <w:r w:rsidR="006D0751" w:rsidRPr="00EC25D7">
        <w:rPr>
          <w:rFonts w:asciiTheme="majorBidi" w:eastAsia="Times New Roman" w:hAnsiTheme="majorBidi" w:cstheme="majorBidi"/>
          <w:sz w:val="24"/>
          <w:szCs w:val="24"/>
          <w:lang w:val="en"/>
        </w:rPr>
        <w:t xml:space="preserve"> (2003); </w:t>
      </w:r>
      <w:proofErr w:type="spellStart"/>
      <w:r w:rsidR="006D0751" w:rsidRPr="00EC25D7">
        <w:rPr>
          <w:rFonts w:asciiTheme="majorBidi" w:eastAsia="Times New Roman" w:hAnsiTheme="majorBidi" w:cstheme="majorBidi"/>
          <w:sz w:val="24"/>
          <w:szCs w:val="24"/>
          <w:lang w:val="en"/>
        </w:rPr>
        <w:t>Lohman</w:t>
      </w:r>
      <w:proofErr w:type="spellEnd"/>
      <w:r w:rsidR="006D0751" w:rsidRPr="00EC25D7">
        <w:rPr>
          <w:rFonts w:asciiTheme="majorBidi" w:eastAsia="Times New Roman" w:hAnsiTheme="majorBidi" w:cstheme="majorBidi"/>
          <w:sz w:val="24"/>
          <w:szCs w:val="24"/>
          <w:lang w:val="en"/>
        </w:rPr>
        <w:t xml:space="preserve"> (2005); </w:t>
      </w:r>
      <w:proofErr w:type="spellStart"/>
      <w:r w:rsidR="006D0751" w:rsidRPr="00EC25D7">
        <w:rPr>
          <w:rFonts w:asciiTheme="majorBidi" w:eastAsia="Times New Roman" w:hAnsiTheme="majorBidi" w:cstheme="majorBidi"/>
          <w:sz w:val="24"/>
          <w:szCs w:val="24"/>
          <w:lang w:val="en"/>
        </w:rPr>
        <w:t>Lohman</w:t>
      </w:r>
      <w:proofErr w:type="spellEnd"/>
      <w:r w:rsidR="006D0751" w:rsidRPr="00EC25D7">
        <w:rPr>
          <w:rFonts w:asciiTheme="majorBidi" w:eastAsia="Times New Roman" w:hAnsiTheme="majorBidi" w:cstheme="majorBidi"/>
          <w:sz w:val="24"/>
          <w:szCs w:val="24"/>
          <w:lang w:val="en"/>
        </w:rPr>
        <w:t xml:space="preserve"> (2006); </w:t>
      </w:r>
      <w:proofErr w:type="spellStart"/>
      <w:r w:rsidR="006D0751" w:rsidRPr="00EC25D7">
        <w:rPr>
          <w:rFonts w:asciiTheme="majorBidi" w:eastAsia="Times New Roman" w:hAnsiTheme="majorBidi" w:cstheme="majorBidi"/>
          <w:sz w:val="24"/>
          <w:szCs w:val="24"/>
          <w:lang w:val="en"/>
        </w:rPr>
        <w:t>G</w:t>
      </w:r>
      <w:r w:rsidR="00713406" w:rsidRPr="00EC25D7">
        <w:rPr>
          <w:rFonts w:asciiTheme="majorBidi" w:eastAsia="Times New Roman" w:hAnsiTheme="majorBidi" w:cstheme="majorBidi"/>
          <w:sz w:val="24"/>
          <w:szCs w:val="24"/>
          <w:lang w:val="en"/>
        </w:rPr>
        <w:t>a</w:t>
      </w:r>
      <w:r w:rsidR="006D0751" w:rsidRPr="00EC25D7">
        <w:rPr>
          <w:rFonts w:asciiTheme="majorBidi" w:eastAsia="Times New Roman" w:hAnsiTheme="majorBidi" w:cstheme="majorBidi"/>
          <w:sz w:val="24"/>
          <w:szCs w:val="24"/>
          <w:lang w:val="en"/>
        </w:rPr>
        <w:t>gock</w:t>
      </w:r>
      <w:proofErr w:type="spellEnd"/>
      <w:r w:rsidR="006D0751" w:rsidRPr="00EC25D7">
        <w:rPr>
          <w:rFonts w:asciiTheme="majorBidi" w:eastAsia="Times New Roman" w:hAnsiTheme="majorBidi" w:cstheme="majorBidi"/>
          <w:sz w:val="24"/>
          <w:szCs w:val="24"/>
          <w:lang w:val="en"/>
        </w:rPr>
        <w:t xml:space="preserve"> (1982); Harish and </w:t>
      </w:r>
      <w:proofErr w:type="spellStart"/>
      <w:r w:rsidR="006D0751" w:rsidRPr="00EC25D7">
        <w:rPr>
          <w:rFonts w:asciiTheme="majorBidi" w:eastAsia="Times New Roman" w:hAnsiTheme="majorBidi" w:cstheme="majorBidi"/>
          <w:sz w:val="24"/>
          <w:szCs w:val="24"/>
          <w:lang w:val="en"/>
        </w:rPr>
        <w:t>Cam</w:t>
      </w:r>
      <w:r w:rsidR="00713406" w:rsidRPr="00EC25D7">
        <w:rPr>
          <w:rFonts w:asciiTheme="majorBidi" w:eastAsia="Times New Roman" w:hAnsiTheme="majorBidi" w:cstheme="majorBidi"/>
          <w:sz w:val="24"/>
          <w:szCs w:val="24"/>
          <w:lang w:val="en"/>
        </w:rPr>
        <w:t>e</w:t>
      </w:r>
      <w:r w:rsidR="006D0751" w:rsidRPr="00EC25D7">
        <w:rPr>
          <w:rFonts w:asciiTheme="majorBidi" w:eastAsia="Times New Roman" w:hAnsiTheme="majorBidi" w:cstheme="majorBidi"/>
          <w:sz w:val="24"/>
          <w:szCs w:val="24"/>
          <w:lang w:val="en"/>
        </w:rPr>
        <w:t>ro</w:t>
      </w:r>
      <w:proofErr w:type="spellEnd"/>
      <w:r w:rsidR="006D0751" w:rsidRPr="00EC25D7">
        <w:rPr>
          <w:rFonts w:asciiTheme="majorBidi" w:eastAsia="Times New Roman" w:hAnsiTheme="majorBidi" w:cstheme="majorBidi"/>
          <w:sz w:val="24"/>
          <w:szCs w:val="24"/>
          <w:lang w:val="en"/>
        </w:rPr>
        <w:t xml:space="preserve"> (1990); </w:t>
      </w:r>
      <w:proofErr w:type="spellStart"/>
      <w:r w:rsidR="006D0751" w:rsidRPr="00EC25D7">
        <w:rPr>
          <w:rFonts w:asciiTheme="majorBidi" w:eastAsia="Times New Roman" w:hAnsiTheme="majorBidi" w:cstheme="majorBidi"/>
          <w:sz w:val="24"/>
          <w:szCs w:val="24"/>
          <w:lang w:val="en"/>
        </w:rPr>
        <w:t>Livinston</w:t>
      </w:r>
      <w:proofErr w:type="spellEnd"/>
      <w:r w:rsidR="006D0751" w:rsidRPr="00EC25D7">
        <w:rPr>
          <w:rFonts w:asciiTheme="majorBidi" w:eastAsia="Times New Roman" w:hAnsiTheme="majorBidi" w:cstheme="majorBidi"/>
          <w:sz w:val="24"/>
          <w:szCs w:val="24"/>
          <w:lang w:val="en"/>
        </w:rPr>
        <w:t xml:space="preserve"> (2001); Maurer and Palmer (1999); </w:t>
      </w:r>
      <w:proofErr w:type="spellStart"/>
      <w:r w:rsidR="006D0751" w:rsidRPr="00EC25D7">
        <w:rPr>
          <w:rFonts w:asciiTheme="majorBidi" w:eastAsia="Times New Roman" w:hAnsiTheme="majorBidi" w:cstheme="majorBidi"/>
          <w:sz w:val="24"/>
          <w:szCs w:val="24"/>
          <w:lang w:val="en"/>
        </w:rPr>
        <w:t>Noe</w:t>
      </w:r>
      <w:r w:rsidR="00713406" w:rsidRPr="00EC25D7">
        <w:rPr>
          <w:rFonts w:asciiTheme="majorBidi" w:eastAsia="Times New Roman" w:hAnsiTheme="majorBidi" w:cstheme="majorBidi"/>
          <w:sz w:val="24"/>
          <w:szCs w:val="24"/>
          <w:lang w:val="en"/>
        </w:rPr>
        <w:t>h</w:t>
      </w:r>
      <w:proofErr w:type="spellEnd"/>
      <w:r w:rsidR="006D0751" w:rsidRPr="00EC25D7">
        <w:rPr>
          <w:rFonts w:asciiTheme="majorBidi" w:eastAsia="Times New Roman" w:hAnsiTheme="majorBidi" w:cstheme="majorBidi"/>
          <w:sz w:val="24"/>
          <w:szCs w:val="24"/>
          <w:lang w:val="en"/>
        </w:rPr>
        <w:t xml:space="preserve"> and </w:t>
      </w:r>
      <w:proofErr w:type="spellStart"/>
      <w:r w:rsidR="006D0751" w:rsidRPr="00EC25D7">
        <w:rPr>
          <w:rFonts w:asciiTheme="majorBidi" w:eastAsia="Times New Roman" w:hAnsiTheme="majorBidi" w:cstheme="majorBidi"/>
          <w:sz w:val="24"/>
          <w:szCs w:val="24"/>
          <w:lang w:val="en"/>
        </w:rPr>
        <w:t>Wil</w:t>
      </w:r>
      <w:r w:rsidR="00713406" w:rsidRPr="00EC25D7">
        <w:rPr>
          <w:rFonts w:asciiTheme="majorBidi" w:eastAsia="Times New Roman" w:hAnsiTheme="majorBidi" w:cstheme="majorBidi"/>
          <w:sz w:val="24"/>
          <w:szCs w:val="24"/>
          <w:lang w:val="en"/>
        </w:rPr>
        <w:t>e</w:t>
      </w:r>
      <w:r w:rsidR="006D0751" w:rsidRPr="00EC25D7">
        <w:rPr>
          <w:rFonts w:asciiTheme="majorBidi" w:eastAsia="Times New Roman" w:hAnsiTheme="majorBidi" w:cstheme="majorBidi"/>
          <w:sz w:val="24"/>
          <w:szCs w:val="24"/>
          <w:lang w:val="en"/>
        </w:rPr>
        <w:t>k</w:t>
      </w:r>
      <w:proofErr w:type="spellEnd"/>
      <w:r w:rsidR="006D0751" w:rsidRPr="00EC25D7">
        <w:rPr>
          <w:rFonts w:asciiTheme="majorBidi" w:eastAsia="Times New Roman" w:hAnsiTheme="majorBidi" w:cstheme="majorBidi"/>
          <w:sz w:val="24"/>
          <w:szCs w:val="24"/>
          <w:lang w:val="en"/>
        </w:rPr>
        <w:t xml:space="preserve"> ); </w:t>
      </w:r>
      <w:r w:rsidR="00F62E4A">
        <w:rPr>
          <w:rFonts w:asciiTheme="majorBidi" w:eastAsia="Times New Roman" w:hAnsiTheme="majorBidi" w:cstheme="majorBidi"/>
          <w:sz w:val="24"/>
          <w:szCs w:val="24"/>
          <w:lang w:val="en"/>
        </w:rPr>
        <w:t>B</w:t>
      </w:r>
      <w:r w:rsidR="00713406" w:rsidRPr="00EC25D7">
        <w:rPr>
          <w:rFonts w:asciiTheme="majorBidi" w:eastAsia="Times New Roman" w:hAnsiTheme="majorBidi" w:cstheme="majorBidi"/>
          <w:sz w:val="24"/>
          <w:szCs w:val="24"/>
          <w:lang w:val="en"/>
        </w:rPr>
        <w:t>erg</w:t>
      </w:r>
      <w:r w:rsidR="006D0751" w:rsidRPr="00EC25D7">
        <w:rPr>
          <w:rFonts w:asciiTheme="majorBidi" w:eastAsia="Times New Roman" w:hAnsiTheme="majorBidi" w:cstheme="majorBidi"/>
          <w:sz w:val="24"/>
          <w:szCs w:val="24"/>
          <w:lang w:val="en"/>
        </w:rPr>
        <w:t>, Shell</w:t>
      </w:r>
      <w:r w:rsidR="00F62E4A">
        <w:rPr>
          <w:rFonts w:asciiTheme="majorBidi" w:eastAsia="Times New Roman" w:hAnsiTheme="majorBidi" w:cstheme="majorBidi"/>
          <w:sz w:val="24"/>
          <w:szCs w:val="24"/>
          <w:lang w:val="en"/>
        </w:rPr>
        <w:t>y</w:t>
      </w:r>
      <w:r w:rsidR="006D0751" w:rsidRPr="00EC25D7">
        <w:rPr>
          <w:rFonts w:asciiTheme="majorBidi" w:eastAsia="Times New Roman" w:hAnsiTheme="majorBidi" w:cstheme="majorBidi"/>
          <w:sz w:val="24"/>
          <w:szCs w:val="24"/>
          <w:lang w:val="en"/>
        </w:rPr>
        <w:t xml:space="preserve">, and </w:t>
      </w:r>
      <w:r w:rsidR="00F62E4A" w:rsidRPr="00EC25D7">
        <w:rPr>
          <w:rFonts w:asciiTheme="majorBidi" w:eastAsia="Times New Roman" w:hAnsiTheme="majorBidi" w:cstheme="majorBidi"/>
          <w:sz w:val="24"/>
          <w:szCs w:val="24"/>
          <w:lang w:val="en"/>
        </w:rPr>
        <w:t>Shelly</w:t>
      </w:r>
      <w:r w:rsidR="00F62E4A">
        <w:rPr>
          <w:rFonts w:asciiTheme="majorBidi" w:eastAsia="Times New Roman" w:hAnsiTheme="majorBidi" w:cstheme="majorBidi"/>
          <w:sz w:val="24"/>
          <w:szCs w:val="24"/>
          <w:lang w:val="en"/>
        </w:rPr>
        <w:t xml:space="preserve"> &amp; </w:t>
      </w:r>
      <w:proofErr w:type="spellStart"/>
      <w:r w:rsidR="00F62E4A" w:rsidRPr="00EC25D7">
        <w:rPr>
          <w:rFonts w:asciiTheme="majorBidi" w:hAnsiTheme="majorBidi" w:cstheme="majorBidi"/>
          <w:sz w:val="24"/>
          <w:szCs w:val="24"/>
        </w:rPr>
        <w:t>Chyung</w:t>
      </w:r>
      <w:proofErr w:type="spellEnd"/>
      <w:r w:rsidR="006D0751" w:rsidRPr="00EC25D7">
        <w:rPr>
          <w:rFonts w:asciiTheme="majorBidi" w:eastAsia="Times New Roman" w:hAnsiTheme="majorBidi" w:cstheme="majorBidi"/>
          <w:sz w:val="24"/>
          <w:szCs w:val="24"/>
          <w:lang w:val="en"/>
        </w:rPr>
        <w:t xml:space="preserve"> (2008</w:t>
      </w:r>
      <w:r w:rsidR="00713406" w:rsidRPr="00EC25D7">
        <w:rPr>
          <w:rFonts w:asciiTheme="majorBidi" w:eastAsia="Times New Roman" w:hAnsiTheme="majorBidi" w:cstheme="majorBidi"/>
          <w:sz w:val="24"/>
          <w:szCs w:val="24"/>
          <w:lang w:val="en"/>
        </w:rPr>
        <w:t>).</w:t>
      </w:r>
      <w:r w:rsidR="000A0387">
        <w:rPr>
          <w:rFonts w:asciiTheme="majorBidi" w:hAnsiTheme="majorBidi" w:cstheme="majorBidi"/>
          <w:sz w:val="24"/>
          <w:szCs w:val="24"/>
          <w:lang w:bidi="fa-IR"/>
        </w:rPr>
        <w:t xml:space="preserve"> </w:t>
      </w:r>
      <w:r w:rsidR="006D0751" w:rsidRPr="00EC25D7">
        <w:rPr>
          <w:rFonts w:asciiTheme="majorBidi" w:hAnsiTheme="majorBidi" w:cstheme="majorBidi"/>
          <w:sz w:val="24"/>
          <w:szCs w:val="24"/>
          <w:lang w:val="en"/>
        </w:rPr>
        <w:t xml:space="preserve">Based on the above, it can be argued that job self-efficacy as a person's beliefs or judgments about his ability to perform </w:t>
      </w:r>
      <w:r w:rsidR="00713406" w:rsidRPr="00EC25D7">
        <w:rPr>
          <w:rFonts w:asciiTheme="majorBidi" w:hAnsiTheme="majorBidi" w:cstheme="majorBidi"/>
          <w:sz w:val="24"/>
          <w:szCs w:val="24"/>
          <w:lang w:val="en"/>
        </w:rPr>
        <w:t>the job</w:t>
      </w:r>
      <w:r w:rsidR="006D0751" w:rsidRPr="00EC25D7">
        <w:rPr>
          <w:rFonts w:asciiTheme="majorBidi" w:hAnsiTheme="majorBidi" w:cstheme="majorBidi"/>
          <w:sz w:val="24"/>
          <w:szCs w:val="24"/>
          <w:lang w:val="en"/>
        </w:rPr>
        <w:t xml:space="preserve"> duties and responsibilities indirectly involves informal learning, which in</w:t>
      </w:r>
      <w:r w:rsidR="00713406" w:rsidRPr="00EC25D7">
        <w:rPr>
          <w:rFonts w:asciiTheme="majorBidi" w:hAnsiTheme="majorBidi" w:cstheme="majorBidi"/>
          <w:sz w:val="24"/>
          <w:szCs w:val="24"/>
          <w:lang w:val="en"/>
        </w:rPr>
        <w:t>cludes</w:t>
      </w:r>
      <w:r w:rsidR="006D0751" w:rsidRPr="00EC25D7">
        <w:rPr>
          <w:rFonts w:asciiTheme="majorBidi" w:hAnsiTheme="majorBidi" w:cstheme="majorBidi"/>
          <w:sz w:val="24"/>
          <w:szCs w:val="24"/>
          <w:lang w:val="en"/>
        </w:rPr>
        <w:t xml:space="preserve"> the </w:t>
      </w:r>
      <w:r w:rsidR="00713406" w:rsidRPr="00EC25D7">
        <w:rPr>
          <w:rFonts w:asciiTheme="majorBidi" w:hAnsiTheme="majorBidi" w:cstheme="majorBidi"/>
          <w:sz w:val="24"/>
          <w:szCs w:val="24"/>
          <w:lang w:val="en"/>
        </w:rPr>
        <w:t>awareness</w:t>
      </w:r>
      <w:r w:rsidR="006D0751" w:rsidRPr="00EC25D7">
        <w:rPr>
          <w:rFonts w:asciiTheme="majorBidi" w:hAnsiTheme="majorBidi" w:cstheme="majorBidi"/>
          <w:sz w:val="24"/>
          <w:szCs w:val="24"/>
          <w:lang w:val="en"/>
        </w:rPr>
        <w:t xml:space="preserve"> activities of employees in the workplace</w:t>
      </w:r>
      <w:r w:rsidR="00713406" w:rsidRPr="00EC25D7">
        <w:rPr>
          <w:rFonts w:asciiTheme="majorBidi" w:hAnsiTheme="majorBidi" w:cstheme="majorBidi"/>
          <w:sz w:val="24"/>
          <w:szCs w:val="24"/>
          <w:lang w:val="en"/>
        </w:rPr>
        <w:t xml:space="preserve"> is in communication</w:t>
      </w:r>
      <w:r w:rsidR="006D0751" w:rsidRPr="00EC25D7">
        <w:rPr>
          <w:rFonts w:asciiTheme="majorBidi" w:hAnsiTheme="majorBidi" w:cstheme="majorBidi"/>
          <w:sz w:val="24"/>
          <w:szCs w:val="24"/>
          <w:lang w:val="en"/>
        </w:rPr>
        <w:t xml:space="preserve">, and as a result of which their professional knowledge and skills grow. One of the reasons why this hypothesis is not </w:t>
      </w:r>
      <w:r w:rsidR="00713406" w:rsidRPr="00EC25D7">
        <w:rPr>
          <w:rFonts w:asciiTheme="majorBidi" w:hAnsiTheme="majorBidi" w:cstheme="majorBidi"/>
          <w:sz w:val="24"/>
          <w:szCs w:val="24"/>
          <w:lang w:val="en"/>
        </w:rPr>
        <w:t>significant</w:t>
      </w:r>
      <w:r w:rsidR="006D0751" w:rsidRPr="00EC25D7">
        <w:rPr>
          <w:rFonts w:asciiTheme="majorBidi" w:hAnsiTheme="majorBidi" w:cstheme="majorBidi"/>
          <w:sz w:val="24"/>
          <w:szCs w:val="24"/>
          <w:lang w:val="en"/>
        </w:rPr>
        <w:t xml:space="preserve"> can be directly explained by the diversity of duties and responsibilities of employees of the regional water company of </w:t>
      </w:r>
      <w:proofErr w:type="spellStart"/>
      <w:r w:rsidR="006D0751" w:rsidRPr="00EC25D7">
        <w:rPr>
          <w:rFonts w:asciiTheme="majorBidi" w:hAnsiTheme="majorBidi" w:cstheme="majorBidi"/>
          <w:sz w:val="24"/>
          <w:szCs w:val="24"/>
          <w:lang w:val="en"/>
        </w:rPr>
        <w:t>Khorasan</w:t>
      </w:r>
      <w:proofErr w:type="spellEnd"/>
      <w:r w:rsidR="006D0751" w:rsidRPr="00EC25D7">
        <w:rPr>
          <w:rFonts w:asciiTheme="majorBidi" w:hAnsiTheme="majorBidi" w:cstheme="majorBidi"/>
          <w:sz w:val="24"/>
          <w:szCs w:val="24"/>
          <w:lang w:val="en"/>
        </w:rPr>
        <w:t xml:space="preserve"> </w:t>
      </w:r>
      <w:proofErr w:type="spellStart"/>
      <w:r w:rsidR="006D0751" w:rsidRPr="00EC25D7">
        <w:rPr>
          <w:rFonts w:asciiTheme="majorBidi" w:hAnsiTheme="majorBidi" w:cstheme="majorBidi"/>
          <w:sz w:val="24"/>
          <w:szCs w:val="24"/>
          <w:lang w:val="en"/>
        </w:rPr>
        <w:t>Razavi</w:t>
      </w:r>
      <w:proofErr w:type="spellEnd"/>
      <w:r w:rsidR="006D0751" w:rsidRPr="00EC25D7">
        <w:rPr>
          <w:rFonts w:asciiTheme="majorBidi" w:hAnsiTheme="majorBidi" w:cstheme="majorBidi"/>
          <w:sz w:val="24"/>
          <w:szCs w:val="24"/>
          <w:lang w:val="en"/>
        </w:rPr>
        <w:t xml:space="preserve"> in an organizational post and the presence of employees with unrelated posts in a work space.</w:t>
      </w:r>
      <w:r w:rsidR="000A0387">
        <w:rPr>
          <w:rFonts w:asciiTheme="majorBidi" w:hAnsiTheme="majorBidi" w:cstheme="majorBidi"/>
          <w:sz w:val="24"/>
          <w:szCs w:val="24"/>
          <w:lang w:bidi="fa-IR"/>
        </w:rPr>
        <w:t xml:space="preserve"> </w:t>
      </w:r>
      <w:r w:rsidR="006D0751" w:rsidRPr="00EC25D7">
        <w:rPr>
          <w:rFonts w:asciiTheme="majorBidi" w:hAnsiTheme="majorBidi" w:cstheme="majorBidi"/>
          <w:sz w:val="24"/>
          <w:szCs w:val="24"/>
          <w:lang w:val="en"/>
        </w:rPr>
        <w:t xml:space="preserve">In other words, based on the results of many studies, employees who have high </w:t>
      </w:r>
      <w:r w:rsidR="00AA5958" w:rsidRPr="00EC25D7">
        <w:rPr>
          <w:rFonts w:asciiTheme="majorBidi" w:hAnsiTheme="majorBidi" w:cstheme="majorBidi"/>
          <w:sz w:val="24"/>
          <w:szCs w:val="24"/>
          <w:lang w:val="en"/>
        </w:rPr>
        <w:t>job</w:t>
      </w:r>
      <w:r w:rsidR="006D0751" w:rsidRPr="00EC25D7">
        <w:rPr>
          <w:rFonts w:asciiTheme="majorBidi" w:hAnsiTheme="majorBidi" w:cstheme="majorBidi"/>
          <w:sz w:val="24"/>
          <w:szCs w:val="24"/>
          <w:lang w:val="en"/>
        </w:rPr>
        <w:t xml:space="preserve"> self-efficacy are also inclined to </w:t>
      </w:r>
      <w:r w:rsidR="00AA5958" w:rsidRPr="00EC25D7">
        <w:rPr>
          <w:rFonts w:asciiTheme="majorBidi" w:hAnsiTheme="majorBidi" w:cstheme="majorBidi"/>
          <w:sz w:val="24"/>
          <w:szCs w:val="24"/>
          <w:lang w:val="en"/>
        </w:rPr>
        <w:t xml:space="preserve">the informal </w:t>
      </w:r>
      <w:r w:rsidR="006D0751" w:rsidRPr="00EC25D7">
        <w:rPr>
          <w:rFonts w:asciiTheme="majorBidi" w:hAnsiTheme="majorBidi" w:cstheme="majorBidi"/>
          <w:sz w:val="24"/>
          <w:szCs w:val="24"/>
          <w:lang w:val="en"/>
        </w:rPr>
        <w:t>learn</w:t>
      </w:r>
      <w:r w:rsidR="00AA5958" w:rsidRPr="00EC25D7">
        <w:rPr>
          <w:rFonts w:asciiTheme="majorBidi" w:hAnsiTheme="majorBidi" w:cstheme="majorBidi"/>
          <w:sz w:val="24"/>
          <w:szCs w:val="24"/>
          <w:lang w:val="en"/>
        </w:rPr>
        <w:t xml:space="preserve"> due </w:t>
      </w:r>
      <w:r w:rsidR="006D0751" w:rsidRPr="00EC25D7">
        <w:rPr>
          <w:rFonts w:asciiTheme="majorBidi" w:hAnsiTheme="majorBidi" w:cstheme="majorBidi"/>
          <w:sz w:val="24"/>
          <w:szCs w:val="24"/>
          <w:lang w:val="en"/>
        </w:rPr>
        <w:t xml:space="preserve">to maintain the </w:t>
      </w:r>
      <w:r w:rsidR="00AA5958" w:rsidRPr="00EC25D7">
        <w:rPr>
          <w:rFonts w:asciiTheme="majorBidi" w:hAnsiTheme="majorBidi" w:cstheme="majorBidi"/>
          <w:sz w:val="24"/>
          <w:szCs w:val="24"/>
          <w:lang w:val="en"/>
        </w:rPr>
        <w:lastRenderedPageBreak/>
        <w:t xml:space="preserve">available </w:t>
      </w:r>
      <w:r w:rsidR="006D0751" w:rsidRPr="00EC25D7">
        <w:rPr>
          <w:rFonts w:asciiTheme="majorBidi" w:hAnsiTheme="majorBidi" w:cstheme="majorBidi"/>
          <w:sz w:val="24"/>
          <w:szCs w:val="24"/>
          <w:lang w:val="en"/>
        </w:rPr>
        <w:t>status</w:t>
      </w:r>
      <w:r w:rsidR="00AA5958" w:rsidRPr="00EC25D7">
        <w:rPr>
          <w:rFonts w:asciiTheme="majorBidi" w:hAnsiTheme="majorBidi" w:cstheme="majorBidi"/>
          <w:sz w:val="24"/>
          <w:szCs w:val="24"/>
          <w:lang w:val="en"/>
        </w:rPr>
        <w:t>.</w:t>
      </w:r>
      <w:r w:rsidR="006D0751" w:rsidRPr="00EC25D7">
        <w:rPr>
          <w:rFonts w:asciiTheme="majorBidi" w:hAnsiTheme="majorBidi" w:cstheme="majorBidi"/>
          <w:sz w:val="24"/>
          <w:szCs w:val="24"/>
          <w:lang w:val="en"/>
        </w:rPr>
        <w:t xml:space="preserve"> </w:t>
      </w:r>
      <w:r w:rsidR="00AA5958" w:rsidRPr="00EC25D7">
        <w:rPr>
          <w:rFonts w:asciiTheme="majorBidi" w:hAnsiTheme="majorBidi" w:cstheme="majorBidi"/>
          <w:sz w:val="24"/>
          <w:szCs w:val="24"/>
          <w:lang w:val="en"/>
        </w:rPr>
        <w:t>I</w:t>
      </w:r>
      <w:r w:rsidR="006D0751" w:rsidRPr="00EC25D7">
        <w:rPr>
          <w:rFonts w:asciiTheme="majorBidi" w:hAnsiTheme="majorBidi" w:cstheme="majorBidi"/>
          <w:sz w:val="24"/>
          <w:szCs w:val="24"/>
          <w:lang w:val="en"/>
        </w:rPr>
        <w:t xml:space="preserve">n the regional water company of </w:t>
      </w:r>
      <w:proofErr w:type="spellStart"/>
      <w:r w:rsidR="006D0751" w:rsidRPr="00EC25D7">
        <w:rPr>
          <w:rFonts w:asciiTheme="majorBidi" w:hAnsiTheme="majorBidi" w:cstheme="majorBidi"/>
          <w:sz w:val="24"/>
          <w:szCs w:val="24"/>
          <w:lang w:val="en"/>
        </w:rPr>
        <w:t>Khorasan</w:t>
      </w:r>
      <w:proofErr w:type="spellEnd"/>
      <w:r w:rsidR="006D0751" w:rsidRPr="00EC25D7">
        <w:rPr>
          <w:rFonts w:asciiTheme="majorBidi" w:hAnsiTheme="majorBidi" w:cstheme="majorBidi"/>
          <w:sz w:val="24"/>
          <w:szCs w:val="24"/>
          <w:lang w:val="en"/>
        </w:rPr>
        <w:t xml:space="preserve"> </w:t>
      </w:r>
      <w:proofErr w:type="spellStart"/>
      <w:r w:rsidR="006D0751" w:rsidRPr="00EC25D7">
        <w:rPr>
          <w:rFonts w:asciiTheme="majorBidi" w:hAnsiTheme="majorBidi" w:cstheme="majorBidi"/>
          <w:sz w:val="24"/>
          <w:szCs w:val="24"/>
          <w:lang w:val="en"/>
        </w:rPr>
        <w:t>Razavi</w:t>
      </w:r>
      <w:proofErr w:type="spellEnd"/>
      <w:r w:rsidR="006D0751" w:rsidRPr="00EC25D7">
        <w:rPr>
          <w:rFonts w:asciiTheme="majorBidi" w:hAnsiTheme="majorBidi" w:cstheme="majorBidi"/>
          <w:sz w:val="24"/>
          <w:szCs w:val="24"/>
          <w:lang w:val="en"/>
        </w:rPr>
        <w:t xml:space="preserve">, because employees </w:t>
      </w:r>
      <w:proofErr w:type="spellStart"/>
      <w:r w:rsidR="006D0751" w:rsidRPr="00EC25D7">
        <w:rPr>
          <w:rFonts w:asciiTheme="majorBidi" w:hAnsiTheme="majorBidi" w:cstheme="majorBidi"/>
          <w:sz w:val="24"/>
          <w:szCs w:val="24"/>
          <w:lang w:val="en"/>
        </w:rPr>
        <w:t>can not</w:t>
      </w:r>
      <w:proofErr w:type="spellEnd"/>
      <w:r w:rsidR="006D0751" w:rsidRPr="00EC25D7">
        <w:rPr>
          <w:rFonts w:asciiTheme="majorBidi" w:hAnsiTheme="majorBidi" w:cstheme="majorBidi"/>
          <w:sz w:val="24"/>
          <w:szCs w:val="24"/>
          <w:lang w:val="en"/>
        </w:rPr>
        <w:t xml:space="preserve"> easily exchange </w:t>
      </w:r>
      <w:r w:rsidR="000464C6" w:rsidRPr="00EC25D7">
        <w:rPr>
          <w:rFonts w:asciiTheme="majorBidi" w:hAnsiTheme="majorBidi" w:cstheme="majorBidi"/>
          <w:sz w:val="24"/>
          <w:szCs w:val="24"/>
          <w:lang w:val="en"/>
        </w:rPr>
        <w:t>data</w:t>
      </w:r>
      <w:r w:rsidR="00AA5958" w:rsidRPr="00EC25D7">
        <w:rPr>
          <w:rFonts w:asciiTheme="majorBidi" w:hAnsiTheme="majorBidi" w:cstheme="majorBidi"/>
          <w:sz w:val="24"/>
          <w:szCs w:val="24"/>
          <w:lang w:val="en"/>
        </w:rPr>
        <w:t xml:space="preserve"> a</w:t>
      </w:r>
      <w:r w:rsidR="006D0751" w:rsidRPr="00EC25D7">
        <w:rPr>
          <w:rFonts w:asciiTheme="majorBidi" w:hAnsiTheme="majorBidi" w:cstheme="majorBidi"/>
          <w:sz w:val="24"/>
          <w:szCs w:val="24"/>
          <w:lang w:val="en"/>
        </w:rPr>
        <w:t>nd shar</w:t>
      </w:r>
      <w:r w:rsidR="00AA5958" w:rsidRPr="00EC25D7">
        <w:rPr>
          <w:rFonts w:asciiTheme="majorBidi" w:hAnsiTheme="majorBidi" w:cstheme="majorBidi"/>
          <w:sz w:val="24"/>
          <w:szCs w:val="24"/>
          <w:lang w:val="en"/>
        </w:rPr>
        <w:t>e</w:t>
      </w:r>
      <w:r w:rsidR="006D0751" w:rsidRPr="00EC25D7">
        <w:rPr>
          <w:rFonts w:asciiTheme="majorBidi" w:hAnsiTheme="majorBidi" w:cstheme="majorBidi"/>
          <w:sz w:val="24"/>
          <w:szCs w:val="24"/>
          <w:lang w:val="en"/>
        </w:rPr>
        <w:t xml:space="preserve"> knowledge </w:t>
      </w:r>
      <w:r w:rsidR="00AA5958" w:rsidRPr="00EC25D7">
        <w:rPr>
          <w:rFonts w:asciiTheme="majorBidi" w:hAnsiTheme="majorBidi" w:cstheme="majorBidi"/>
          <w:sz w:val="24"/>
          <w:szCs w:val="24"/>
          <w:lang w:val="en"/>
        </w:rPr>
        <w:t>informally</w:t>
      </w:r>
      <w:r w:rsidR="006D0751" w:rsidRPr="00EC25D7">
        <w:rPr>
          <w:rFonts w:asciiTheme="majorBidi" w:hAnsiTheme="majorBidi" w:cstheme="majorBidi"/>
          <w:sz w:val="24"/>
          <w:szCs w:val="24"/>
          <w:lang w:val="en"/>
        </w:rPr>
        <w:t xml:space="preserve"> with their colleagues, the desire for </w:t>
      </w:r>
      <w:r w:rsidR="00AA5958" w:rsidRPr="00EC25D7">
        <w:rPr>
          <w:rFonts w:asciiTheme="majorBidi" w:hAnsiTheme="majorBidi" w:cstheme="majorBidi"/>
          <w:sz w:val="24"/>
          <w:szCs w:val="24"/>
          <w:lang w:val="en"/>
        </w:rPr>
        <w:t>in</w:t>
      </w:r>
      <w:r w:rsidR="00BA65B5" w:rsidRPr="00EC25D7">
        <w:rPr>
          <w:rFonts w:asciiTheme="majorBidi" w:hAnsiTheme="majorBidi" w:cstheme="majorBidi"/>
          <w:sz w:val="24"/>
          <w:szCs w:val="24"/>
          <w:lang w:val="en"/>
        </w:rPr>
        <w:t xml:space="preserve">formal </w:t>
      </w:r>
      <w:proofErr w:type="gramStart"/>
      <w:r w:rsidR="00BA65B5" w:rsidRPr="00EC25D7">
        <w:rPr>
          <w:rFonts w:asciiTheme="majorBidi" w:hAnsiTheme="majorBidi" w:cstheme="majorBidi"/>
          <w:sz w:val="24"/>
          <w:szCs w:val="24"/>
          <w:lang w:val="en"/>
        </w:rPr>
        <w:t xml:space="preserve">learning </w:t>
      </w:r>
      <w:r w:rsidR="006D0751" w:rsidRPr="00EC25D7">
        <w:rPr>
          <w:rFonts w:asciiTheme="majorBidi" w:hAnsiTheme="majorBidi" w:cstheme="majorBidi"/>
          <w:sz w:val="24"/>
          <w:szCs w:val="24"/>
          <w:lang w:val="en"/>
        </w:rPr>
        <w:t xml:space="preserve"> in</w:t>
      </w:r>
      <w:proofErr w:type="gramEnd"/>
      <w:r w:rsidR="006D0751" w:rsidRPr="00EC25D7">
        <w:rPr>
          <w:rFonts w:asciiTheme="majorBidi" w:hAnsiTheme="majorBidi" w:cstheme="majorBidi"/>
          <w:sz w:val="24"/>
          <w:szCs w:val="24"/>
          <w:lang w:val="en"/>
        </w:rPr>
        <w:t xml:space="preserve"> them is minimized, </w:t>
      </w:r>
      <w:r w:rsidR="00AA5958" w:rsidRPr="00EC25D7">
        <w:rPr>
          <w:rFonts w:asciiTheme="majorBidi" w:hAnsiTheme="majorBidi" w:cstheme="majorBidi"/>
          <w:sz w:val="24"/>
          <w:szCs w:val="24"/>
          <w:rtl/>
          <w:lang w:val="en"/>
        </w:rPr>
        <w:t>ش</w:t>
      </w:r>
      <w:proofErr w:type="spellStart"/>
      <w:r w:rsidR="00AA5958" w:rsidRPr="00EC25D7">
        <w:rPr>
          <w:rFonts w:asciiTheme="majorBidi" w:hAnsiTheme="majorBidi" w:cstheme="majorBidi"/>
          <w:sz w:val="24"/>
          <w:szCs w:val="24"/>
          <w:lang w:val="en"/>
        </w:rPr>
        <w:t>nd</w:t>
      </w:r>
      <w:proofErr w:type="spellEnd"/>
      <w:r w:rsidR="00AA5958" w:rsidRPr="00EC25D7">
        <w:rPr>
          <w:rFonts w:asciiTheme="majorBidi" w:hAnsiTheme="majorBidi" w:cstheme="majorBidi"/>
          <w:sz w:val="24"/>
          <w:szCs w:val="24"/>
          <w:lang w:val="en"/>
        </w:rPr>
        <w:t xml:space="preserve"> only if they deal with an important issue, they will learn this way.</w:t>
      </w:r>
    </w:p>
    <w:p w:rsidR="00AA5958" w:rsidRPr="00EC25D7" w:rsidRDefault="00AA5958" w:rsidP="00AA5958">
      <w:pPr>
        <w:spacing w:after="120" w:line="240" w:lineRule="auto"/>
        <w:jc w:val="both"/>
        <w:rPr>
          <w:rFonts w:asciiTheme="majorBidi" w:hAnsiTheme="majorBidi" w:cstheme="majorBidi"/>
          <w:sz w:val="24"/>
          <w:szCs w:val="24"/>
          <w:rtl/>
          <w:lang w:val="en"/>
        </w:rPr>
      </w:pPr>
      <w:r w:rsidRPr="00EC25D7">
        <w:rPr>
          <w:rFonts w:asciiTheme="majorBidi" w:hAnsiTheme="majorBidi" w:cstheme="majorBidi"/>
          <w:sz w:val="24"/>
          <w:szCs w:val="24"/>
          <w:lang w:val="en"/>
        </w:rPr>
        <w:t>H</w:t>
      </w:r>
      <w:r w:rsidR="007905C4" w:rsidRPr="00EC25D7">
        <w:rPr>
          <w:rFonts w:asciiTheme="majorBidi" w:hAnsiTheme="majorBidi" w:cstheme="majorBidi"/>
          <w:sz w:val="24"/>
          <w:szCs w:val="24"/>
          <w:lang w:val="en"/>
        </w:rPr>
        <w:t>ypothesis</w:t>
      </w:r>
      <w:r w:rsidR="000A0387">
        <w:rPr>
          <w:rFonts w:asciiTheme="majorBidi" w:hAnsiTheme="majorBidi" w:cstheme="majorBidi"/>
          <w:sz w:val="24"/>
          <w:szCs w:val="24"/>
          <w:lang w:val="en"/>
        </w:rPr>
        <w:t xml:space="preserve"> 2</w:t>
      </w:r>
      <w:r w:rsidR="007905C4" w:rsidRPr="00EC25D7">
        <w:rPr>
          <w:rFonts w:asciiTheme="majorBidi" w:hAnsiTheme="majorBidi" w:cstheme="majorBidi"/>
          <w:sz w:val="24"/>
          <w:szCs w:val="24"/>
          <w:lang w:val="en"/>
        </w:rPr>
        <w:t xml:space="preserve">: There is a relationship between the learning motivation </w:t>
      </w:r>
      <w:r w:rsidRPr="00EC25D7">
        <w:rPr>
          <w:rFonts w:asciiTheme="majorBidi" w:hAnsiTheme="majorBidi" w:cstheme="majorBidi"/>
          <w:sz w:val="24"/>
          <w:szCs w:val="24"/>
        </w:rPr>
        <w:t xml:space="preserve">and </w:t>
      </w:r>
      <w:r w:rsidRPr="00EC25D7">
        <w:rPr>
          <w:rFonts w:asciiTheme="majorBidi" w:hAnsiTheme="majorBidi" w:cstheme="majorBidi"/>
          <w:sz w:val="24"/>
          <w:szCs w:val="24"/>
          <w:lang w:val="en"/>
        </w:rPr>
        <w:t xml:space="preserve">informal learning </w:t>
      </w:r>
      <w:proofErr w:type="spellStart"/>
      <w:r w:rsidRPr="00EC25D7">
        <w:rPr>
          <w:rFonts w:asciiTheme="majorBidi" w:hAnsiTheme="majorBidi" w:cstheme="majorBidi"/>
          <w:sz w:val="24"/>
          <w:szCs w:val="24"/>
          <w:lang w:val="en"/>
        </w:rPr>
        <w:t>unformal</w:t>
      </w:r>
      <w:proofErr w:type="spellEnd"/>
      <w:r w:rsidRPr="00EC25D7">
        <w:rPr>
          <w:rFonts w:asciiTheme="majorBidi" w:hAnsiTheme="majorBidi" w:cstheme="majorBidi"/>
          <w:sz w:val="24"/>
          <w:szCs w:val="24"/>
          <w:lang w:val="en"/>
        </w:rPr>
        <w:t xml:space="preserve"> learning </w:t>
      </w:r>
      <w:r w:rsidR="007905C4" w:rsidRPr="00EC25D7">
        <w:rPr>
          <w:rFonts w:asciiTheme="majorBidi" w:hAnsiTheme="majorBidi" w:cstheme="majorBidi"/>
          <w:sz w:val="24"/>
          <w:szCs w:val="24"/>
          <w:lang w:val="en"/>
        </w:rPr>
        <w:t xml:space="preserve">of </w:t>
      </w:r>
      <w:r w:rsidRPr="00EC25D7">
        <w:rPr>
          <w:rFonts w:asciiTheme="majorBidi" w:hAnsiTheme="majorBidi" w:cstheme="majorBidi"/>
          <w:sz w:val="24"/>
          <w:szCs w:val="24"/>
          <w:lang w:val="en"/>
        </w:rPr>
        <w:t>the r</w:t>
      </w:r>
      <w:r w:rsidR="007905C4" w:rsidRPr="00EC25D7">
        <w:rPr>
          <w:rFonts w:asciiTheme="majorBidi" w:hAnsiTheme="majorBidi" w:cstheme="majorBidi"/>
          <w:sz w:val="24"/>
          <w:szCs w:val="24"/>
          <w:lang w:val="en"/>
        </w:rPr>
        <w:t xml:space="preserve">egional </w:t>
      </w:r>
      <w:r w:rsidRPr="00EC25D7">
        <w:rPr>
          <w:rFonts w:asciiTheme="majorBidi" w:hAnsiTheme="majorBidi" w:cstheme="majorBidi"/>
          <w:sz w:val="24"/>
          <w:szCs w:val="24"/>
          <w:lang w:val="en"/>
        </w:rPr>
        <w:t>w</w:t>
      </w:r>
      <w:r w:rsidR="007905C4" w:rsidRPr="00EC25D7">
        <w:rPr>
          <w:rFonts w:asciiTheme="majorBidi" w:hAnsiTheme="majorBidi" w:cstheme="majorBidi"/>
          <w:sz w:val="24"/>
          <w:szCs w:val="24"/>
          <w:lang w:val="en"/>
        </w:rPr>
        <w:t xml:space="preserve">ater </w:t>
      </w:r>
      <w:r w:rsidRPr="00EC25D7">
        <w:rPr>
          <w:rFonts w:asciiTheme="majorBidi" w:hAnsiTheme="majorBidi" w:cstheme="majorBidi"/>
          <w:sz w:val="24"/>
          <w:szCs w:val="24"/>
          <w:lang w:val="en"/>
        </w:rPr>
        <w:t xml:space="preserve">company of </w:t>
      </w:r>
      <w:proofErr w:type="spellStart"/>
      <w:r w:rsidRPr="00EC25D7">
        <w:rPr>
          <w:rFonts w:asciiTheme="majorBidi" w:hAnsiTheme="majorBidi" w:cstheme="majorBidi"/>
          <w:sz w:val="24"/>
          <w:szCs w:val="24"/>
          <w:lang w:val="en"/>
        </w:rPr>
        <w:t>Khorasan</w:t>
      </w:r>
      <w:proofErr w:type="spellEnd"/>
      <w:r w:rsidRPr="00EC25D7">
        <w:rPr>
          <w:rFonts w:asciiTheme="majorBidi" w:hAnsiTheme="majorBidi" w:cstheme="majorBidi"/>
          <w:sz w:val="24"/>
          <w:szCs w:val="24"/>
          <w:lang w:val="en"/>
        </w:rPr>
        <w:t xml:space="preserve"> </w:t>
      </w:r>
      <w:proofErr w:type="spellStart"/>
      <w:r w:rsidRPr="00EC25D7">
        <w:rPr>
          <w:rFonts w:asciiTheme="majorBidi" w:hAnsiTheme="majorBidi" w:cstheme="majorBidi"/>
          <w:sz w:val="24"/>
          <w:szCs w:val="24"/>
          <w:lang w:val="en"/>
        </w:rPr>
        <w:t>Razavi</w:t>
      </w:r>
      <w:proofErr w:type="spellEnd"/>
      <w:r w:rsidRPr="00EC25D7">
        <w:rPr>
          <w:rFonts w:asciiTheme="majorBidi" w:hAnsiTheme="majorBidi" w:cstheme="majorBidi"/>
          <w:sz w:val="24"/>
          <w:szCs w:val="24"/>
          <w:lang w:val="en"/>
        </w:rPr>
        <w:t>.</w:t>
      </w:r>
    </w:p>
    <w:p w:rsidR="007D6527" w:rsidRPr="000A0387" w:rsidRDefault="00D01EDA" w:rsidP="000A0387">
      <w:pPr>
        <w:spacing w:after="120" w:line="240" w:lineRule="auto"/>
        <w:jc w:val="both"/>
        <w:rPr>
          <w:rFonts w:asciiTheme="majorBidi" w:hAnsiTheme="majorBidi" w:cstheme="majorBidi"/>
          <w:sz w:val="24"/>
          <w:szCs w:val="24"/>
          <w:rtl/>
          <w:lang w:val="en"/>
        </w:rPr>
      </w:pPr>
      <w:r w:rsidRPr="00EC25D7">
        <w:rPr>
          <w:rFonts w:asciiTheme="majorBidi" w:hAnsiTheme="majorBidi" w:cstheme="majorBidi"/>
          <w:sz w:val="24"/>
          <w:szCs w:val="24"/>
          <w:lang w:val="en"/>
        </w:rPr>
        <w:t xml:space="preserve">Based on the lack of significance of the path coefficient between learning motivation and informal learning with (T=1.93 ß= 0/25) at the level of &lt;0.01 show that the hypothesis 2 (there is a relationship between learning motivation and informal learning) is not confirmed. </w:t>
      </w:r>
      <w:r w:rsidR="007905C4" w:rsidRPr="00EC25D7">
        <w:rPr>
          <w:rFonts w:asciiTheme="majorBidi" w:hAnsiTheme="majorBidi" w:cstheme="majorBidi"/>
          <w:sz w:val="24"/>
          <w:szCs w:val="24"/>
          <w:lang w:val="en"/>
        </w:rPr>
        <w:t xml:space="preserve">Therefore, it can be concluded that there is no direct and </w:t>
      </w:r>
      <w:r w:rsidRPr="00EC25D7">
        <w:rPr>
          <w:rFonts w:asciiTheme="majorBidi" w:hAnsiTheme="majorBidi" w:cstheme="majorBidi"/>
          <w:sz w:val="24"/>
          <w:szCs w:val="24"/>
          <w:lang w:val="en"/>
        </w:rPr>
        <w:t xml:space="preserve">significant </w:t>
      </w:r>
      <w:r w:rsidR="007905C4" w:rsidRPr="00EC25D7">
        <w:rPr>
          <w:rFonts w:asciiTheme="majorBidi" w:hAnsiTheme="majorBidi" w:cstheme="majorBidi"/>
          <w:sz w:val="24"/>
          <w:szCs w:val="24"/>
          <w:lang w:val="en"/>
        </w:rPr>
        <w:t xml:space="preserve">relationship between the </w:t>
      </w:r>
      <w:r w:rsidRPr="00EC25D7">
        <w:rPr>
          <w:rFonts w:asciiTheme="majorBidi" w:hAnsiTheme="majorBidi" w:cstheme="majorBidi"/>
          <w:sz w:val="24"/>
          <w:szCs w:val="24"/>
          <w:lang w:val="en"/>
        </w:rPr>
        <w:t xml:space="preserve">learning </w:t>
      </w:r>
      <w:r w:rsidR="007905C4" w:rsidRPr="00EC25D7">
        <w:rPr>
          <w:rFonts w:asciiTheme="majorBidi" w:hAnsiTheme="majorBidi" w:cstheme="majorBidi"/>
          <w:sz w:val="24"/>
          <w:szCs w:val="24"/>
          <w:lang w:val="en"/>
        </w:rPr>
        <w:t xml:space="preserve">motivation </w:t>
      </w:r>
      <w:r w:rsidRPr="00EC25D7">
        <w:rPr>
          <w:rFonts w:asciiTheme="majorBidi" w:hAnsiTheme="majorBidi" w:cstheme="majorBidi"/>
          <w:sz w:val="24"/>
          <w:szCs w:val="24"/>
          <w:lang w:val="en"/>
        </w:rPr>
        <w:t xml:space="preserve">and informal learning of </w:t>
      </w:r>
      <w:r w:rsidR="007905C4" w:rsidRPr="00EC25D7">
        <w:rPr>
          <w:rFonts w:asciiTheme="majorBidi" w:hAnsiTheme="majorBidi" w:cstheme="majorBidi"/>
          <w:sz w:val="24"/>
          <w:szCs w:val="24"/>
          <w:lang w:val="en"/>
        </w:rPr>
        <w:t xml:space="preserve">the employees </w:t>
      </w:r>
      <w:r w:rsidRPr="00EC25D7">
        <w:rPr>
          <w:rFonts w:asciiTheme="majorBidi" w:hAnsiTheme="majorBidi" w:cstheme="majorBidi"/>
          <w:sz w:val="24"/>
          <w:szCs w:val="24"/>
          <w:lang w:val="en"/>
        </w:rPr>
        <w:t xml:space="preserve">of the regional water company of </w:t>
      </w:r>
      <w:proofErr w:type="spellStart"/>
      <w:r w:rsidRPr="00EC25D7">
        <w:rPr>
          <w:rFonts w:asciiTheme="majorBidi" w:hAnsiTheme="majorBidi" w:cstheme="majorBidi"/>
          <w:sz w:val="24"/>
          <w:szCs w:val="24"/>
          <w:lang w:val="en"/>
        </w:rPr>
        <w:t>Khorasan</w:t>
      </w:r>
      <w:proofErr w:type="spellEnd"/>
      <w:r w:rsidRPr="00EC25D7">
        <w:rPr>
          <w:rFonts w:asciiTheme="majorBidi" w:hAnsiTheme="majorBidi" w:cstheme="majorBidi"/>
          <w:sz w:val="24"/>
          <w:szCs w:val="24"/>
          <w:lang w:val="en"/>
        </w:rPr>
        <w:t xml:space="preserve"> </w:t>
      </w:r>
      <w:proofErr w:type="spellStart"/>
      <w:r w:rsidRPr="00EC25D7">
        <w:rPr>
          <w:rFonts w:asciiTheme="majorBidi" w:hAnsiTheme="majorBidi" w:cstheme="majorBidi"/>
          <w:sz w:val="24"/>
          <w:szCs w:val="24"/>
          <w:lang w:val="en"/>
        </w:rPr>
        <w:t>Razavi</w:t>
      </w:r>
      <w:proofErr w:type="spellEnd"/>
      <w:r w:rsidRPr="00EC25D7">
        <w:rPr>
          <w:rFonts w:asciiTheme="majorBidi" w:hAnsiTheme="majorBidi" w:cstheme="majorBidi"/>
          <w:sz w:val="24"/>
          <w:szCs w:val="24"/>
          <w:lang w:val="en"/>
        </w:rPr>
        <w:t>.</w:t>
      </w:r>
      <w:r w:rsidR="000A0387">
        <w:rPr>
          <w:rFonts w:asciiTheme="majorBidi" w:hAnsiTheme="majorBidi" w:cstheme="majorBidi"/>
          <w:sz w:val="24"/>
          <w:szCs w:val="24"/>
          <w:lang w:val="en"/>
        </w:rPr>
        <w:t xml:space="preserve"> </w:t>
      </w:r>
      <w:r w:rsidR="007905C4" w:rsidRPr="00EC25D7">
        <w:rPr>
          <w:rFonts w:asciiTheme="majorBidi" w:eastAsia="Times New Roman" w:hAnsiTheme="majorBidi" w:cstheme="majorBidi"/>
          <w:sz w:val="24"/>
          <w:szCs w:val="24"/>
          <w:lang w:val="en"/>
        </w:rPr>
        <w:t xml:space="preserve">This finding was conducted in a similar research in </w:t>
      </w:r>
      <w:r w:rsidR="00C07323" w:rsidRPr="00EC25D7">
        <w:rPr>
          <w:rFonts w:asciiTheme="majorBidi" w:eastAsia="Times New Roman" w:hAnsiTheme="majorBidi" w:cstheme="majorBidi"/>
          <w:sz w:val="24"/>
          <w:szCs w:val="24"/>
          <w:lang w:val="en"/>
        </w:rPr>
        <w:t>2012</w:t>
      </w:r>
      <w:r w:rsidR="007905C4" w:rsidRPr="00EC25D7">
        <w:rPr>
          <w:rFonts w:asciiTheme="majorBidi" w:eastAsia="Times New Roman" w:hAnsiTheme="majorBidi" w:cstheme="majorBidi"/>
          <w:sz w:val="24"/>
          <w:szCs w:val="24"/>
          <w:lang w:val="en"/>
        </w:rPr>
        <w:t xml:space="preserve"> by </w:t>
      </w:r>
      <w:proofErr w:type="spellStart"/>
      <w:r w:rsidR="007905C4" w:rsidRPr="00EC25D7">
        <w:rPr>
          <w:rFonts w:asciiTheme="majorBidi" w:eastAsia="Times New Roman" w:hAnsiTheme="majorBidi" w:cstheme="majorBidi"/>
          <w:sz w:val="24"/>
          <w:szCs w:val="24"/>
          <w:lang w:val="en"/>
        </w:rPr>
        <w:t>Froz</w:t>
      </w:r>
      <w:r w:rsidR="00C07323" w:rsidRPr="00EC25D7">
        <w:rPr>
          <w:rFonts w:asciiTheme="majorBidi" w:eastAsia="Times New Roman" w:hAnsiTheme="majorBidi" w:cstheme="majorBidi"/>
          <w:sz w:val="24"/>
          <w:szCs w:val="24"/>
          <w:lang w:val="en"/>
        </w:rPr>
        <w:t>esh</w:t>
      </w:r>
      <w:r w:rsidR="007905C4" w:rsidRPr="00EC25D7">
        <w:rPr>
          <w:rFonts w:asciiTheme="majorBidi" w:eastAsia="Times New Roman" w:hAnsiTheme="majorBidi" w:cstheme="majorBidi"/>
          <w:sz w:val="24"/>
          <w:szCs w:val="24"/>
          <w:lang w:val="en"/>
        </w:rPr>
        <w:t>niya</w:t>
      </w:r>
      <w:proofErr w:type="spellEnd"/>
      <w:r w:rsidR="007905C4" w:rsidRPr="00EC25D7">
        <w:rPr>
          <w:rFonts w:asciiTheme="majorBidi" w:eastAsia="Times New Roman" w:hAnsiTheme="majorBidi" w:cstheme="majorBidi"/>
          <w:sz w:val="24"/>
          <w:szCs w:val="24"/>
          <w:lang w:val="en"/>
        </w:rPr>
        <w:t xml:space="preserve"> and </w:t>
      </w:r>
      <w:r w:rsidR="00C07323" w:rsidRPr="00EC25D7">
        <w:rPr>
          <w:rFonts w:asciiTheme="majorBidi" w:eastAsia="Times New Roman" w:hAnsiTheme="majorBidi" w:cstheme="majorBidi"/>
          <w:sz w:val="24"/>
          <w:szCs w:val="24"/>
          <w:lang w:val="en"/>
        </w:rPr>
        <w:t xml:space="preserve">is </w:t>
      </w:r>
      <w:proofErr w:type="spellStart"/>
      <w:r w:rsidR="00C07323" w:rsidRPr="00EC25D7">
        <w:rPr>
          <w:rFonts w:asciiTheme="majorBidi" w:eastAsia="Times New Roman" w:hAnsiTheme="majorBidi" w:cstheme="majorBidi"/>
          <w:sz w:val="24"/>
          <w:szCs w:val="24"/>
          <w:lang w:val="en"/>
        </w:rPr>
        <w:t>consisent</w:t>
      </w:r>
      <w:proofErr w:type="spellEnd"/>
      <w:r w:rsidR="00C07323" w:rsidRPr="00EC25D7">
        <w:rPr>
          <w:rFonts w:asciiTheme="majorBidi" w:eastAsia="Times New Roman" w:hAnsiTheme="majorBidi" w:cstheme="majorBidi"/>
          <w:sz w:val="24"/>
          <w:szCs w:val="24"/>
          <w:lang w:val="en"/>
        </w:rPr>
        <w:t xml:space="preserve"> with </w:t>
      </w:r>
      <w:r w:rsidR="007905C4" w:rsidRPr="00EC25D7">
        <w:rPr>
          <w:rFonts w:asciiTheme="majorBidi" w:eastAsia="Times New Roman" w:hAnsiTheme="majorBidi" w:cstheme="majorBidi"/>
          <w:sz w:val="24"/>
          <w:szCs w:val="24"/>
          <w:lang w:val="en"/>
        </w:rPr>
        <w:t>its research results that the learning motivation</w:t>
      </w:r>
      <w:r w:rsidR="007905C4" w:rsidRPr="00EC25D7">
        <w:rPr>
          <w:rFonts w:asciiTheme="majorBidi" w:hAnsiTheme="majorBidi" w:cstheme="majorBidi"/>
          <w:sz w:val="24"/>
          <w:szCs w:val="24"/>
          <w:lang w:val="en"/>
        </w:rPr>
        <w:t xml:space="preserve"> variable does not </w:t>
      </w:r>
      <w:r w:rsidR="00C07323" w:rsidRPr="00EC25D7">
        <w:rPr>
          <w:rFonts w:asciiTheme="majorBidi" w:hAnsiTheme="majorBidi" w:cstheme="majorBidi"/>
          <w:sz w:val="24"/>
          <w:szCs w:val="24"/>
          <w:lang w:val="en"/>
        </w:rPr>
        <w:t>direct</w:t>
      </w:r>
      <w:r w:rsidR="00F325AC" w:rsidRPr="00EC25D7">
        <w:rPr>
          <w:rFonts w:asciiTheme="majorBidi" w:hAnsiTheme="majorBidi" w:cstheme="majorBidi"/>
          <w:sz w:val="24"/>
          <w:szCs w:val="24"/>
          <w:lang w:val="en"/>
        </w:rPr>
        <w:t xml:space="preserve"> relationship</w:t>
      </w:r>
      <w:r w:rsidR="00C07323" w:rsidRPr="00EC25D7">
        <w:rPr>
          <w:rFonts w:asciiTheme="majorBidi" w:hAnsiTheme="majorBidi" w:cstheme="majorBidi"/>
          <w:sz w:val="24"/>
          <w:szCs w:val="24"/>
          <w:lang w:val="en"/>
        </w:rPr>
        <w:t xml:space="preserve"> </w:t>
      </w:r>
      <w:r w:rsidR="007905C4" w:rsidRPr="00EC25D7">
        <w:rPr>
          <w:rFonts w:asciiTheme="majorBidi" w:hAnsiTheme="majorBidi" w:cstheme="majorBidi"/>
          <w:sz w:val="24"/>
          <w:szCs w:val="24"/>
          <w:lang w:val="en"/>
        </w:rPr>
        <w:t>with the free (informal) learning of Iranian</w:t>
      </w:r>
      <w:r w:rsidR="007905C4" w:rsidRPr="00EC25D7">
        <w:rPr>
          <w:rFonts w:asciiTheme="majorBidi" w:eastAsia="Times New Roman" w:hAnsiTheme="majorBidi" w:cstheme="majorBidi"/>
          <w:sz w:val="24"/>
          <w:szCs w:val="24"/>
          <w:lang w:val="en"/>
        </w:rPr>
        <w:t xml:space="preserve"> learners and have achieved roughly similar results. Also, with the study of </w:t>
      </w:r>
      <w:proofErr w:type="spellStart"/>
      <w:r w:rsidR="007905C4" w:rsidRPr="00EC25D7">
        <w:rPr>
          <w:rFonts w:asciiTheme="majorBidi" w:eastAsia="Times New Roman" w:hAnsiTheme="majorBidi" w:cstheme="majorBidi"/>
          <w:sz w:val="24"/>
          <w:szCs w:val="24"/>
          <w:lang w:val="en"/>
        </w:rPr>
        <w:t>Asho</w:t>
      </w:r>
      <w:r w:rsidR="00F325AC" w:rsidRPr="00EC25D7">
        <w:rPr>
          <w:rFonts w:asciiTheme="majorBidi" w:eastAsia="Times New Roman" w:hAnsiTheme="majorBidi" w:cstheme="majorBidi"/>
          <w:sz w:val="24"/>
          <w:szCs w:val="24"/>
          <w:lang w:val="en"/>
        </w:rPr>
        <w:t>u</w:t>
      </w:r>
      <w:r w:rsidR="007905C4" w:rsidRPr="00EC25D7">
        <w:rPr>
          <w:rFonts w:asciiTheme="majorBidi" w:eastAsia="Times New Roman" w:hAnsiTheme="majorBidi" w:cstheme="majorBidi"/>
          <w:sz w:val="24"/>
          <w:szCs w:val="24"/>
          <w:lang w:val="en"/>
        </w:rPr>
        <w:t>ri</w:t>
      </w:r>
      <w:proofErr w:type="spellEnd"/>
      <w:r w:rsidR="007905C4" w:rsidRPr="00EC25D7">
        <w:rPr>
          <w:rFonts w:asciiTheme="majorBidi" w:eastAsia="Times New Roman" w:hAnsiTheme="majorBidi" w:cstheme="majorBidi"/>
          <w:sz w:val="24"/>
          <w:szCs w:val="24"/>
          <w:lang w:val="en"/>
        </w:rPr>
        <w:t xml:space="preserve">, Tale </w:t>
      </w:r>
      <w:proofErr w:type="spellStart"/>
      <w:r w:rsidR="00F325AC" w:rsidRPr="00EC25D7">
        <w:rPr>
          <w:rFonts w:asciiTheme="majorBidi" w:hAnsiTheme="majorBidi" w:cstheme="majorBidi"/>
          <w:sz w:val="24"/>
          <w:szCs w:val="24"/>
          <w:lang w:val="en"/>
        </w:rPr>
        <w:t>sanad</w:t>
      </w:r>
      <w:proofErr w:type="spellEnd"/>
      <w:r w:rsidR="00F325AC" w:rsidRPr="00EC25D7">
        <w:rPr>
          <w:rFonts w:asciiTheme="majorBidi" w:hAnsiTheme="majorBidi" w:cstheme="majorBidi"/>
          <w:sz w:val="24"/>
          <w:szCs w:val="24"/>
          <w:lang w:val="en"/>
        </w:rPr>
        <w:t xml:space="preserve"> </w:t>
      </w:r>
      <w:r w:rsidR="007905C4" w:rsidRPr="00EC25D7">
        <w:rPr>
          <w:rFonts w:asciiTheme="majorBidi" w:eastAsia="Times New Roman" w:hAnsiTheme="majorBidi" w:cstheme="majorBidi"/>
          <w:sz w:val="24"/>
          <w:szCs w:val="24"/>
          <w:lang w:val="en"/>
        </w:rPr>
        <w:t xml:space="preserve">and Bigdeli (2011), </w:t>
      </w:r>
      <w:r w:rsidR="00F325AC" w:rsidRPr="00EC25D7">
        <w:rPr>
          <w:rFonts w:asciiTheme="majorBidi" w:eastAsia="Times New Roman" w:hAnsiTheme="majorBidi" w:cstheme="majorBidi"/>
          <w:sz w:val="24"/>
          <w:szCs w:val="24"/>
          <w:lang w:val="en"/>
        </w:rPr>
        <w:t xml:space="preserve">which </w:t>
      </w:r>
      <w:r w:rsidR="007905C4" w:rsidRPr="00EC25D7">
        <w:rPr>
          <w:rFonts w:asciiTheme="majorBidi" w:eastAsia="Times New Roman" w:hAnsiTheme="majorBidi" w:cstheme="majorBidi"/>
          <w:sz w:val="24"/>
          <w:szCs w:val="24"/>
          <w:lang w:val="en"/>
        </w:rPr>
        <w:t>there is no significant relationship between motivational strategies for learning and learning from peers (informal learning) in academic achievement, and this finding has been consistent with the researcher.</w:t>
      </w:r>
      <w:r w:rsidR="000A0387">
        <w:rPr>
          <w:rFonts w:asciiTheme="majorBidi" w:hAnsiTheme="majorBidi" w:cstheme="majorBidi"/>
          <w:sz w:val="24"/>
          <w:szCs w:val="24"/>
          <w:lang w:val="en"/>
        </w:rPr>
        <w:t xml:space="preserve"> </w:t>
      </w:r>
      <w:r w:rsidR="007905C4" w:rsidRPr="00EC25D7">
        <w:rPr>
          <w:rFonts w:asciiTheme="majorBidi" w:hAnsiTheme="majorBidi" w:cstheme="majorBidi"/>
          <w:sz w:val="24"/>
          <w:szCs w:val="24"/>
          <w:lang w:val="en"/>
        </w:rPr>
        <w:t xml:space="preserve">However, the findings of this study are similar to internal and external investigations such as </w:t>
      </w:r>
      <w:proofErr w:type="spellStart"/>
      <w:r w:rsidR="007905C4" w:rsidRPr="00EC25D7">
        <w:rPr>
          <w:rFonts w:asciiTheme="majorBidi" w:hAnsiTheme="majorBidi" w:cstheme="majorBidi"/>
          <w:sz w:val="24"/>
          <w:szCs w:val="24"/>
          <w:lang w:val="en"/>
        </w:rPr>
        <w:t>Bijani</w:t>
      </w:r>
      <w:proofErr w:type="spellEnd"/>
      <w:r w:rsidR="007905C4" w:rsidRPr="00EC25D7">
        <w:rPr>
          <w:rFonts w:asciiTheme="majorBidi" w:hAnsiTheme="majorBidi" w:cstheme="majorBidi"/>
          <w:sz w:val="24"/>
          <w:szCs w:val="24"/>
          <w:lang w:val="en"/>
        </w:rPr>
        <w:t xml:space="preserve">, </w:t>
      </w:r>
      <w:proofErr w:type="spellStart"/>
      <w:r w:rsidR="007905C4" w:rsidRPr="00EC25D7">
        <w:rPr>
          <w:rFonts w:asciiTheme="majorBidi" w:hAnsiTheme="majorBidi" w:cstheme="majorBidi"/>
          <w:sz w:val="24"/>
          <w:szCs w:val="24"/>
          <w:lang w:val="en"/>
        </w:rPr>
        <w:t>Moradi</w:t>
      </w:r>
      <w:proofErr w:type="spellEnd"/>
      <w:r w:rsidR="007905C4" w:rsidRPr="00EC25D7">
        <w:rPr>
          <w:rFonts w:asciiTheme="majorBidi" w:hAnsiTheme="majorBidi" w:cstheme="majorBidi"/>
          <w:sz w:val="24"/>
          <w:szCs w:val="24"/>
          <w:lang w:val="en"/>
        </w:rPr>
        <w:t xml:space="preserve"> and </w:t>
      </w:r>
      <w:proofErr w:type="spellStart"/>
      <w:r w:rsidR="007905C4" w:rsidRPr="00EC25D7">
        <w:rPr>
          <w:rFonts w:asciiTheme="majorBidi" w:hAnsiTheme="majorBidi" w:cstheme="majorBidi"/>
          <w:sz w:val="24"/>
          <w:szCs w:val="24"/>
          <w:lang w:val="en"/>
        </w:rPr>
        <w:t>Karami</w:t>
      </w:r>
      <w:proofErr w:type="spellEnd"/>
      <w:r w:rsidR="007905C4" w:rsidRPr="00EC25D7">
        <w:rPr>
          <w:rFonts w:asciiTheme="majorBidi" w:hAnsiTheme="majorBidi" w:cstheme="majorBidi"/>
          <w:sz w:val="24"/>
          <w:szCs w:val="24"/>
          <w:lang w:val="en"/>
        </w:rPr>
        <w:t xml:space="preserve"> (2011), </w:t>
      </w:r>
      <w:proofErr w:type="spellStart"/>
      <w:r w:rsidR="007905C4" w:rsidRPr="00EC25D7">
        <w:rPr>
          <w:rFonts w:asciiTheme="majorBidi" w:hAnsiTheme="majorBidi" w:cstheme="majorBidi"/>
          <w:sz w:val="24"/>
          <w:szCs w:val="24"/>
          <w:lang w:val="en"/>
        </w:rPr>
        <w:t>Seyed</w:t>
      </w:r>
      <w:proofErr w:type="spellEnd"/>
      <w:r w:rsidR="007905C4" w:rsidRPr="00EC25D7">
        <w:rPr>
          <w:rFonts w:asciiTheme="majorBidi" w:hAnsiTheme="majorBidi" w:cstheme="majorBidi"/>
          <w:sz w:val="24"/>
          <w:szCs w:val="24"/>
          <w:lang w:val="en"/>
        </w:rPr>
        <w:t xml:space="preserve"> </w:t>
      </w:r>
      <w:proofErr w:type="spellStart"/>
      <w:r w:rsidR="007905C4" w:rsidRPr="00EC25D7">
        <w:rPr>
          <w:rFonts w:asciiTheme="majorBidi" w:hAnsiTheme="majorBidi" w:cstheme="majorBidi"/>
          <w:sz w:val="24"/>
          <w:szCs w:val="24"/>
          <w:lang w:val="en"/>
        </w:rPr>
        <w:t>Javadin</w:t>
      </w:r>
      <w:proofErr w:type="spellEnd"/>
      <w:r w:rsidR="007905C4" w:rsidRPr="00EC25D7">
        <w:rPr>
          <w:rFonts w:asciiTheme="majorBidi" w:hAnsiTheme="majorBidi" w:cstheme="majorBidi"/>
          <w:sz w:val="24"/>
          <w:szCs w:val="24"/>
          <w:lang w:val="en"/>
        </w:rPr>
        <w:t xml:space="preserve"> (2002), </w:t>
      </w:r>
      <w:proofErr w:type="spellStart"/>
      <w:r w:rsidR="007905C4" w:rsidRPr="00EC25D7">
        <w:rPr>
          <w:rFonts w:asciiTheme="majorBidi" w:hAnsiTheme="majorBidi" w:cstheme="majorBidi"/>
          <w:sz w:val="24"/>
          <w:szCs w:val="24"/>
          <w:lang w:val="en"/>
        </w:rPr>
        <w:t>Ghorbani</w:t>
      </w:r>
      <w:proofErr w:type="spellEnd"/>
      <w:r w:rsidR="007905C4" w:rsidRPr="00EC25D7">
        <w:rPr>
          <w:rFonts w:asciiTheme="majorBidi" w:hAnsiTheme="majorBidi" w:cstheme="majorBidi"/>
          <w:sz w:val="24"/>
          <w:szCs w:val="24"/>
          <w:lang w:val="en"/>
        </w:rPr>
        <w:t xml:space="preserve">, Hakim </w:t>
      </w:r>
      <w:proofErr w:type="spellStart"/>
      <w:r w:rsidR="007905C4" w:rsidRPr="00EC25D7">
        <w:rPr>
          <w:rFonts w:asciiTheme="majorBidi" w:hAnsiTheme="majorBidi" w:cstheme="majorBidi"/>
          <w:sz w:val="24"/>
          <w:szCs w:val="24"/>
          <w:lang w:val="en"/>
        </w:rPr>
        <w:t>Zadeh</w:t>
      </w:r>
      <w:proofErr w:type="spellEnd"/>
      <w:r w:rsidR="007905C4" w:rsidRPr="00EC25D7">
        <w:rPr>
          <w:rFonts w:asciiTheme="majorBidi" w:hAnsiTheme="majorBidi" w:cstheme="majorBidi"/>
          <w:sz w:val="24"/>
          <w:szCs w:val="24"/>
          <w:lang w:val="en"/>
        </w:rPr>
        <w:t xml:space="preserve"> and </w:t>
      </w:r>
      <w:proofErr w:type="spellStart"/>
      <w:r w:rsidR="007905C4" w:rsidRPr="00EC25D7">
        <w:rPr>
          <w:rFonts w:asciiTheme="majorBidi" w:hAnsiTheme="majorBidi" w:cstheme="majorBidi"/>
          <w:sz w:val="24"/>
          <w:szCs w:val="24"/>
          <w:lang w:val="en"/>
        </w:rPr>
        <w:t>Gashmardi</w:t>
      </w:r>
      <w:proofErr w:type="spellEnd"/>
      <w:r w:rsidR="007905C4" w:rsidRPr="00EC25D7">
        <w:rPr>
          <w:rFonts w:asciiTheme="majorBidi" w:hAnsiTheme="majorBidi" w:cstheme="majorBidi"/>
          <w:sz w:val="24"/>
          <w:szCs w:val="24"/>
          <w:lang w:val="en"/>
        </w:rPr>
        <w:t xml:space="preserve"> (</w:t>
      </w:r>
      <w:r w:rsidR="00C07323" w:rsidRPr="00EC25D7">
        <w:rPr>
          <w:rFonts w:asciiTheme="majorBidi" w:hAnsiTheme="majorBidi" w:cstheme="majorBidi"/>
          <w:sz w:val="24"/>
          <w:szCs w:val="24"/>
          <w:lang w:val="en"/>
        </w:rPr>
        <w:t>2012</w:t>
      </w:r>
      <w:r w:rsidR="007905C4" w:rsidRPr="00EC25D7">
        <w:rPr>
          <w:rFonts w:asciiTheme="majorBidi" w:hAnsiTheme="majorBidi" w:cstheme="majorBidi"/>
          <w:sz w:val="24"/>
          <w:szCs w:val="24"/>
          <w:lang w:val="en"/>
        </w:rPr>
        <w:t>), Ban</w:t>
      </w:r>
      <w:r w:rsidR="00C07323" w:rsidRPr="00EC25D7">
        <w:rPr>
          <w:rFonts w:asciiTheme="majorBidi" w:hAnsiTheme="majorBidi" w:cstheme="majorBidi"/>
          <w:sz w:val="24"/>
          <w:szCs w:val="24"/>
          <w:lang w:val="en"/>
        </w:rPr>
        <w:t xml:space="preserve">e (2006), </w:t>
      </w:r>
      <w:proofErr w:type="spellStart"/>
      <w:r w:rsidR="00C07323" w:rsidRPr="00EC25D7">
        <w:rPr>
          <w:rFonts w:asciiTheme="majorBidi" w:hAnsiTheme="majorBidi" w:cstheme="majorBidi"/>
          <w:sz w:val="24"/>
          <w:szCs w:val="24"/>
          <w:lang w:val="en"/>
        </w:rPr>
        <w:t>Noeh</w:t>
      </w:r>
      <w:proofErr w:type="spellEnd"/>
      <w:r w:rsidR="007905C4" w:rsidRPr="00EC25D7">
        <w:rPr>
          <w:rFonts w:asciiTheme="majorBidi" w:hAnsiTheme="majorBidi" w:cstheme="majorBidi"/>
          <w:sz w:val="24"/>
          <w:szCs w:val="24"/>
          <w:lang w:val="en"/>
        </w:rPr>
        <w:t xml:space="preserve"> and Smith (1986); Brady, </w:t>
      </w:r>
      <w:r w:rsidR="00C07323" w:rsidRPr="00EC25D7">
        <w:rPr>
          <w:rFonts w:asciiTheme="majorBidi" w:hAnsiTheme="majorBidi" w:cstheme="majorBidi"/>
          <w:sz w:val="24"/>
          <w:szCs w:val="24"/>
          <w:lang w:val="en"/>
        </w:rPr>
        <w:t>A</w:t>
      </w:r>
      <w:r w:rsidR="007905C4" w:rsidRPr="00EC25D7">
        <w:rPr>
          <w:rFonts w:asciiTheme="majorBidi" w:hAnsiTheme="majorBidi" w:cstheme="majorBidi"/>
          <w:sz w:val="24"/>
          <w:szCs w:val="24"/>
          <w:lang w:val="en"/>
        </w:rPr>
        <w:t xml:space="preserve">llen and War (1997), </w:t>
      </w:r>
      <w:proofErr w:type="spellStart"/>
      <w:r w:rsidR="007905C4" w:rsidRPr="00EC25D7">
        <w:rPr>
          <w:rFonts w:asciiTheme="majorBidi" w:hAnsiTheme="majorBidi" w:cstheme="majorBidi"/>
          <w:sz w:val="24"/>
          <w:szCs w:val="24"/>
          <w:lang w:val="en"/>
        </w:rPr>
        <w:t>Noe</w:t>
      </w:r>
      <w:r w:rsidR="00C07323" w:rsidRPr="00EC25D7">
        <w:rPr>
          <w:rFonts w:asciiTheme="majorBidi" w:hAnsiTheme="majorBidi" w:cstheme="majorBidi"/>
          <w:sz w:val="24"/>
          <w:szCs w:val="24"/>
          <w:lang w:val="en"/>
        </w:rPr>
        <w:t>h</w:t>
      </w:r>
      <w:proofErr w:type="spellEnd"/>
      <w:r w:rsidR="007905C4" w:rsidRPr="00EC25D7">
        <w:rPr>
          <w:rFonts w:asciiTheme="majorBidi" w:hAnsiTheme="majorBidi" w:cstheme="majorBidi"/>
          <w:sz w:val="24"/>
          <w:szCs w:val="24"/>
          <w:lang w:val="en"/>
        </w:rPr>
        <w:t xml:space="preserve"> and </w:t>
      </w:r>
      <w:proofErr w:type="spellStart"/>
      <w:r w:rsidR="007905C4" w:rsidRPr="00EC25D7">
        <w:rPr>
          <w:rFonts w:asciiTheme="majorBidi" w:hAnsiTheme="majorBidi" w:cstheme="majorBidi"/>
          <w:sz w:val="24"/>
          <w:szCs w:val="24"/>
          <w:lang w:val="en"/>
        </w:rPr>
        <w:t>Wil</w:t>
      </w:r>
      <w:r w:rsidR="00C07323" w:rsidRPr="00EC25D7">
        <w:rPr>
          <w:rFonts w:asciiTheme="majorBidi" w:hAnsiTheme="majorBidi" w:cstheme="majorBidi"/>
          <w:sz w:val="24"/>
          <w:szCs w:val="24"/>
          <w:lang w:val="en"/>
        </w:rPr>
        <w:t>e</w:t>
      </w:r>
      <w:r w:rsidR="007905C4" w:rsidRPr="00EC25D7">
        <w:rPr>
          <w:rFonts w:asciiTheme="majorBidi" w:hAnsiTheme="majorBidi" w:cstheme="majorBidi"/>
          <w:sz w:val="24"/>
          <w:szCs w:val="24"/>
          <w:lang w:val="en"/>
        </w:rPr>
        <w:t>k</w:t>
      </w:r>
      <w:proofErr w:type="spellEnd"/>
      <w:r w:rsidR="007905C4" w:rsidRPr="00EC25D7">
        <w:rPr>
          <w:rFonts w:asciiTheme="majorBidi" w:hAnsiTheme="majorBidi" w:cstheme="majorBidi"/>
          <w:sz w:val="24"/>
          <w:szCs w:val="24"/>
          <w:lang w:val="en"/>
        </w:rPr>
        <w:t xml:space="preserve"> (1993), </w:t>
      </w:r>
      <w:proofErr w:type="spellStart"/>
      <w:r w:rsidR="007905C4" w:rsidRPr="00EC25D7">
        <w:rPr>
          <w:rFonts w:asciiTheme="majorBidi" w:hAnsiTheme="majorBidi" w:cstheme="majorBidi"/>
          <w:sz w:val="24"/>
          <w:szCs w:val="24"/>
          <w:lang w:val="en"/>
        </w:rPr>
        <w:t>Tar</w:t>
      </w:r>
      <w:r w:rsidR="00C07323" w:rsidRPr="00EC25D7">
        <w:rPr>
          <w:rFonts w:asciiTheme="majorBidi" w:hAnsiTheme="majorBidi" w:cstheme="majorBidi"/>
          <w:sz w:val="24"/>
          <w:szCs w:val="24"/>
          <w:lang w:val="en"/>
        </w:rPr>
        <w:t>eno</w:t>
      </w:r>
      <w:proofErr w:type="spellEnd"/>
      <w:r w:rsidR="00C07323" w:rsidRPr="00EC25D7">
        <w:rPr>
          <w:rFonts w:asciiTheme="majorBidi" w:hAnsiTheme="majorBidi" w:cstheme="majorBidi"/>
          <w:sz w:val="24"/>
          <w:szCs w:val="24"/>
          <w:lang w:val="en"/>
        </w:rPr>
        <w:t xml:space="preserve"> (2001); Baldwin and </w:t>
      </w:r>
      <w:proofErr w:type="spellStart"/>
      <w:r w:rsidR="00C07323" w:rsidRPr="00EC25D7">
        <w:rPr>
          <w:rFonts w:asciiTheme="majorBidi" w:hAnsiTheme="majorBidi" w:cstheme="majorBidi"/>
          <w:sz w:val="24"/>
          <w:szCs w:val="24"/>
          <w:lang w:val="en"/>
        </w:rPr>
        <w:t>Magj</w:t>
      </w:r>
      <w:r w:rsidR="007905C4" w:rsidRPr="00EC25D7">
        <w:rPr>
          <w:rFonts w:asciiTheme="majorBidi" w:hAnsiTheme="majorBidi" w:cstheme="majorBidi"/>
          <w:sz w:val="24"/>
          <w:szCs w:val="24"/>
          <w:lang w:val="en"/>
        </w:rPr>
        <w:t>oka</w:t>
      </w:r>
      <w:proofErr w:type="spellEnd"/>
      <w:r w:rsidR="007905C4" w:rsidRPr="00EC25D7">
        <w:rPr>
          <w:rFonts w:asciiTheme="majorBidi" w:hAnsiTheme="majorBidi" w:cstheme="majorBidi"/>
          <w:sz w:val="24"/>
          <w:szCs w:val="24"/>
          <w:lang w:val="en"/>
        </w:rPr>
        <w:t xml:space="preserve"> (1991); Kevin Van (1995); </w:t>
      </w:r>
      <w:proofErr w:type="spellStart"/>
      <w:r w:rsidR="00C07323" w:rsidRPr="00EC25D7">
        <w:rPr>
          <w:rFonts w:asciiTheme="majorBidi" w:hAnsiTheme="majorBidi" w:cstheme="majorBidi"/>
          <w:sz w:val="24"/>
          <w:szCs w:val="24"/>
          <w:lang w:val="en"/>
        </w:rPr>
        <w:t>Klardi</w:t>
      </w:r>
      <w:proofErr w:type="spellEnd"/>
      <w:r w:rsidR="007905C4" w:rsidRPr="00EC25D7">
        <w:rPr>
          <w:rFonts w:asciiTheme="majorBidi" w:hAnsiTheme="majorBidi" w:cstheme="majorBidi"/>
          <w:sz w:val="24"/>
          <w:szCs w:val="24"/>
          <w:lang w:val="en"/>
        </w:rPr>
        <w:t xml:space="preserve"> (2000); </w:t>
      </w:r>
      <w:proofErr w:type="spellStart"/>
      <w:r w:rsidR="007905C4" w:rsidRPr="00EC25D7">
        <w:rPr>
          <w:rFonts w:asciiTheme="majorBidi" w:hAnsiTheme="majorBidi" w:cstheme="majorBidi"/>
          <w:sz w:val="24"/>
          <w:szCs w:val="24"/>
          <w:lang w:val="en"/>
        </w:rPr>
        <w:t>Sambruck</w:t>
      </w:r>
      <w:proofErr w:type="spellEnd"/>
      <w:r w:rsidR="007905C4" w:rsidRPr="00EC25D7">
        <w:rPr>
          <w:rFonts w:asciiTheme="majorBidi" w:hAnsiTheme="majorBidi" w:cstheme="majorBidi"/>
          <w:sz w:val="24"/>
          <w:szCs w:val="24"/>
          <w:lang w:val="en"/>
        </w:rPr>
        <w:t xml:space="preserve"> (2005); </w:t>
      </w:r>
      <w:proofErr w:type="spellStart"/>
      <w:r w:rsidR="007905C4" w:rsidRPr="00EC25D7">
        <w:rPr>
          <w:rFonts w:asciiTheme="majorBidi" w:hAnsiTheme="majorBidi" w:cstheme="majorBidi"/>
          <w:sz w:val="24"/>
          <w:szCs w:val="24"/>
          <w:lang w:val="en"/>
        </w:rPr>
        <w:t>Lohman</w:t>
      </w:r>
      <w:proofErr w:type="spellEnd"/>
      <w:r w:rsidR="007905C4" w:rsidRPr="00EC25D7">
        <w:rPr>
          <w:rFonts w:asciiTheme="majorBidi" w:hAnsiTheme="majorBidi" w:cstheme="majorBidi"/>
          <w:sz w:val="24"/>
          <w:szCs w:val="24"/>
          <w:lang w:val="en"/>
        </w:rPr>
        <w:t xml:space="preserve"> (2002, 2006) are inconsistent and do not achieve the same results.</w:t>
      </w:r>
      <w:r w:rsidR="000A0387">
        <w:rPr>
          <w:rFonts w:asciiTheme="majorBidi" w:hAnsiTheme="majorBidi" w:cstheme="majorBidi"/>
          <w:sz w:val="24"/>
          <w:szCs w:val="24"/>
          <w:lang w:val="en"/>
        </w:rPr>
        <w:t xml:space="preserve"> </w:t>
      </w:r>
      <w:r w:rsidR="007905C4" w:rsidRPr="00EC25D7">
        <w:rPr>
          <w:rFonts w:asciiTheme="majorBidi" w:hAnsiTheme="majorBidi" w:cstheme="majorBidi"/>
          <w:sz w:val="24"/>
          <w:szCs w:val="24"/>
          <w:lang w:val="en"/>
        </w:rPr>
        <w:t xml:space="preserve">According to the </w:t>
      </w:r>
      <w:r w:rsidR="000464C6" w:rsidRPr="00EC25D7">
        <w:rPr>
          <w:rFonts w:asciiTheme="majorBidi" w:hAnsiTheme="majorBidi" w:cstheme="majorBidi"/>
          <w:sz w:val="24"/>
          <w:szCs w:val="24"/>
          <w:lang w:val="en"/>
        </w:rPr>
        <w:t>data</w:t>
      </w:r>
      <w:r w:rsidR="007905C4" w:rsidRPr="00EC25D7">
        <w:rPr>
          <w:rFonts w:asciiTheme="majorBidi" w:hAnsiTheme="majorBidi" w:cstheme="majorBidi"/>
          <w:sz w:val="24"/>
          <w:szCs w:val="24"/>
          <w:lang w:val="en"/>
        </w:rPr>
        <w:t xml:space="preserve"> obtained in this study, the </w:t>
      </w:r>
      <w:r w:rsidR="00341720" w:rsidRPr="00EC25D7">
        <w:rPr>
          <w:rFonts w:asciiTheme="majorBidi" w:hAnsiTheme="majorBidi" w:cstheme="majorBidi"/>
          <w:sz w:val="24"/>
          <w:szCs w:val="24"/>
          <w:lang w:val="en"/>
        </w:rPr>
        <w:t xml:space="preserve">learning </w:t>
      </w:r>
      <w:r w:rsidR="007905C4" w:rsidRPr="00EC25D7">
        <w:rPr>
          <w:rFonts w:asciiTheme="majorBidi" w:hAnsiTheme="majorBidi" w:cstheme="majorBidi"/>
          <w:sz w:val="24"/>
          <w:szCs w:val="24"/>
          <w:lang w:val="en"/>
        </w:rPr>
        <w:t>motivation as a particular learner's desire for learnin</w:t>
      </w:r>
      <w:r w:rsidR="00341720" w:rsidRPr="00EC25D7">
        <w:rPr>
          <w:rFonts w:asciiTheme="majorBidi" w:hAnsiTheme="majorBidi" w:cstheme="majorBidi"/>
          <w:sz w:val="24"/>
          <w:szCs w:val="24"/>
          <w:lang w:val="en"/>
        </w:rPr>
        <w:t>g the content of a program (</w:t>
      </w:r>
      <w:proofErr w:type="spellStart"/>
      <w:r w:rsidR="00341720" w:rsidRPr="00EC25D7">
        <w:rPr>
          <w:rFonts w:asciiTheme="majorBidi" w:hAnsiTheme="majorBidi" w:cstheme="majorBidi"/>
          <w:sz w:val="24"/>
          <w:szCs w:val="24"/>
          <w:lang w:val="en"/>
        </w:rPr>
        <w:t>Noeh</w:t>
      </w:r>
      <w:proofErr w:type="spellEnd"/>
      <w:r w:rsidR="007905C4" w:rsidRPr="00EC25D7">
        <w:rPr>
          <w:rFonts w:asciiTheme="majorBidi" w:hAnsiTheme="majorBidi" w:cstheme="majorBidi"/>
          <w:sz w:val="24"/>
          <w:szCs w:val="24"/>
          <w:lang w:val="en"/>
        </w:rPr>
        <w:t xml:space="preserve"> and Smith, 1986), which is the main cause of behavior (Gage and B</w:t>
      </w:r>
      <w:r w:rsidR="00341720" w:rsidRPr="00EC25D7">
        <w:rPr>
          <w:rFonts w:asciiTheme="majorBidi" w:hAnsiTheme="majorBidi" w:cstheme="majorBidi"/>
          <w:sz w:val="24"/>
          <w:szCs w:val="24"/>
          <w:lang w:val="en"/>
        </w:rPr>
        <w:t>erliner</w:t>
      </w:r>
      <w:r w:rsidR="007905C4" w:rsidRPr="00EC25D7">
        <w:rPr>
          <w:rFonts w:asciiTheme="majorBidi" w:hAnsiTheme="majorBidi" w:cstheme="majorBidi"/>
          <w:sz w:val="24"/>
          <w:szCs w:val="24"/>
          <w:lang w:val="en"/>
        </w:rPr>
        <w:t xml:space="preserve">, 1984; Bradley, 1993), with </w:t>
      </w:r>
      <w:r w:rsidR="00341720" w:rsidRPr="00EC25D7">
        <w:rPr>
          <w:rFonts w:asciiTheme="majorBidi" w:hAnsiTheme="majorBidi" w:cstheme="majorBidi"/>
          <w:sz w:val="24"/>
          <w:szCs w:val="24"/>
          <w:lang w:val="en"/>
        </w:rPr>
        <w:t>i</w:t>
      </w:r>
      <w:r w:rsidR="007905C4" w:rsidRPr="00EC25D7">
        <w:rPr>
          <w:rFonts w:asciiTheme="majorBidi" w:hAnsiTheme="majorBidi" w:cstheme="majorBidi"/>
          <w:sz w:val="24"/>
          <w:szCs w:val="24"/>
          <w:lang w:val="en"/>
        </w:rPr>
        <w:t>nformal l</w:t>
      </w:r>
      <w:r w:rsidR="00341720" w:rsidRPr="00EC25D7">
        <w:rPr>
          <w:rFonts w:asciiTheme="majorBidi" w:hAnsiTheme="majorBidi" w:cstheme="majorBidi"/>
          <w:sz w:val="24"/>
          <w:szCs w:val="24"/>
          <w:lang w:val="en"/>
        </w:rPr>
        <w:t>earning which</w:t>
      </w:r>
      <w:r w:rsidR="007905C4" w:rsidRPr="00EC25D7">
        <w:rPr>
          <w:rFonts w:asciiTheme="majorBidi" w:hAnsiTheme="majorBidi" w:cstheme="majorBidi"/>
          <w:sz w:val="24"/>
          <w:szCs w:val="24"/>
          <w:lang w:val="en"/>
        </w:rPr>
        <w:t xml:space="preserve"> according to </w:t>
      </w:r>
      <w:proofErr w:type="spellStart"/>
      <w:r w:rsidR="007905C4" w:rsidRPr="00EC25D7">
        <w:rPr>
          <w:rFonts w:asciiTheme="majorBidi" w:hAnsiTheme="majorBidi" w:cstheme="majorBidi"/>
          <w:sz w:val="24"/>
          <w:szCs w:val="24"/>
          <w:lang w:val="en"/>
        </w:rPr>
        <w:t>Elinger</w:t>
      </w:r>
      <w:proofErr w:type="spellEnd"/>
      <w:r w:rsidR="007905C4" w:rsidRPr="00EC25D7">
        <w:rPr>
          <w:rFonts w:asciiTheme="majorBidi" w:hAnsiTheme="majorBidi" w:cstheme="majorBidi"/>
          <w:sz w:val="24"/>
          <w:szCs w:val="24"/>
          <w:lang w:val="en"/>
        </w:rPr>
        <w:t xml:space="preserve"> (2005), describes the learning of the natural opportunities occurring in work life, in which the learning control is in the hands of employees, has an indirect and </w:t>
      </w:r>
      <w:r w:rsidR="00341720" w:rsidRPr="00EC25D7">
        <w:rPr>
          <w:rFonts w:asciiTheme="majorBidi" w:hAnsiTheme="majorBidi" w:cstheme="majorBidi"/>
          <w:sz w:val="24"/>
          <w:szCs w:val="24"/>
          <w:lang w:val="en"/>
        </w:rPr>
        <w:t>significant</w:t>
      </w:r>
      <w:r w:rsidR="007905C4" w:rsidRPr="00EC25D7">
        <w:rPr>
          <w:rFonts w:asciiTheme="majorBidi" w:hAnsiTheme="majorBidi" w:cstheme="majorBidi"/>
          <w:sz w:val="24"/>
          <w:szCs w:val="24"/>
          <w:lang w:val="en"/>
        </w:rPr>
        <w:t xml:space="preserve"> relationship; that is, employees of the regional water company of </w:t>
      </w:r>
      <w:proofErr w:type="spellStart"/>
      <w:r w:rsidR="007905C4" w:rsidRPr="00EC25D7">
        <w:rPr>
          <w:rFonts w:asciiTheme="majorBidi" w:hAnsiTheme="majorBidi" w:cstheme="majorBidi"/>
          <w:sz w:val="24"/>
          <w:szCs w:val="24"/>
          <w:lang w:val="en"/>
        </w:rPr>
        <w:t>Khorasan</w:t>
      </w:r>
      <w:proofErr w:type="spellEnd"/>
      <w:r w:rsidR="007905C4" w:rsidRPr="00EC25D7">
        <w:rPr>
          <w:rFonts w:asciiTheme="majorBidi" w:hAnsiTheme="majorBidi" w:cstheme="majorBidi"/>
          <w:sz w:val="24"/>
          <w:szCs w:val="24"/>
          <w:lang w:val="en"/>
        </w:rPr>
        <w:t xml:space="preserve"> </w:t>
      </w:r>
      <w:proofErr w:type="spellStart"/>
      <w:r w:rsidR="007905C4" w:rsidRPr="00EC25D7">
        <w:rPr>
          <w:rFonts w:asciiTheme="majorBidi" w:hAnsiTheme="majorBidi" w:cstheme="majorBidi"/>
          <w:sz w:val="24"/>
          <w:szCs w:val="24"/>
          <w:lang w:val="en"/>
        </w:rPr>
        <w:t>Razavi</w:t>
      </w:r>
      <w:proofErr w:type="spellEnd"/>
      <w:r w:rsidR="007905C4" w:rsidRPr="00EC25D7">
        <w:rPr>
          <w:rFonts w:asciiTheme="majorBidi" w:hAnsiTheme="majorBidi" w:cstheme="majorBidi"/>
          <w:sz w:val="24"/>
          <w:szCs w:val="24"/>
          <w:lang w:val="en"/>
        </w:rPr>
        <w:t xml:space="preserve">, as long as they have </w:t>
      </w:r>
      <w:r w:rsidR="00341720" w:rsidRPr="00EC25D7">
        <w:rPr>
          <w:rFonts w:asciiTheme="majorBidi" w:hAnsiTheme="majorBidi" w:cstheme="majorBidi"/>
          <w:sz w:val="24"/>
          <w:szCs w:val="24"/>
          <w:lang w:val="en"/>
        </w:rPr>
        <w:t xml:space="preserve">not </w:t>
      </w:r>
      <w:r w:rsidR="007905C4" w:rsidRPr="00EC25D7">
        <w:rPr>
          <w:rFonts w:asciiTheme="majorBidi" w:hAnsiTheme="majorBidi" w:cstheme="majorBidi"/>
          <w:sz w:val="24"/>
          <w:szCs w:val="24"/>
          <w:lang w:val="en"/>
        </w:rPr>
        <w:t xml:space="preserve">sufficient motivation </w:t>
      </w:r>
      <w:r w:rsidR="00341720" w:rsidRPr="00EC25D7">
        <w:rPr>
          <w:rFonts w:asciiTheme="majorBidi" w:hAnsiTheme="majorBidi" w:cstheme="majorBidi"/>
          <w:sz w:val="24"/>
          <w:szCs w:val="24"/>
          <w:lang w:val="en"/>
        </w:rPr>
        <w:t>t</w:t>
      </w:r>
      <w:r w:rsidR="007905C4" w:rsidRPr="00EC25D7">
        <w:rPr>
          <w:rFonts w:asciiTheme="majorBidi" w:hAnsiTheme="majorBidi" w:cstheme="majorBidi"/>
          <w:sz w:val="24"/>
          <w:szCs w:val="24"/>
          <w:lang w:val="en"/>
        </w:rPr>
        <w:t>o learn the content of an educational program</w:t>
      </w:r>
      <w:r w:rsidR="00341720" w:rsidRPr="00EC25D7">
        <w:rPr>
          <w:rFonts w:asciiTheme="majorBidi" w:hAnsiTheme="majorBidi" w:cstheme="majorBidi"/>
          <w:sz w:val="24"/>
          <w:szCs w:val="24"/>
          <w:lang w:val="en"/>
        </w:rPr>
        <w:t>,</w:t>
      </w:r>
      <w:r w:rsidR="007905C4" w:rsidRPr="00EC25D7">
        <w:rPr>
          <w:rFonts w:asciiTheme="majorBidi" w:hAnsiTheme="majorBidi" w:cstheme="majorBidi"/>
          <w:sz w:val="24"/>
          <w:szCs w:val="24"/>
          <w:lang w:val="en"/>
        </w:rPr>
        <w:t xml:space="preserve"> </w:t>
      </w:r>
      <w:r w:rsidR="00341720" w:rsidRPr="00EC25D7">
        <w:rPr>
          <w:rStyle w:val="shorttext"/>
          <w:rFonts w:asciiTheme="majorBidi" w:hAnsiTheme="majorBidi" w:cstheme="majorBidi"/>
          <w:sz w:val="24"/>
          <w:szCs w:val="24"/>
          <w:lang w:val="en"/>
        </w:rPr>
        <w:t>learning does not really happen</w:t>
      </w:r>
      <w:r w:rsidR="00341720" w:rsidRPr="00EC25D7">
        <w:rPr>
          <w:rFonts w:asciiTheme="majorBidi" w:hAnsiTheme="majorBidi" w:cstheme="majorBidi"/>
          <w:sz w:val="24"/>
          <w:szCs w:val="24"/>
          <w:lang w:val="en"/>
        </w:rPr>
        <w:t xml:space="preserve"> </w:t>
      </w:r>
      <w:r w:rsidR="007905C4" w:rsidRPr="00EC25D7">
        <w:rPr>
          <w:rFonts w:asciiTheme="majorBidi" w:hAnsiTheme="majorBidi" w:cstheme="majorBidi"/>
          <w:sz w:val="24"/>
          <w:szCs w:val="24"/>
          <w:lang w:val="en"/>
        </w:rPr>
        <w:t xml:space="preserve">because need to learn in such content is not </w:t>
      </w:r>
      <w:proofErr w:type="spellStart"/>
      <w:r w:rsidR="007905C4" w:rsidRPr="00EC25D7">
        <w:rPr>
          <w:rFonts w:asciiTheme="majorBidi" w:hAnsiTheme="majorBidi" w:cstheme="majorBidi"/>
          <w:sz w:val="24"/>
          <w:szCs w:val="24"/>
          <w:lang w:val="en"/>
        </w:rPr>
        <w:t>created</w:t>
      </w:r>
      <w:r w:rsidR="00341720" w:rsidRPr="00EC25D7">
        <w:rPr>
          <w:rFonts w:asciiTheme="majorBidi" w:hAnsiTheme="majorBidi" w:cstheme="majorBidi"/>
          <w:sz w:val="24"/>
          <w:szCs w:val="24"/>
          <w:lang w:val="en"/>
        </w:rPr>
        <w:t>in</w:t>
      </w:r>
      <w:proofErr w:type="spellEnd"/>
      <w:r w:rsidR="00341720" w:rsidRPr="00EC25D7">
        <w:rPr>
          <w:rFonts w:asciiTheme="majorBidi" w:hAnsiTheme="majorBidi" w:cstheme="majorBidi"/>
          <w:sz w:val="24"/>
          <w:szCs w:val="24"/>
          <w:lang w:val="en"/>
        </w:rPr>
        <w:t xml:space="preserve"> them.</w:t>
      </w:r>
      <w:r w:rsidR="000A0387">
        <w:rPr>
          <w:rFonts w:asciiTheme="majorBidi" w:hAnsiTheme="majorBidi" w:cstheme="majorBidi"/>
          <w:sz w:val="24"/>
          <w:szCs w:val="24"/>
          <w:lang w:val="en"/>
        </w:rPr>
        <w:t xml:space="preserve"> </w:t>
      </w:r>
      <w:r w:rsidR="007905C4" w:rsidRPr="00EC25D7">
        <w:rPr>
          <w:rFonts w:asciiTheme="majorBidi" w:hAnsiTheme="majorBidi" w:cstheme="majorBidi"/>
          <w:sz w:val="24"/>
          <w:szCs w:val="24"/>
          <w:lang w:val="en"/>
        </w:rPr>
        <w:t xml:space="preserve">So, if there was an </w:t>
      </w:r>
      <w:r w:rsidR="00341720" w:rsidRPr="00EC25D7">
        <w:rPr>
          <w:rFonts w:asciiTheme="majorBidi" w:hAnsiTheme="majorBidi" w:cstheme="majorBidi"/>
          <w:sz w:val="24"/>
          <w:szCs w:val="24"/>
          <w:lang w:val="en"/>
        </w:rPr>
        <w:t>motivation</w:t>
      </w:r>
      <w:r w:rsidR="007905C4" w:rsidRPr="00EC25D7">
        <w:rPr>
          <w:rFonts w:asciiTheme="majorBidi" w:hAnsiTheme="majorBidi" w:cstheme="majorBidi"/>
          <w:sz w:val="24"/>
          <w:szCs w:val="24"/>
          <w:lang w:val="en"/>
        </w:rPr>
        <w:t xml:space="preserve"> to learn, </w:t>
      </w:r>
      <w:r w:rsidR="00341720" w:rsidRPr="00EC25D7">
        <w:rPr>
          <w:rStyle w:val="shorttext"/>
          <w:rFonts w:asciiTheme="majorBidi" w:hAnsiTheme="majorBidi" w:cstheme="majorBidi"/>
          <w:sz w:val="24"/>
          <w:szCs w:val="24"/>
          <w:lang w:val="en"/>
        </w:rPr>
        <w:t>can hope to learn</w:t>
      </w:r>
      <w:r w:rsidR="007905C4" w:rsidRPr="00EC25D7">
        <w:rPr>
          <w:rFonts w:asciiTheme="majorBidi" w:hAnsiTheme="majorBidi" w:cstheme="majorBidi"/>
          <w:sz w:val="24"/>
          <w:szCs w:val="24"/>
          <w:lang w:val="en"/>
        </w:rPr>
        <w:t xml:space="preserve">, while this learning is done by the individual and in an autonomous and informal manner, which requires the learning of a subject along with the structure and context necessary to eliminate it, while </w:t>
      </w:r>
      <w:r w:rsidR="00341720" w:rsidRPr="00EC25D7">
        <w:rPr>
          <w:rFonts w:asciiTheme="majorBidi" w:hAnsiTheme="majorBidi" w:cstheme="majorBidi"/>
          <w:sz w:val="24"/>
          <w:szCs w:val="24"/>
          <w:lang w:val="en"/>
        </w:rPr>
        <w:t>e</w:t>
      </w:r>
      <w:r w:rsidR="007905C4" w:rsidRPr="00EC25D7">
        <w:rPr>
          <w:rFonts w:asciiTheme="majorBidi" w:hAnsiTheme="majorBidi" w:cstheme="majorBidi"/>
          <w:sz w:val="24"/>
          <w:szCs w:val="24"/>
          <w:lang w:val="en"/>
        </w:rPr>
        <w:t xml:space="preserve">mployees of </w:t>
      </w:r>
      <w:r w:rsidR="00341720" w:rsidRPr="00EC25D7">
        <w:rPr>
          <w:rFonts w:asciiTheme="majorBidi" w:hAnsiTheme="majorBidi" w:cstheme="majorBidi"/>
          <w:sz w:val="24"/>
          <w:szCs w:val="24"/>
          <w:lang w:val="en"/>
        </w:rPr>
        <w:t>r</w:t>
      </w:r>
      <w:r w:rsidR="007905C4" w:rsidRPr="00EC25D7">
        <w:rPr>
          <w:rFonts w:asciiTheme="majorBidi" w:hAnsiTheme="majorBidi" w:cstheme="majorBidi"/>
          <w:sz w:val="24"/>
          <w:szCs w:val="24"/>
          <w:lang w:val="en"/>
        </w:rPr>
        <w:t xml:space="preserve">egional </w:t>
      </w:r>
      <w:r w:rsidR="00341720" w:rsidRPr="00EC25D7">
        <w:rPr>
          <w:rFonts w:asciiTheme="majorBidi" w:hAnsiTheme="majorBidi" w:cstheme="majorBidi"/>
          <w:sz w:val="24"/>
          <w:szCs w:val="24"/>
          <w:lang w:val="en"/>
        </w:rPr>
        <w:t>w</w:t>
      </w:r>
      <w:r w:rsidR="007905C4" w:rsidRPr="00EC25D7">
        <w:rPr>
          <w:rFonts w:asciiTheme="majorBidi" w:hAnsiTheme="majorBidi" w:cstheme="majorBidi"/>
          <w:sz w:val="24"/>
          <w:szCs w:val="24"/>
          <w:lang w:val="en"/>
        </w:rPr>
        <w:t xml:space="preserve">ater </w:t>
      </w:r>
      <w:r w:rsidR="00341720" w:rsidRPr="00EC25D7">
        <w:rPr>
          <w:rFonts w:asciiTheme="majorBidi" w:hAnsiTheme="majorBidi" w:cstheme="majorBidi"/>
          <w:sz w:val="24"/>
          <w:szCs w:val="24"/>
          <w:lang w:val="en"/>
        </w:rPr>
        <w:t>c</w:t>
      </w:r>
      <w:r w:rsidR="007905C4" w:rsidRPr="00EC25D7">
        <w:rPr>
          <w:rFonts w:asciiTheme="majorBidi" w:hAnsiTheme="majorBidi" w:cstheme="majorBidi"/>
          <w:sz w:val="24"/>
          <w:szCs w:val="24"/>
          <w:lang w:val="en"/>
        </w:rPr>
        <w:t xml:space="preserve">ompany </w:t>
      </w:r>
      <w:r w:rsidR="00341720" w:rsidRPr="00EC25D7">
        <w:rPr>
          <w:rFonts w:asciiTheme="majorBidi" w:hAnsiTheme="majorBidi" w:cstheme="majorBidi"/>
          <w:sz w:val="24"/>
          <w:szCs w:val="24"/>
          <w:lang w:val="en"/>
        </w:rPr>
        <w:t xml:space="preserve">of </w:t>
      </w:r>
      <w:proofErr w:type="spellStart"/>
      <w:r w:rsidR="00341720" w:rsidRPr="00EC25D7">
        <w:rPr>
          <w:rFonts w:asciiTheme="majorBidi" w:hAnsiTheme="majorBidi" w:cstheme="majorBidi"/>
          <w:sz w:val="24"/>
          <w:szCs w:val="24"/>
          <w:lang w:val="en"/>
        </w:rPr>
        <w:t>Khorasan</w:t>
      </w:r>
      <w:proofErr w:type="spellEnd"/>
      <w:r w:rsidR="00341720" w:rsidRPr="00EC25D7">
        <w:rPr>
          <w:rFonts w:asciiTheme="majorBidi" w:hAnsiTheme="majorBidi" w:cstheme="majorBidi"/>
          <w:sz w:val="24"/>
          <w:szCs w:val="24"/>
          <w:lang w:val="en"/>
        </w:rPr>
        <w:t xml:space="preserve"> </w:t>
      </w:r>
      <w:proofErr w:type="spellStart"/>
      <w:r w:rsidR="00341720" w:rsidRPr="00EC25D7">
        <w:rPr>
          <w:rFonts w:asciiTheme="majorBidi" w:hAnsiTheme="majorBidi" w:cstheme="majorBidi"/>
          <w:sz w:val="24"/>
          <w:szCs w:val="24"/>
          <w:lang w:val="en"/>
        </w:rPr>
        <w:t>Razavi</w:t>
      </w:r>
      <w:proofErr w:type="spellEnd"/>
      <w:r w:rsidR="00341720" w:rsidRPr="00EC25D7">
        <w:rPr>
          <w:rFonts w:asciiTheme="majorBidi" w:hAnsiTheme="majorBidi" w:cstheme="majorBidi"/>
          <w:sz w:val="24"/>
          <w:szCs w:val="24"/>
          <w:lang w:val="en"/>
        </w:rPr>
        <w:t xml:space="preserve"> </w:t>
      </w:r>
      <w:r w:rsidR="007905C4" w:rsidRPr="00EC25D7">
        <w:rPr>
          <w:rFonts w:asciiTheme="majorBidi" w:hAnsiTheme="majorBidi" w:cstheme="majorBidi"/>
          <w:sz w:val="24"/>
          <w:szCs w:val="24"/>
          <w:lang w:val="en"/>
        </w:rPr>
        <w:t xml:space="preserve">for various reasons such as compactness of duties and responsibilities, insufficient attention of the organization to providing training courses and employee interest, diversity of expertise and responsibility in a work space, lack of rewards to active, committed and skilled employees </w:t>
      </w:r>
      <w:r w:rsidR="00341720" w:rsidRPr="00EC25D7">
        <w:rPr>
          <w:rStyle w:val="shorttext"/>
          <w:rFonts w:asciiTheme="majorBidi" w:hAnsiTheme="majorBidi" w:cstheme="majorBidi"/>
          <w:sz w:val="24"/>
          <w:szCs w:val="24"/>
          <w:lang w:val="en"/>
        </w:rPr>
        <w:t>who pay enough attention to informal learning,</w:t>
      </w:r>
      <w:r w:rsidR="007905C4" w:rsidRPr="00EC25D7">
        <w:rPr>
          <w:rFonts w:asciiTheme="majorBidi" w:hAnsiTheme="majorBidi" w:cstheme="majorBidi"/>
          <w:sz w:val="24"/>
          <w:szCs w:val="24"/>
          <w:lang w:val="en"/>
        </w:rPr>
        <w:t xml:space="preserve"> the presence of specialist </w:t>
      </w:r>
      <w:r w:rsidR="007F778A" w:rsidRPr="00EC25D7">
        <w:rPr>
          <w:rFonts w:asciiTheme="majorBidi" w:hAnsiTheme="majorBidi" w:cstheme="majorBidi"/>
          <w:sz w:val="24"/>
          <w:szCs w:val="24"/>
          <w:lang w:val="en"/>
        </w:rPr>
        <w:t>employees</w:t>
      </w:r>
      <w:r w:rsidR="00341720" w:rsidRPr="00EC25D7">
        <w:rPr>
          <w:rFonts w:asciiTheme="majorBidi" w:hAnsiTheme="majorBidi" w:cstheme="majorBidi"/>
          <w:sz w:val="24"/>
          <w:szCs w:val="24"/>
          <w:lang w:val="en"/>
        </w:rPr>
        <w:t xml:space="preserve"> </w:t>
      </w:r>
      <w:r w:rsidR="007905C4" w:rsidRPr="00EC25D7">
        <w:rPr>
          <w:rFonts w:asciiTheme="majorBidi" w:hAnsiTheme="majorBidi" w:cstheme="majorBidi"/>
          <w:sz w:val="24"/>
          <w:szCs w:val="24"/>
          <w:lang w:val="en"/>
        </w:rPr>
        <w:t xml:space="preserve">in non-specialized positions, the relatively large </w:t>
      </w:r>
      <w:r w:rsidR="00341720" w:rsidRPr="00EC25D7">
        <w:rPr>
          <w:rFonts w:asciiTheme="majorBidi" w:hAnsiTheme="majorBidi" w:cstheme="majorBidi"/>
          <w:sz w:val="24"/>
          <w:szCs w:val="24"/>
          <w:lang w:val="en"/>
        </w:rPr>
        <w:t>displacement</w:t>
      </w:r>
      <w:r w:rsidR="007905C4" w:rsidRPr="00EC25D7">
        <w:rPr>
          <w:rFonts w:asciiTheme="majorBidi" w:hAnsiTheme="majorBidi" w:cstheme="majorBidi"/>
          <w:sz w:val="24"/>
          <w:szCs w:val="24"/>
          <w:lang w:val="en"/>
        </w:rPr>
        <w:t xml:space="preserve"> of </w:t>
      </w:r>
      <w:r w:rsidR="007F778A" w:rsidRPr="00EC25D7">
        <w:rPr>
          <w:rFonts w:asciiTheme="majorBidi" w:hAnsiTheme="majorBidi" w:cstheme="majorBidi"/>
          <w:sz w:val="24"/>
          <w:szCs w:val="24"/>
          <w:lang w:val="en"/>
        </w:rPr>
        <w:t>employees</w:t>
      </w:r>
      <w:r w:rsidR="007905C4" w:rsidRPr="00EC25D7">
        <w:rPr>
          <w:rFonts w:asciiTheme="majorBidi" w:hAnsiTheme="majorBidi" w:cstheme="majorBidi"/>
          <w:sz w:val="24"/>
          <w:szCs w:val="24"/>
          <w:lang w:val="en"/>
        </w:rPr>
        <w:t xml:space="preserve"> </w:t>
      </w:r>
      <w:r w:rsidR="00341720" w:rsidRPr="00EC25D7">
        <w:rPr>
          <w:rFonts w:asciiTheme="majorBidi" w:hAnsiTheme="majorBidi" w:cstheme="majorBidi"/>
          <w:sz w:val="24"/>
          <w:szCs w:val="24"/>
          <w:lang w:val="en"/>
        </w:rPr>
        <w:t>in</w:t>
      </w:r>
      <w:r w:rsidR="007905C4" w:rsidRPr="00EC25D7">
        <w:rPr>
          <w:rFonts w:asciiTheme="majorBidi" w:hAnsiTheme="majorBidi" w:cstheme="majorBidi"/>
          <w:sz w:val="24"/>
          <w:szCs w:val="24"/>
          <w:lang w:val="en"/>
        </w:rPr>
        <w:t xml:space="preserve"> organizational posts with various specialized fields is </w:t>
      </w:r>
      <w:r w:rsidR="00341720" w:rsidRPr="00EC25D7">
        <w:rPr>
          <w:rFonts w:asciiTheme="majorBidi" w:hAnsiTheme="majorBidi" w:cstheme="majorBidi"/>
          <w:sz w:val="24"/>
          <w:szCs w:val="24"/>
          <w:lang w:val="en"/>
        </w:rPr>
        <w:t>some case</w:t>
      </w:r>
      <w:r w:rsidR="007905C4" w:rsidRPr="00EC25D7">
        <w:rPr>
          <w:rFonts w:asciiTheme="majorBidi" w:hAnsiTheme="majorBidi" w:cstheme="majorBidi"/>
          <w:sz w:val="24"/>
          <w:szCs w:val="24"/>
          <w:lang w:val="en"/>
        </w:rPr>
        <w:t xml:space="preserve"> that rejects the direct relationship between learning motivation and informal learning.</w:t>
      </w:r>
    </w:p>
    <w:p w:rsidR="00761858" w:rsidRPr="00EC25D7" w:rsidRDefault="007905C4" w:rsidP="00B7566D">
      <w:pPr>
        <w:spacing w:after="120" w:line="240" w:lineRule="auto"/>
        <w:jc w:val="both"/>
        <w:rPr>
          <w:rFonts w:asciiTheme="majorBidi" w:hAnsiTheme="majorBidi" w:cstheme="majorBidi"/>
          <w:sz w:val="24"/>
          <w:szCs w:val="24"/>
          <w:lang w:val="en"/>
        </w:rPr>
      </w:pPr>
      <w:r w:rsidRPr="00EC25D7">
        <w:rPr>
          <w:rFonts w:asciiTheme="majorBidi" w:hAnsiTheme="majorBidi" w:cstheme="majorBidi"/>
          <w:sz w:val="24"/>
          <w:szCs w:val="24"/>
          <w:lang w:val="en"/>
        </w:rPr>
        <w:lastRenderedPageBreak/>
        <w:t xml:space="preserve">Hypothesis 3: There is a relationship between the </w:t>
      </w:r>
      <w:r w:rsidR="00761858" w:rsidRPr="00EC25D7">
        <w:rPr>
          <w:rFonts w:asciiTheme="majorBidi" w:hAnsiTheme="majorBidi" w:cstheme="majorBidi"/>
          <w:sz w:val="24"/>
          <w:szCs w:val="24"/>
          <w:lang w:val="en"/>
        </w:rPr>
        <w:t xml:space="preserve">job </w:t>
      </w:r>
      <w:r w:rsidRPr="00EC25D7">
        <w:rPr>
          <w:rFonts w:asciiTheme="majorBidi" w:hAnsiTheme="majorBidi" w:cstheme="majorBidi"/>
          <w:sz w:val="24"/>
          <w:szCs w:val="24"/>
          <w:lang w:val="en"/>
        </w:rPr>
        <w:t xml:space="preserve">self-efficacy </w:t>
      </w:r>
      <w:r w:rsidR="00B7566D" w:rsidRPr="00EC25D7">
        <w:rPr>
          <w:rFonts w:asciiTheme="majorBidi" w:hAnsiTheme="majorBidi" w:cstheme="majorBidi"/>
          <w:sz w:val="24"/>
          <w:szCs w:val="24"/>
          <w:lang w:val="en"/>
        </w:rPr>
        <w:t xml:space="preserve">and formal learning </w:t>
      </w:r>
      <w:r w:rsidRPr="00EC25D7">
        <w:rPr>
          <w:rFonts w:asciiTheme="majorBidi" w:hAnsiTheme="majorBidi" w:cstheme="majorBidi"/>
          <w:sz w:val="24"/>
          <w:szCs w:val="24"/>
          <w:lang w:val="en"/>
        </w:rPr>
        <w:t xml:space="preserve">of the employees of the regional water company of </w:t>
      </w:r>
      <w:proofErr w:type="spellStart"/>
      <w:r w:rsidRPr="00EC25D7">
        <w:rPr>
          <w:rFonts w:asciiTheme="majorBidi" w:hAnsiTheme="majorBidi" w:cstheme="majorBidi"/>
          <w:sz w:val="24"/>
          <w:szCs w:val="24"/>
          <w:lang w:val="en"/>
        </w:rPr>
        <w:t>Khorasan</w:t>
      </w:r>
      <w:proofErr w:type="spellEnd"/>
      <w:r w:rsidRPr="00EC25D7">
        <w:rPr>
          <w:rFonts w:asciiTheme="majorBidi" w:hAnsiTheme="majorBidi" w:cstheme="majorBidi"/>
          <w:sz w:val="24"/>
          <w:szCs w:val="24"/>
          <w:lang w:val="en"/>
        </w:rPr>
        <w:t xml:space="preserve"> </w:t>
      </w:r>
      <w:proofErr w:type="spellStart"/>
      <w:r w:rsidRPr="00EC25D7">
        <w:rPr>
          <w:rFonts w:asciiTheme="majorBidi" w:hAnsiTheme="majorBidi" w:cstheme="majorBidi"/>
          <w:sz w:val="24"/>
          <w:szCs w:val="24"/>
          <w:lang w:val="en"/>
        </w:rPr>
        <w:t>Razavi</w:t>
      </w:r>
      <w:proofErr w:type="spellEnd"/>
      <w:r w:rsidRPr="00EC25D7">
        <w:rPr>
          <w:rFonts w:asciiTheme="majorBidi" w:hAnsiTheme="majorBidi" w:cstheme="majorBidi"/>
          <w:sz w:val="24"/>
          <w:szCs w:val="24"/>
          <w:lang w:val="en"/>
        </w:rPr>
        <w:t>.</w:t>
      </w:r>
    </w:p>
    <w:p w:rsidR="007D6527" w:rsidRPr="00EC25D7" w:rsidRDefault="00761858" w:rsidP="000A0387">
      <w:pPr>
        <w:spacing w:after="120" w:line="240" w:lineRule="auto"/>
        <w:jc w:val="both"/>
        <w:rPr>
          <w:rFonts w:asciiTheme="majorBidi" w:hAnsiTheme="majorBidi" w:cstheme="majorBidi"/>
          <w:sz w:val="24"/>
          <w:szCs w:val="24"/>
          <w:rtl/>
          <w:lang w:bidi="fa-IR"/>
        </w:rPr>
      </w:pPr>
      <w:r w:rsidRPr="00EC25D7">
        <w:rPr>
          <w:rFonts w:asciiTheme="majorBidi" w:hAnsiTheme="majorBidi" w:cstheme="majorBidi"/>
          <w:sz w:val="24"/>
          <w:szCs w:val="24"/>
          <w:lang w:val="en"/>
        </w:rPr>
        <w:t>Based on the lack of significance of the path coefficient between job self-efficacy and formal learning with (T=2.93, ß= 0/36) at the level of &lt;0.01 show that the hypothesis 3 (there is a relationship between job self-efficacy and formal learning) is confirmed.</w:t>
      </w:r>
      <w:r w:rsidRPr="00EC25D7">
        <w:rPr>
          <w:rFonts w:asciiTheme="majorBidi" w:hAnsiTheme="majorBidi" w:cstheme="majorBidi"/>
          <w:sz w:val="24"/>
          <w:szCs w:val="24"/>
          <w:lang w:bidi="fa-IR"/>
        </w:rPr>
        <w:t xml:space="preserve"> </w:t>
      </w:r>
      <w:r w:rsidRPr="00EC25D7">
        <w:rPr>
          <w:rFonts w:asciiTheme="majorBidi" w:hAnsiTheme="majorBidi" w:cstheme="majorBidi"/>
          <w:sz w:val="24"/>
          <w:szCs w:val="24"/>
          <w:lang w:val="en"/>
        </w:rPr>
        <w:t>T</w:t>
      </w:r>
      <w:r w:rsidR="007905C4" w:rsidRPr="00EC25D7">
        <w:rPr>
          <w:rFonts w:asciiTheme="majorBidi" w:hAnsiTheme="majorBidi" w:cstheme="majorBidi"/>
          <w:sz w:val="24"/>
          <w:szCs w:val="24"/>
          <w:lang w:val="en"/>
        </w:rPr>
        <w:t>he results of this study is confirmed by the findi</w:t>
      </w:r>
      <w:r w:rsidRPr="00EC25D7">
        <w:rPr>
          <w:rFonts w:asciiTheme="majorBidi" w:hAnsiTheme="majorBidi" w:cstheme="majorBidi"/>
          <w:sz w:val="24"/>
          <w:szCs w:val="24"/>
          <w:lang w:val="en"/>
        </w:rPr>
        <w:t xml:space="preserve">ngs of researchers such as </w:t>
      </w:r>
      <w:proofErr w:type="spellStart"/>
      <w:r w:rsidRPr="00EC25D7">
        <w:rPr>
          <w:rFonts w:asciiTheme="majorBidi" w:hAnsiTheme="majorBidi" w:cstheme="majorBidi"/>
          <w:sz w:val="24"/>
          <w:szCs w:val="24"/>
          <w:lang w:val="en"/>
        </w:rPr>
        <w:t>Mirheidari</w:t>
      </w:r>
      <w:proofErr w:type="spellEnd"/>
      <w:r w:rsidRPr="00EC25D7">
        <w:rPr>
          <w:rFonts w:asciiTheme="majorBidi" w:hAnsiTheme="majorBidi" w:cstheme="majorBidi"/>
          <w:sz w:val="24"/>
          <w:szCs w:val="24"/>
          <w:lang w:val="en"/>
        </w:rPr>
        <w:t xml:space="preserve"> </w:t>
      </w:r>
      <w:r w:rsidR="007905C4" w:rsidRPr="00EC25D7">
        <w:rPr>
          <w:rFonts w:asciiTheme="majorBidi" w:hAnsiTheme="majorBidi" w:cstheme="majorBidi"/>
          <w:sz w:val="24"/>
          <w:szCs w:val="24"/>
          <w:lang w:val="en"/>
        </w:rPr>
        <w:t xml:space="preserve">et al. (2012), </w:t>
      </w:r>
      <w:proofErr w:type="spellStart"/>
      <w:r w:rsidR="007905C4" w:rsidRPr="00EC25D7">
        <w:rPr>
          <w:rFonts w:asciiTheme="majorBidi" w:hAnsiTheme="majorBidi" w:cstheme="majorBidi"/>
          <w:sz w:val="24"/>
          <w:szCs w:val="24"/>
          <w:lang w:val="en"/>
        </w:rPr>
        <w:t>Marashian</w:t>
      </w:r>
      <w:proofErr w:type="spellEnd"/>
      <w:r w:rsidR="007905C4" w:rsidRPr="00EC25D7">
        <w:rPr>
          <w:rFonts w:asciiTheme="majorBidi" w:hAnsiTheme="majorBidi" w:cstheme="majorBidi"/>
          <w:sz w:val="24"/>
          <w:szCs w:val="24"/>
          <w:lang w:val="en"/>
        </w:rPr>
        <w:t xml:space="preserve"> and </w:t>
      </w:r>
      <w:proofErr w:type="spellStart"/>
      <w:r w:rsidR="007905C4" w:rsidRPr="00EC25D7">
        <w:rPr>
          <w:rFonts w:asciiTheme="majorBidi" w:hAnsiTheme="majorBidi" w:cstheme="majorBidi"/>
          <w:sz w:val="24"/>
          <w:szCs w:val="24"/>
          <w:lang w:val="en"/>
        </w:rPr>
        <w:t>Safarzadeh</w:t>
      </w:r>
      <w:proofErr w:type="spellEnd"/>
      <w:r w:rsidR="007905C4" w:rsidRPr="00EC25D7">
        <w:rPr>
          <w:rFonts w:asciiTheme="majorBidi" w:hAnsiTheme="majorBidi" w:cstheme="majorBidi"/>
          <w:sz w:val="24"/>
          <w:szCs w:val="24"/>
          <w:lang w:val="en"/>
        </w:rPr>
        <w:t xml:space="preserve"> (</w:t>
      </w:r>
      <w:r w:rsidRPr="00EC25D7">
        <w:rPr>
          <w:rFonts w:asciiTheme="majorBidi" w:hAnsiTheme="majorBidi" w:cstheme="majorBidi"/>
          <w:sz w:val="24"/>
          <w:szCs w:val="24"/>
          <w:lang w:val="en"/>
        </w:rPr>
        <w:t>2013</w:t>
      </w:r>
      <w:r w:rsidR="007905C4" w:rsidRPr="00EC25D7">
        <w:rPr>
          <w:rFonts w:asciiTheme="majorBidi" w:hAnsiTheme="majorBidi" w:cstheme="majorBidi"/>
          <w:sz w:val="24"/>
          <w:szCs w:val="24"/>
          <w:lang w:val="en"/>
        </w:rPr>
        <w:t xml:space="preserve">); </w:t>
      </w:r>
      <w:proofErr w:type="spellStart"/>
      <w:r w:rsidR="007905C4" w:rsidRPr="00EC25D7">
        <w:rPr>
          <w:rFonts w:asciiTheme="majorBidi" w:hAnsiTheme="majorBidi" w:cstheme="majorBidi"/>
          <w:sz w:val="24"/>
          <w:szCs w:val="24"/>
          <w:lang w:val="en"/>
        </w:rPr>
        <w:t>Kadivar</w:t>
      </w:r>
      <w:proofErr w:type="spellEnd"/>
      <w:r w:rsidR="007905C4" w:rsidRPr="00EC25D7">
        <w:rPr>
          <w:rFonts w:asciiTheme="majorBidi" w:hAnsiTheme="majorBidi" w:cstheme="majorBidi"/>
          <w:sz w:val="24"/>
          <w:szCs w:val="24"/>
          <w:lang w:val="en"/>
        </w:rPr>
        <w:t xml:space="preserve">, </w:t>
      </w:r>
      <w:proofErr w:type="spellStart"/>
      <w:r w:rsidR="007905C4" w:rsidRPr="00EC25D7">
        <w:rPr>
          <w:rFonts w:asciiTheme="majorBidi" w:hAnsiTheme="majorBidi" w:cstheme="majorBidi"/>
          <w:sz w:val="24"/>
          <w:szCs w:val="24"/>
          <w:lang w:val="en"/>
        </w:rPr>
        <w:t>Tavousi</w:t>
      </w:r>
      <w:proofErr w:type="spellEnd"/>
      <w:r w:rsidR="007905C4" w:rsidRPr="00EC25D7">
        <w:rPr>
          <w:rFonts w:asciiTheme="majorBidi" w:hAnsiTheme="majorBidi" w:cstheme="majorBidi"/>
          <w:sz w:val="24"/>
          <w:szCs w:val="24"/>
          <w:lang w:val="en"/>
        </w:rPr>
        <w:t xml:space="preserve"> and </w:t>
      </w:r>
      <w:proofErr w:type="spellStart"/>
      <w:r w:rsidR="007905C4" w:rsidRPr="00EC25D7">
        <w:rPr>
          <w:rFonts w:asciiTheme="majorBidi" w:hAnsiTheme="majorBidi" w:cstheme="majorBidi"/>
          <w:sz w:val="24"/>
          <w:szCs w:val="24"/>
          <w:lang w:val="en"/>
        </w:rPr>
        <w:t>Yousefi</w:t>
      </w:r>
      <w:proofErr w:type="spellEnd"/>
      <w:r w:rsidR="007905C4" w:rsidRPr="00EC25D7">
        <w:rPr>
          <w:rFonts w:asciiTheme="majorBidi" w:hAnsiTheme="majorBidi" w:cstheme="majorBidi"/>
          <w:sz w:val="24"/>
          <w:szCs w:val="24"/>
          <w:lang w:val="en"/>
        </w:rPr>
        <w:t xml:space="preserve"> (2010); </w:t>
      </w:r>
      <w:proofErr w:type="spellStart"/>
      <w:r w:rsidR="007905C4" w:rsidRPr="00EC25D7">
        <w:rPr>
          <w:rFonts w:asciiTheme="majorBidi" w:hAnsiTheme="majorBidi" w:cstheme="majorBidi"/>
          <w:sz w:val="24"/>
          <w:szCs w:val="24"/>
          <w:lang w:val="en"/>
        </w:rPr>
        <w:t>Ashouri</w:t>
      </w:r>
      <w:proofErr w:type="spellEnd"/>
      <w:r w:rsidR="007905C4" w:rsidRPr="00EC25D7">
        <w:rPr>
          <w:rFonts w:asciiTheme="majorBidi" w:hAnsiTheme="majorBidi" w:cstheme="majorBidi"/>
          <w:sz w:val="24"/>
          <w:szCs w:val="24"/>
          <w:lang w:val="en"/>
        </w:rPr>
        <w:t>, Tal</w:t>
      </w:r>
      <w:r w:rsidRPr="00EC25D7">
        <w:rPr>
          <w:rFonts w:asciiTheme="majorBidi" w:hAnsiTheme="majorBidi" w:cstheme="majorBidi"/>
          <w:sz w:val="24"/>
          <w:szCs w:val="24"/>
          <w:lang w:val="en"/>
        </w:rPr>
        <w:t xml:space="preserve">e </w:t>
      </w:r>
      <w:proofErr w:type="spellStart"/>
      <w:r w:rsidRPr="00EC25D7">
        <w:rPr>
          <w:rFonts w:asciiTheme="majorBidi" w:hAnsiTheme="majorBidi" w:cstheme="majorBidi"/>
          <w:sz w:val="24"/>
          <w:szCs w:val="24"/>
          <w:lang w:val="en"/>
        </w:rPr>
        <w:t>sanad</w:t>
      </w:r>
      <w:proofErr w:type="spellEnd"/>
      <w:r w:rsidR="007905C4" w:rsidRPr="00EC25D7">
        <w:rPr>
          <w:rFonts w:asciiTheme="majorBidi" w:hAnsiTheme="majorBidi" w:cstheme="majorBidi"/>
          <w:sz w:val="24"/>
          <w:szCs w:val="24"/>
          <w:lang w:val="en"/>
        </w:rPr>
        <w:t xml:space="preserve"> and Bigdeli (2011)</w:t>
      </w:r>
      <w:r w:rsidRPr="00EC25D7">
        <w:rPr>
          <w:rFonts w:asciiTheme="majorBidi" w:hAnsiTheme="majorBidi" w:cstheme="majorBidi"/>
          <w:sz w:val="24"/>
          <w:szCs w:val="24"/>
          <w:lang w:val="en"/>
        </w:rPr>
        <w:t>; Eliot (1999).</w:t>
      </w:r>
      <w:r w:rsidR="000A0387">
        <w:rPr>
          <w:rFonts w:asciiTheme="majorBidi" w:hAnsiTheme="majorBidi" w:cstheme="majorBidi"/>
          <w:sz w:val="24"/>
          <w:szCs w:val="24"/>
          <w:lang w:bidi="fa-IR"/>
        </w:rPr>
        <w:t xml:space="preserve"> </w:t>
      </w:r>
      <w:r w:rsidR="00A71411" w:rsidRPr="00EC25D7">
        <w:rPr>
          <w:rFonts w:asciiTheme="majorBidi" w:hAnsiTheme="majorBidi" w:cstheme="majorBidi"/>
          <w:sz w:val="24"/>
          <w:szCs w:val="24"/>
          <w:lang w:val="en"/>
        </w:rPr>
        <w:t xml:space="preserve">For example, the research hypothesis of </w:t>
      </w:r>
      <w:proofErr w:type="spellStart"/>
      <w:r w:rsidR="00A71411" w:rsidRPr="00EC25D7">
        <w:rPr>
          <w:rFonts w:asciiTheme="majorBidi" w:hAnsiTheme="majorBidi" w:cstheme="majorBidi"/>
          <w:sz w:val="24"/>
          <w:szCs w:val="24"/>
          <w:lang w:val="en"/>
        </w:rPr>
        <w:t>Ashouri</w:t>
      </w:r>
      <w:proofErr w:type="spellEnd"/>
      <w:r w:rsidR="00A71411" w:rsidRPr="00EC25D7">
        <w:rPr>
          <w:rFonts w:asciiTheme="majorBidi" w:hAnsiTheme="majorBidi" w:cstheme="majorBidi"/>
          <w:sz w:val="24"/>
          <w:szCs w:val="24"/>
          <w:lang w:val="en"/>
        </w:rPr>
        <w:t xml:space="preserve"> et al. (2011) showed that the variables of job self-efficacy, mental retardation, and excellence-</w:t>
      </w:r>
      <w:r w:rsidR="000C19C7" w:rsidRPr="00EC25D7">
        <w:rPr>
          <w:rFonts w:asciiTheme="majorBidi" w:hAnsiTheme="majorBidi" w:cstheme="majorBidi"/>
          <w:sz w:val="24"/>
          <w:szCs w:val="24"/>
          <w:lang w:val="en"/>
        </w:rPr>
        <w:t>objective</w:t>
      </w:r>
      <w:r w:rsidR="00A71411" w:rsidRPr="00EC25D7">
        <w:rPr>
          <w:rFonts w:asciiTheme="majorBidi" w:hAnsiTheme="majorBidi" w:cstheme="majorBidi"/>
          <w:sz w:val="24"/>
          <w:szCs w:val="24"/>
          <w:lang w:val="en"/>
        </w:rPr>
        <w:t xml:space="preserve"> orientation in a model could predict 37% of the </w:t>
      </w:r>
      <w:r w:rsidR="000C19C7" w:rsidRPr="00EC25D7">
        <w:rPr>
          <w:rFonts w:asciiTheme="majorBidi" w:hAnsiTheme="majorBidi" w:cstheme="majorBidi"/>
          <w:sz w:val="24"/>
          <w:szCs w:val="24"/>
          <w:lang w:val="en"/>
        </w:rPr>
        <w:t xml:space="preserve">progress </w:t>
      </w:r>
      <w:r w:rsidR="00A71411" w:rsidRPr="00EC25D7">
        <w:rPr>
          <w:rFonts w:asciiTheme="majorBidi" w:hAnsiTheme="majorBidi" w:cstheme="majorBidi"/>
          <w:sz w:val="24"/>
          <w:szCs w:val="24"/>
          <w:lang w:val="en"/>
        </w:rPr>
        <w:t>variance in learning</w:t>
      </w:r>
      <w:r w:rsidR="000C19C7" w:rsidRPr="00EC25D7">
        <w:rPr>
          <w:rFonts w:asciiTheme="majorBidi" w:hAnsiTheme="majorBidi" w:cstheme="majorBidi"/>
          <w:sz w:val="24"/>
          <w:szCs w:val="24"/>
          <w:lang w:val="en"/>
        </w:rPr>
        <w:t>,</w:t>
      </w:r>
      <w:r w:rsidR="00A71411" w:rsidRPr="00EC25D7">
        <w:rPr>
          <w:rFonts w:asciiTheme="majorBidi" w:hAnsiTheme="majorBidi" w:cstheme="majorBidi"/>
          <w:sz w:val="24"/>
          <w:szCs w:val="24"/>
          <w:lang w:val="en"/>
        </w:rPr>
        <w:t xml:space="preserve"> and the share of job self-efficacy in predicting learning progress </w:t>
      </w:r>
      <w:r w:rsidR="000C19C7" w:rsidRPr="00EC25D7">
        <w:rPr>
          <w:rFonts w:asciiTheme="majorBidi" w:hAnsiTheme="majorBidi" w:cstheme="majorBidi"/>
          <w:sz w:val="24"/>
          <w:szCs w:val="24"/>
          <w:lang w:val="en"/>
        </w:rPr>
        <w:t xml:space="preserve">was </w:t>
      </w:r>
      <w:r w:rsidR="00A71411" w:rsidRPr="00EC25D7">
        <w:rPr>
          <w:rFonts w:asciiTheme="majorBidi" w:hAnsiTheme="majorBidi" w:cstheme="majorBidi"/>
          <w:sz w:val="24"/>
          <w:szCs w:val="24"/>
          <w:lang w:val="en"/>
        </w:rPr>
        <w:t xml:space="preserve">more than other variables. Therefore, it can be concluded that there is a relationship between the self-efficacy of the employees of the regional water company of </w:t>
      </w:r>
      <w:proofErr w:type="spellStart"/>
      <w:r w:rsidR="00A71411" w:rsidRPr="00EC25D7">
        <w:rPr>
          <w:rFonts w:asciiTheme="majorBidi" w:hAnsiTheme="majorBidi" w:cstheme="majorBidi"/>
          <w:sz w:val="24"/>
          <w:szCs w:val="24"/>
          <w:lang w:val="en"/>
        </w:rPr>
        <w:t>Khorasan</w:t>
      </w:r>
      <w:proofErr w:type="spellEnd"/>
      <w:r w:rsidR="00A71411" w:rsidRPr="00EC25D7">
        <w:rPr>
          <w:rFonts w:asciiTheme="majorBidi" w:hAnsiTheme="majorBidi" w:cstheme="majorBidi"/>
          <w:sz w:val="24"/>
          <w:szCs w:val="24"/>
          <w:lang w:val="en"/>
        </w:rPr>
        <w:t xml:space="preserve"> </w:t>
      </w:r>
      <w:proofErr w:type="spellStart"/>
      <w:r w:rsidR="00A71411" w:rsidRPr="00EC25D7">
        <w:rPr>
          <w:rFonts w:asciiTheme="majorBidi" w:hAnsiTheme="majorBidi" w:cstheme="majorBidi"/>
          <w:sz w:val="24"/>
          <w:szCs w:val="24"/>
          <w:lang w:val="en"/>
        </w:rPr>
        <w:t>Razavi</w:t>
      </w:r>
      <w:proofErr w:type="spellEnd"/>
      <w:r w:rsidR="00A71411" w:rsidRPr="00EC25D7">
        <w:rPr>
          <w:rFonts w:asciiTheme="majorBidi" w:hAnsiTheme="majorBidi" w:cstheme="majorBidi"/>
          <w:sz w:val="24"/>
          <w:szCs w:val="24"/>
          <w:lang w:val="en"/>
        </w:rPr>
        <w:t xml:space="preserve"> and their formal learning.</w:t>
      </w:r>
      <w:r w:rsidR="000A0387">
        <w:rPr>
          <w:rFonts w:asciiTheme="majorBidi" w:hAnsiTheme="majorBidi" w:cstheme="majorBidi"/>
          <w:sz w:val="24"/>
          <w:szCs w:val="24"/>
          <w:lang w:bidi="fa-IR"/>
        </w:rPr>
        <w:t xml:space="preserve"> </w:t>
      </w:r>
      <w:r w:rsidR="00A71411" w:rsidRPr="00EC25D7">
        <w:rPr>
          <w:rFonts w:asciiTheme="majorBidi" w:hAnsiTheme="majorBidi" w:cstheme="majorBidi"/>
          <w:sz w:val="24"/>
          <w:szCs w:val="24"/>
          <w:lang w:val="en"/>
        </w:rPr>
        <w:t xml:space="preserve">That is, the higher the level of self-efficacy of the employees of the regional water company, the greater the degree and willingness to </w:t>
      </w:r>
      <w:r w:rsidR="00D4470A" w:rsidRPr="00EC25D7">
        <w:rPr>
          <w:rFonts w:asciiTheme="majorBidi" w:hAnsiTheme="majorBidi" w:cstheme="majorBidi"/>
          <w:sz w:val="24"/>
          <w:szCs w:val="24"/>
          <w:lang w:val="en"/>
        </w:rPr>
        <w:t xml:space="preserve">the formal </w:t>
      </w:r>
      <w:r w:rsidR="00A71411" w:rsidRPr="00EC25D7">
        <w:rPr>
          <w:rFonts w:asciiTheme="majorBidi" w:hAnsiTheme="majorBidi" w:cstheme="majorBidi"/>
          <w:sz w:val="24"/>
          <w:szCs w:val="24"/>
          <w:lang w:val="en"/>
        </w:rPr>
        <w:t xml:space="preserve">learn in the organization's </w:t>
      </w:r>
      <w:r w:rsidR="005843CB" w:rsidRPr="00EC25D7">
        <w:rPr>
          <w:rFonts w:asciiTheme="majorBidi" w:hAnsiTheme="majorBidi" w:cstheme="majorBidi"/>
          <w:sz w:val="24"/>
          <w:szCs w:val="24"/>
          <w:lang w:val="en"/>
        </w:rPr>
        <w:t>employees</w:t>
      </w:r>
      <w:r w:rsidR="00A71411" w:rsidRPr="00EC25D7">
        <w:rPr>
          <w:rFonts w:asciiTheme="majorBidi" w:hAnsiTheme="majorBidi" w:cstheme="majorBidi"/>
          <w:sz w:val="24"/>
          <w:szCs w:val="24"/>
          <w:lang w:val="en"/>
        </w:rPr>
        <w:t xml:space="preserve">. </w:t>
      </w:r>
      <w:r w:rsidR="00D4470A" w:rsidRPr="00EC25D7">
        <w:rPr>
          <w:rFonts w:asciiTheme="majorBidi" w:hAnsiTheme="majorBidi" w:cstheme="majorBidi"/>
          <w:sz w:val="24"/>
          <w:szCs w:val="24"/>
          <w:lang w:val="en"/>
        </w:rPr>
        <w:t>In other hand,</w:t>
      </w:r>
      <w:r w:rsidR="00A71411" w:rsidRPr="00EC25D7">
        <w:rPr>
          <w:rFonts w:asciiTheme="majorBidi" w:hAnsiTheme="majorBidi" w:cstheme="majorBidi"/>
          <w:sz w:val="24"/>
          <w:szCs w:val="24"/>
          <w:lang w:val="en"/>
        </w:rPr>
        <w:t xml:space="preserve"> the higher the employee's belief in their job ability, the more motivations and willingness to formal learning in the organization and more likely to result in a more favorable outcome. One of the most important reasons for such a relationship is that employees who believe that they can handle the assigned job tasks in a desirable manner always try to maintain themselves at a desirable level in terms of knowledge and </w:t>
      </w:r>
      <w:r w:rsidR="00D4470A" w:rsidRPr="00EC25D7">
        <w:rPr>
          <w:rFonts w:asciiTheme="majorBidi" w:hAnsiTheme="majorBidi" w:cstheme="majorBidi"/>
          <w:sz w:val="24"/>
          <w:szCs w:val="24"/>
          <w:lang w:val="en"/>
        </w:rPr>
        <w:t>practice.</w:t>
      </w:r>
      <w:r w:rsidR="00A71411" w:rsidRPr="00EC25D7">
        <w:rPr>
          <w:rFonts w:asciiTheme="majorBidi" w:hAnsiTheme="majorBidi" w:cstheme="majorBidi"/>
          <w:sz w:val="24"/>
          <w:szCs w:val="24"/>
          <w:lang w:val="en"/>
        </w:rPr>
        <w:t xml:space="preserve"> </w:t>
      </w:r>
      <w:r w:rsidR="00D4470A" w:rsidRPr="00EC25D7">
        <w:rPr>
          <w:rFonts w:asciiTheme="majorBidi" w:hAnsiTheme="majorBidi" w:cstheme="majorBidi"/>
          <w:sz w:val="24"/>
          <w:szCs w:val="24"/>
          <w:lang w:val="en"/>
        </w:rPr>
        <w:t>Given the rapid pace of technology and organizational change, this issue puts employees learning first priority.</w:t>
      </w:r>
    </w:p>
    <w:p w:rsidR="00625414" w:rsidRPr="00EC25D7" w:rsidRDefault="00625414" w:rsidP="00516CAA">
      <w:pPr>
        <w:spacing w:after="120" w:line="240" w:lineRule="auto"/>
        <w:jc w:val="both"/>
        <w:rPr>
          <w:rFonts w:asciiTheme="majorBidi" w:eastAsia="Times New Roman" w:hAnsiTheme="majorBidi" w:cstheme="majorBidi"/>
          <w:b/>
          <w:bCs/>
          <w:sz w:val="24"/>
          <w:szCs w:val="24"/>
          <w:lang w:val="en"/>
        </w:rPr>
      </w:pPr>
    </w:p>
    <w:p w:rsidR="004A3906" w:rsidRPr="00EC25D7" w:rsidRDefault="000A0387" w:rsidP="00516CAA">
      <w:pPr>
        <w:spacing w:after="120" w:line="240" w:lineRule="auto"/>
        <w:jc w:val="both"/>
        <w:rPr>
          <w:rFonts w:asciiTheme="majorBidi" w:eastAsia="Times New Roman" w:hAnsiTheme="majorBidi" w:cstheme="majorBidi"/>
          <w:b/>
          <w:bCs/>
          <w:sz w:val="24"/>
          <w:szCs w:val="24"/>
          <w:lang w:val="en"/>
        </w:rPr>
      </w:pPr>
      <w:r>
        <w:rPr>
          <w:rFonts w:asciiTheme="majorBidi" w:eastAsia="Times New Roman" w:hAnsiTheme="majorBidi" w:cstheme="majorBidi"/>
          <w:b/>
          <w:bCs/>
          <w:sz w:val="24"/>
          <w:szCs w:val="24"/>
          <w:lang w:val="en"/>
        </w:rPr>
        <w:t xml:space="preserve">3. </w:t>
      </w:r>
      <w:r w:rsidR="004A3906" w:rsidRPr="00EC25D7">
        <w:rPr>
          <w:rFonts w:asciiTheme="majorBidi" w:eastAsia="Times New Roman" w:hAnsiTheme="majorBidi" w:cstheme="majorBidi"/>
          <w:b/>
          <w:bCs/>
          <w:sz w:val="24"/>
          <w:szCs w:val="24"/>
          <w:lang w:val="en"/>
        </w:rPr>
        <w:t>Conclusions</w:t>
      </w:r>
    </w:p>
    <w:p w:rsidR="00A71411" w:rsidRDefault="00A71411" w:rsidP="00625414">
      <w:pPr>
        <w:spacing w:after="120" w:line="240" w:lineRule="auto"/>
        <w:jc w:val="both"/>
        <w:rPr>
          <w:rFonts w:asciiTheme="majorBidi" w:eastAsia="Times New Roman" w:hAnsiTheme="majorBidi" w:cstheme="majorBidi"/>
          <w:sz w:val="24"/>
          <w:szCs w:val="24"/>
          <w:lang w:val="en"/>
        </w:rPr>
      </w:pPr>
      <w:r w:rsidRPr="00EC25D7">
        <w:rPr>
          <w:rFonts w:asciiTheme="majorBidi" w:eastAsia="Times New Roman" w:hAnsiTheme="majorBidi" w:cstheme="majorBidi"/>
          <w:sz w:val="24"/>
          <w:szCs w:val="24"/>
          <w:lang w:val="en"/>
        </w:rPr>
        <w:t>Using the findings, it can be concluded that any increase in the level of self-efficacy with the increase in formal learning will be</w:t>
      </w:r>
      <w:r w:rsidR="00625414" w:rsidRPr="00EC25D7">
        <w:rPr>
          <w:rFonts w:asciiTheme="majorBidi" w:eastAsia="Times New Roman" w:hAnsiTheme="majorBidi" w:cstheme="majorBidi"/>
          <w:sz w:val="24"/>
          <w:szCs w:val="24"/>
          <w:lang w:val="en"/>
        </w:rPr>
        <w:t xml:space="preserve"> accompanied</w:t>
      </w:r>
      <w:r w:rsidRPr="00EC25D7">
        <w:rPr>
          <w:rFonts w:asciiTheme="majorBidi" w:eastAsia="Times New Roman" w:hAnsiTheme="majorBidi" w:cstheme="majorBidi"/>
          <w:sz w:val="24"/>
          <w:szCs w:val="24"/>
          <w:lang w:val="en"/>
        </w:rPr>
        <w:t xml:space="preserve">. </w:t>
      </w:r>
      <w:r w:rsidR="00625414" w:rsidRPr="00EC25D7">
        <w:rPr>
          <w:rFonts w:asciiTheme="majorBidi" w:eastAsia="Times New Roman" w:hAnsiTheme="majorBidi" w:cstheme="majorBidi"/>
          <w:sz w:val="24"/>
          <w:szCs w:val="24"/>
          <w:lang w:val="en"/>
        </w:rPr>
        <w:t xml:space="preserve">Also </w:t>
      </w:r>
      <w:r w:rsidRPr="00EC25D7">
        <w:rPr>
          <w:rFonts w:asciiTheme="majorBidi" w:eastAsia="Times New Roman" w:hAnsiTheme="majorBidi" w:cstheme="majorBidi"/>
          <w:sz w:val="24"/>
          <w:szCs w:val="24"/>
          <w:lang w:val="en"/>
        </w:rPr>
        <w:t xml:space="preserve">any increase in formal learning will be accompanied by an increase in informal learning. Any increase in learning motivation will also be accompanied by an increase in formal learning. </w:t>
      </w:r>
      <w:proofErr w:type="gramStart"/>
      <w:r w:rsidRPr="00EC25D7">
        <w:rPr>
          <w:rFonts w:asciiTheme="majorBidi" w:eastAsia="Times New Roman" w:hAnsiTheme="majorBidi" w:cstheme="majorBidi"/>
          <w:sz w:val="24"/>
          <w:szCs w:val="24"/>
          <w:lang w:val="en"/>
        </w:rPr>
        <w:t xml:space="preserve">Job self-efficacy and learning motivation as (first and second independent variables) do not directly affect informal learning as an (dependent variable), but through the role of </w:t>
      </w:r>
      <w:r w:rsidR="000464C6" w:rsidRPr="00EC25D7">
        <w:rPr>
          <w:rFonts w:asciiTheme="majorBidi" w:eastAsia="Times New Roman" w:hAnsiTheme="majorBidi" w:cstheme="majorBidi"/>
          <w:sz w:val="24"/>
          <w:szCs w:val="24"/>
          <w:lang w:val="en"/>
        </w:rPr>
        <w:t>mediating</w:t>
      </w:r>
      <w:r w:rsidRPr="00EC25D7">
        <w:rPr>
          <w:rFonts w:asciiTheme="majorBidi" w:eastAsia="Times New Roman" w:hAnsiTheme="majorBidi" w:cstheme="majorBidi"/>
          <w:sz w:val="24"/>
          <w:szCs w:val="24"/>
          <w:lang w:val="en"/>
        </w:rPr>
        <w:t xml:space="preserve"> of formal learning indirectly affect informal learning.</w:t>
      </w:r>
      <w:proofErr w:type="gramEnd"/>
    </w:p>
    <w:p w:rsidR="000A0387" w:rsidRPr="00EC25D7" w:rsidRDefault="000A0387" w:rsidP="00625414">
      <w:pPr>
        <w:spacing w:after="120" w:line="240" w:lineRule="auto"/>
        <w:jc w:val="both"/>
        <w:rPr>
          <w:rFonts w:asciiTheme="majorBidi" w:eastAsia="Times New Roman" w:hAnsiTheme="majorBidi" w:cstheme="majorBidi"/>
          <w:sz w:val="24"/>
          <w:szCs w:val="24"/>
          <w:lang w:val="en"/>
        </w:rPr>
      </w:pPr>
    </w:p>
    <w:p w:rsidR="00516CAA" w:rsidRPr="00EC25D7" w:rsidRDefault="005853A8" w:rsidP="005853A8">
      <w:pPr>
        <w:spacing w:after="120" w:line="240" w:lineRule="auto"/>
        <w:jc w:val="both"/>
        <w:rPr>
          <w:rFonts w:asciiTheme="majorBidi" w:hAnsiTheme="majorBidi" w:cstheme="majorBidi"/>
          <w:b/>
          <w:bCs/>
          <w:sz w:val="24"/>
          <w:szCs w:val="24"/>
          <w:lang w:val="en"/>
        </w:rPr>
      </w:pPr>
      <w:r w:rsidRPr="00EC25D7">
        <w:rPr>
          <w:rFonts w:asciiTheme="majorBidi" w:hAnsiTheme="majorBidi" w:cstheme="majorBidi"/>
          <w:b/>
          <w:bCs/>
          <w:sz w:val="24"/>
          <w:szCs w:val="24"/>
          <w:lang w:val="en"/>
        </w:rPr>
        <w:t>5.</w:t>
      </w:r>
      <w:r w:rsidR="00A71411" w:rsidRPr="00EC25D7">
        <w:rPr>
          <w:rFonts w:asciiTheme="majorBidi" w:hAnsiTheme="majorBidi" w:cstheme="majorBidi"/>
          <w:b/>
          <w:bCs/>
          <w:sz w:val="24"/>
          <w:szCs w:val="24"/>
          <w:lang w:val="en"/>
        </w:rPr>
        <w:t xml:space="preserve">4. </w:t>
      </w:r>
      <w:r w:rsidRPr="00EC25D7">
        <w:rPr>
          <w:rFonts w:asciiTheme="majorBidi" w:hAnsiTheme="majorBidi" w:cstheme="majorBidi"/>
          <w:b/>
          <w:bCs/>
          <w:sz w:val="24"/>
          <w:szCs w:val="24"/>
          <w:lang w:val="en"/>
        </w:rPr>
        <w:t>Suggestions</w:t>
      </w:r>
    </w:p>
    <w:p w:rsidR="00516CAA" w:rsidRPr="00EC25D7" w:rsidRDefault="005853A8" w:rsidP="004A3906">
      <w:pPr>
        <w:spacing w:after="120" w:line="240" w:lineRule="auto"/>
        <w:jc w:val="both"/>
        <w:rPr>
          <w:rFonts w:asciiTheme="majorBidi" w:hAnsiTheme="majorBidi" w:cstheme="majorBidi"/>
          <w:b/>
          <w:bCs/>
          <w:sz w:val="24"/>
          <w:szCs w:val="24"/>
          <w:lang w:val="en"/>
        </w:rPr>
      </w:pPr>
      <w:r w:rsidRPr="00EC25D7">
        <w:rPr>
          <w:rFonts w:asciiTheme="majorBidi" w:hAnsiTheme="majorBidi" w:cstheme="majorBidi"/>
          <w:b/>
          <w:bCs/>
          <w:sz w:val="24"/>
          <w:szCs w:val="24"/>
          <w:lang w:val="en"/>
        </w:rPr>
        <w:t xml:space="preserve">5.4.1. Practical </w:t>
      </w:r>
      <w:r w:rsidR="004A3906" w:rsidRPr="00EC25D7">
        <w:rPr>
          <w:rFonts w:asciiTheme="majorBidi" w:hAnsiTheme="majorBidi" w:cstheme="majorBidi"/>
          <w:b/>
          <w:bCs/>
          <w:sz w:val="24"/>
          <w:szCs w:val="24"/>
          <w:lang w:val="en"/>
        </w:rPr>
        <w:t>S</w:t>
      </w:r>
      <w:r w:rsidRPr="00EC25D7">
        <w:rPr>
          <w:rFonts w:asciiTheme="majorBidi" w:hAnsiTheme="majorBidi" w:cstheme="majorBidi"/>
          <w:b/>
          <w:bCs/>
          <w:sz w:val="24"/>
          <w:szCs w:val="24"/>
          <w:lang w:val="en"/>
        </w:rPr>
        <w:t>uggestions</w:t>
      </w:r>
    </w:p>
    <w:p w:rsidR="00A71411" w:rsidRPr="00EC25D7" w:rsidRDefault="00A71411" w:rsidP="00516CAA">
      <w:pPr>
        <w:spacing w:after="120" w:line="240" w:lineRule="auto"/>
        <w:jc w:val="both"/>
        <w:rPr>
          <w:rFonts w:asciiTheme="majorBidi" w:hAnsiTheme="majorBidi" w:cstheme="majorBidi"/>
          <w:sz w:val="24"/>
          <w:szCs w:val="24"/>
          <w:rtl/>
        </w:rPr>
      </w:pPr>
      <w:r w:rsidRPr="00EC25D7">
        <w:rPr>
          <w:rFonts w:asciiTheme="majorBidi" w:hAnsiTheme="majorBidi" w:cstheme="majorBidi"/>
          <w:sz w:val="24"/>
          <w:szCs w:val="24"/>
          <w:lang w:val="en"/>
        </w:rPr>
        <w:t xml:space="preserve">Based on the results obtained from the analysis of the present </w:t>
      </w:r>
      <w:r w:rsidRPr="00EC25D7">
        <w:rPr>
          <w:rFonts w:asciiTheme="majorBidi" w:eastAsia="Times New Roman" w:hAnsiTheme="majorBidi" w:cstheme="majorBidi"/>
          <w:sz w:val="24"/>
          <w:szCs w:val="24"/>
          <w:lang w:val="en"/>
        </w:rPr>
        <w:t>research</w:t>
      </w:r>
      <w:r w:rsidRPr="00EC25D7">
        <w:rPr>
          <w:rFonts w:asciiTheme="majorBidi" w:hAnsiTheme="majorBidi" w:cstheme="majorBidi"/>
          <w:sz w:val="24"/>
          <w:szCs w:val="24"/>
          <w:lang w:val="en"/>
        </w:rPr>
        <w:t>, the following suggestions are presented:</w:t>
      </w:r>
    </w:p>
    <w:p w:rsidR="007D6527" w:rsidRPr="00EC25D7" w:rsidRDefault="00F8100E" w:rsidP="00F8100E">
      <w:pPr>
        <w:jc w:val="both"/>
        <w:rPr>
          <w:rFonts w:asciiTheme="majorBidi" w:hAnsiTheme="majorBidi" w:cstheme="majorBidi"/>
          <w:sz w:val="24"/>
          <w:szCs w:val="24"/>
        </w:rPr>
      </w:pPr>
      <w:r w:rsidRPr="00EC25D7">
        <w:rPr>
          <w:rFonts w:asciiTheme="majorBidi" w:hAnsiTheme="majorBidi" w:cstheme="majorBidi"/>
          <w:sz w:val="24"/>
          <w:szCs w:val="24"/>
          <w:lang w:val="en"/>
        </w:rPr>
        <w:t xml:space="preserve">1. </w:t>
      </w:r>
      <w:r w:rsidR="00A71411" w:rsidRPr="00EC25D7">
        <w:rPr>
          <w:rFonts w:asciiTheme="majorBidi" w:hAnsiTheme="majorBidi" w:cstheme="majorBidi"/>
          <w:sz w:val="24"/>
          <w:szCs w:val="24"/>
          <w:lang w:val="en"/>
        </w:rPr>
        <w:t xml:space="preserve">According to the findings of the first hypothesis that there is no direct relationship between job self-efficacy and informal learning of employees, but according to the findings of this research and previous studies, these two variables have an indirect relationship; the regional water company of </w:t>
      </w:r>
      <w:proofErr w:type="spellStart"/>
      <w:r w:rsidR="00A71411" w:rsidRPr="00EC25D7">
        <w:rPr>
          <w:rFonts w:asciiTheme="majorBidi" w:hAnsiTheme="majorBidi" w:cstheme="majorBidi"/>
          <w:sz w:val="24"/>
          <w:szCs w:val="24"/>
          <w:lang w:val="en"/>
        </w:rPr>
        <w:t>Khorasan</w:t>
      </w:r>
      <w:proofErr w:type="spellEnd"/>
      <w:r w:rsidR="00A71411" w:rsidRPr="00EC25D7">
        <w:rPr>
          <w:rFonts w:asciiTheme="majorBidi" w:hAnsiTheme="majorBidi" w:cstheme="majorBidi"/>
          <w:sz w:val="24"/>
          <w:szCs w:val="24"/>
          <w:lang w:val="en"/>
        </w:rPr>
        <w:t xml:space="preserve"> </w:t>
      </w:r>
      <w:proofErr w:type="spellStart"/>
      <w:r w:rsidR="00A71411" w:rsidRPr="00EC25D7">
        <w:rPr>
          <w:rFonts w:asciiTheme="majorBidi" w:hAnsiTheme="majorBidi" w:cstheme="majorBidi"/>
          <w:sz w:val="24"/>
          <w:szCs w:val="24"/>
          <w:lang w:val="en"/>
        </w:rPr>
        <w:t>Razavi</w:t>
      </w:r>
      <w:proofErr w:type="spellEnd"/>
      <w:r w:rsidR="00A71411" w:rsidRPr="00EC25D7">
        <w:rPr>
          <w:rFonts w:asciiTheme="majorBidi" w:hAnsiTheme="majorBidi" w:cstheme="majorBidi"/>
          <w:sz w:val="24"/>
          <w:szCs w:val="24"/>
          <w:lang w:val="en"/>
        </w:rPr>
        <w:t xml:space="preserve"> should have </w:t>
      </w:r>
      <w:r w:rsidRPr="00EC25D7">
        <w:rPr>
          <w:rStyle w:val="shorttext"/>
          <w:rFonts w:asciiTheme="majorBidi" w:hAnsiTheme="majorBidi" w:cstheme="majorBidi"/>
          <w:sz w:val="24"/>
          <w:szCs w:val="24"/>
          <w:lang w:val="en"/>
        </w:rPr>
        <w:t>reinforced</w:t>
      </w:r>
      <w:r w:rsidR="00A71411" w:rsidRPr="00EC25D7">
        <w:rPr>
          <w:rFonts w:asciiTheme="majorBidi" w:hAnsiTheme="majorBidi" w:cstheme="majorBidi"/>
          <w:sz w:val="24"/>
          <w:szCs w:val="24"/>
          <w:lang w:val="en"/>
        </w:rPr>
        <w:t xml:space="preserve"> self-efficacy of its </w:t>
      </w:r>
      <w:r w:rsidR="00A71411" w:rsidRPr="00EC25D7">
        <w:rPr>
          <w:rFonts w:asciiTheme="majorBidi" w:hAnsiTheme="majorBidi" w:cstheme="majorBidi"/>
          <w:sz w:val="24"/>
          <w:szCs w:val="24"/>
          <w:lang w:val="en"/>
        </w:rPr>
        <w:lastRenderedPageBreak/>
        <w:t xml:space="preserve">employees </w:t>
      </w:r>
      <w:r w:rsidRPr="00EC25D7">
        <w:rPr>
          <w:rFonts w:asciiTheme="majorBidi" w:hAnsiTheme="majorBidi" w:cstheme="majorBidi"/>
          <w:sz w:val="24"/>
          <w:szCs w:val="24"/>
          <w:lang w:val="en"/>
        </w:rPr>
        <w:t>t</w:t>
      </w:r>
      <w:r w:rsidR="00A71411" w:rsidRPr="00EC25D7">
        <w:rPr>
          <w:rFonts w:asciiTheme="majorBidi" w:hAnsiTheme="majorBidi" w:cstheme="majorBidi"/>
          <w:sz w:val="24"/>
          <w:szCs w:val="24"/>
          <w:lang w:val="en"/>
        </w:rPr>
        <w:t xml:space="preserve">hrough appropriate </w:t>
      </w:r>
      <w:r w:rsidR="005843CB" w:rsidRPr="00EC25D7">
        <w:rPr>
          <w:rFonts w:asciiTheme="majorBidi" w:hAnsiTheme="majorBidi" w:cstheme="majorBidi"/>
          <w:sz w:val="24"/>
          <w:szCs w:val="24"/>
          <w:lang w:val="en"/>
        </w:rPr>
        <w:t>employees</w:t>
      </w:r>
      <w:r w:rsidR="00A71411" w:rsidRPr="00EC25D7">
        <w:rPr>
          <w:rFonts w:asciiTheme="majorBidi" w:hAnsiTheme="majorBidi" w:cstheme="majorBidi"/>
          <w:sz w:val="24"/>
          <w:szCs w:val="24"/>
          <w:lang w:val="en"/>
        </w:rPr>
        <w:t xml:space="preserve"> </w:t>
      </w:r>
      <w:r w:rsidRPr="00EC25D7">
        <w:rPr>
          <w:rStyle w:val="shorttext"/>
          <w:rFonts w:asciiTheme="majorBidi" w:hAnsiTheme="majorBidi" w:cstheme="majorBidi"/>
          <w:sz w:val="24"/>
          <w:szCs w:val="24"/>
          <w:lang w:val="en"/>
        </w:rPr>
        <w:t>displacements</w:t>
      </w:r>
      <w:r w:rsidR="00A71411" w:rsidRPr="00EC25D7">
        <w:rPr>
          <w:rFonts w:asciiTheme="majorBidi" w:hAnsiTheme="majorBidi" w:cstheme="majorBidi"/>
          <w:sz w:val="24"/>
          <w:szCs w:val="24"/>
          <w:lang w:val="en"/>
        </w:rPr>
        <w:t xml:space="preserve"> in specialized posts </w:t>
      </w:r>
      <w:r w:rsidRPr="00EC25D7">
        <w:rPr>
          <w:rFonts w:asciiTheme="majorBidi" w:hAnsiTheme="majorBidi" w:cstheme="majorBidi"/>
          <w:sz w:val="24"/>
          <w:szCs w:val="24"/>
          <w:lang w:val="en"/>
        </w:rPr>
        <w:t>related</w:t>
      </w:r>
      <w:r w:rsidR="00A71411" w:rsidRPr="00EC25D7">
        <w:rPr>
          <w:rFonts w:asciiTheme="majorBidi" w:hAnsiTheme="majorBidi" w:cstheme="majorBidi"/>
          <w:sz w:val="24"/>
          <w:szCs w:val="24"/>
          <w:lang w:val="en"/>
        </w:rPr>
        <w:t xml:space="preserve"> to their academic and experimental background, and by providing in-service training courses, as well as creating opportunities for college education, upgraded employees' beliefs about their abilities so that autonomous </w:t>
      </w:r>
      <w:r w:rsidR="007F778A" w:rsidRPr="00EC25D7">
        <w:rPr>
          <w:rFonts w:asciiTheme="majorBidi" w:hAnsiTheme="majorBidi" w:cstheme="majorBidi"/>
          <w:sz w:val="24"/>
          <w:szCs w:val="24"/>
          <w:lang w:val="en"/>
        </w:rPr>
        <w:t>employees</w:t>
      </w:r>
      <w:r w:rsidRPr="00EC25D7">
        <w:rPr>
          <w:rFonts w:asciiTheme="majorBidi" w:hAnsiTheme="majorBidi" w:cstheme="majorBidi"/>
          <w:sz w:val="24"/>
          <w:szCs w:val="24"/>
          <w:lang w:val="en"/>
        </w:rPr>
        <w:t xml:space="preserve"> to </w:t>
      </w:r>
      <w:r w:rsidR="00A71411" w:rsidRPr="00EC25D7">
        <w:rPr>
          <w:rFonts w:asciiTheme="majorBidi" w:hAnsiTheme="majorBidi" w:cstheme="majorBidi"/>
          <w:sz w:val="24"/>
          <w:szCs w:val="24"/>
          <w:lang w:val="en"/>
        </w:rPr>
        <w:t xml:space="preserve">learn informally in the </w:t>
      </w:r>
      <w:r w:rsidRPr="00EC25D7">
        <w:rPr>
          <w:rFonts w:asciiTheme="majorBidi" w:hAnsiTheme="majorBidi" w:cstheme="majorBidi"/>
          <w:sz w:val="24"/>
          <w:szCs w:val="24"/>
          <w:lang w:val="en"/>
        </w:rPr>
        <w:t>workplace</w:t>
      </w:r>
      <w:r w:rsidR="00A71411" w:rsidRPr="00EC25D7">
        <w:rPr>
          <w:rFonts w:asciiTheme="majorBidi" w:hAnsiTheme="majorBidi" w:cstheme="majorBidi"/>
          <w:sz w:val="24"/>
          <w:szCs w:val="24"/>
          <w:lang w:val="en"/>
        </w:rPr>
        <w:t xml:space="preserve"> should be encouraged.</w:t>
      </w:r>
    </w:p>
    <w:p w:rsidR="007D6527" w:rsidRPr="00EC25D7" w:rsidRDefault="00F8100E" w:rsidP="00F8100E">
      <w:pPr>
        <w:jc w:val="both"/>
        <w:rPr>
          <w:rFonts w:asciiTheme="majorBidi" w:hAnsiTheme="majorBidi" w:cstheme="majorBidi"/>
          <w:sz w:val="24"/>
          <w:szCs w:val="24"/>
          <w:rtl/>
        </w:rPr>
      </w:pPr>
      <w:r w:rsidRPr="00EC25D7">
        <w:rPr>
          <w:rFonts w:asciiTheme="majorBidi" w:hAnsiTheme="majorBidi" w:cstheme="majorBidi"/>
          <w:sz w:val="24"/>
          <w:szCs w:val="24"/>
          <w:lang w:val="en"/>
        </w:rPr>
        <w:t xml:space="preserve">2. </w:t>
      </w:r>
      <w:r w:rsidR="00A71411" w:rsidRPr="00EC25D7">
        <w:rPr>
          <w:rFonts w:asciiTheme="majorBidi" w:hAnsiTheme="majorBidi" w:cstheme="majorBidi"/>
          <w:sz w:val="24"/>
          <w:szCs w:val="24"/>
          <w:lang w:val="en"/>
        </w:rPr>
        <w:t xml:space="preserve">According to the finding of the second hypothesis, there is no direct relation between the learning motivation and informal learning of employees, but according to the findings of this research and previous researches, these two variables have an indirect relationship; the regional water company of </w:t>
      </w:r>
      <w:proofErr w:type="spellStart"/>
      <w:r w:rsidR="00A71411" w:rsidRPr="00EC25D7">
        <w:rPr>
          <w:rFonts w:asciiTheme="majorBidi" w:hAnsiTheme="majorBidi" w:cstheme="majorBidi"/>
          <w:sz w:val="24"/>
          <w:szCs w:val="24"/>
          <w:lang w:val="en"/>
        </w:rPr>
        <w:t>Khorasan</w:t>
      </w:r>
      <w:proofErr w:type="spellEnd"/>
      <w:r w:rsidR="00A71411" w:rsidRPr="00EC25D7">
        <w:rPr>
          <w:rFonts w:asciiTheme="majorBidi" w:hAnsiTheme="majorBidi" w:cstheme="majorBidi"/>
          <w:sz w:val="24"/>
          <w:szCs w:val="24"/>
          <w:lang w:val="en"/>
        </w:rPr>
        <w:t xml:space="preserve"> </w:t>
      </w:r>
      <w:proofErr w:type="spellStart"/>
      <w:r w:rsidR="00A71411" w:rsidRPr="00EC25D7">
        <w:rPr>
          <w:rFonts w:asciiTheme="majorBidi" w:hAnsiTheme="majorBidi" w:cstheme="majorBidi"/>
          <w:sz w:val="24"/>
          <w:szCs w:val="24"/>
          <w:lang w:val="en"/>
        </w:rPr>
        <w:t>Razavi</w:t>
      </w:r>
      <w:proofErr w:type="spellEnd"/>
      <w:r w:rsidR="00A71411" w:rsidRPr="00EC25D7">
        <w:rPr>
          <w:rFonts w:asciiTheme="majorBidi" w:hAnsiTheme="majorBidi" w:cstheme="majorBidi"/>
          <w:sz w:val="24"/>
          <w:szCs w:val="24"/>
          <w:lang w:val="en"/>
        </w:rPr>
        <w:t xml:space="preserve"> should first of all absorb the required manpower </w:t>
      </w:r>
      <w:r w:rsidRPr="00EC25D7">
        <w:rPr>
          <w:rFonts w:asciiTheme="majorBidi" w:hAnsiTheme="majorBidi" w:cstheme="majorBidi"/>
          <w:sz w:val="24"/>
          <w:szCs w:val="24"/>
          <w:lang w:val="en"/>
        </w:rPr>
        <w:t>t</w:t>
      </w:r>
      <w:r w:rsidR="00A71411" w:rsidRPr="00EC25D7">
        <w:rPr>
          <w:rFonts w:asciiTheme="majorBidi" w:hAnsiTheme="majorBidi" w:cstheme="majorBidi"/>
          <w:sz w:val="24"/>
          <w:szCs w:val="24"/>
          <w:lang w:val="en"/>
        </w:rPr>
        <w:t>ailored to the specialty and interests of the employee in order to create the motivation for learning and car</w:t>
      </w:r>
      <w:r w:rsidRPr="00EC25D7">
        <w:rPr>
          <w:rFonts w:asciiTheme="majorBidi" w:hAnsiTheme="majorBidi" w:cstheme="majorBidi"/>
          <w:sz w:val="24"/>
          <w:szCs w:val="24"/>
          <w:lang w:val="en"/>
        </w:rPr>
        <w:t>eer progression in the employee.</w:t>
      </w:r>
      <w:r w:rsidRPr="00EC25D7">
        <w:rPr>
          <w:rFonts w:asciiTheme="majorBidi" w:hAnsiTheme="majorBidi" w:cstheme="majorBidi"/>
          <w:sz w:val="24"/>
          <w:szCs w:val="24"/>
        </w:rPr>
        <w:t xml:space="preserve"> </w:t>
      </w:r>
      <w:r w:rsidR="00A71411" w:rsidRPr="00EC25D7">
        <w:rPr>
          <w:rFonts w:asciiTheme="majorBidi" w:hAnsiTheme="majorBidi" w:cstheme="majorBidi"/>
          <w:sz w:val="24"/>
          <w:szCs w:val="24"/>
          <w:lang w:val="en"/>
        </w:rPr>
        <w:t xml:space="preserve">Then, with the needs assessment and survey of the relevant employee at the time of entering the organization and beyond, he was informed about the skills and expertise of the employee to meet his needs and obstacles in order to identify the necessary training programs to meet the needs </w:t>
      </w:r>
      <w:r w:rsidRPr="00EC25D7">
        <w:rPr>
          <w:rFonts w:asciiTheme="majorBidi" w:hAnsiTheme="majorBidi" w:cstheme="majorBidi"/>
          <w:sz w:val="24"/>
          <w:szCs w:val="24"/>
          <w:lang w:val="en"/>
        </w:rPr>
        <w:t>and to improve job performance f</w:t>
      </w:r>
      <w:r w:rsidR="00A71411" w:rsidRPr="00EC25D7">
        <w:rPr>
          <w:rFonts w:asciiTheme="majorBidi" w:hAnsiTheme="majorBidi" w:cstheme="majorBidi"/>
          <w:sz w:val="24"/>
          <w:szCs w:val="24"/>
          <w:lang w:val="en"/>
        </w:rPr>
        <w:t xml:space="preserve">or the executive </w:t>
      </w:r>
      <w:r w:rsidRPr="00EC25D7">
        <w:rPr>
          <w:rFonts w:asciiTheme="majorBidi" w:hAnsiTheme="majorBidi" w:cstheme="majorBidi"/>
          <w:sz w:val="24"/>
          <w:szCs w:val="24"/>
          <w:lang w:val="en"/>
        </w:rPr>
        <w:t>employees</w:t>
      </w:r>
      <w:r w:rsidR="00A71411" w:rsidRPr="00EC25D7">
        <w:rPr>
          <w:rFonts w:asciiTheme="majorBidi" w:hAnsiTheme="majorBidi" w:cstheme="majorBidi"/>
          <w:sz w:val="24"/>
          <w:szCs w:val="24"/>
          <w:lang w:val="en"/>
        </w:rPr>
        <w:t xml:space="preserve">. In this way, the </w:t>
      </w:r>
      <w:r w:rsidRPr="00EC25D7">
        <w:rPr>
          <w:rFonts w:asciiTheme="majorBidi" w:hAnsiTheme="majorBidi" w:cstheme="majorBidi"/>
          <w:sz w:val="24"/>
          <w:szCs w:val="24"/>
          <w:lang w:val="en"/>
        </w:rPr>
        <w:t xml:space="preserve">learning </w:t>
      </w:r>
      <w:r w:rsidR="00A71411" w:rsidRPr="00EC25D7">
        <w:rPr>
          <w:rFonts w:asciiTheme="majorBidi" w:hAnsiTheme="majorBidi" w:cstheme="majorBidi"/>
          <w:sz w:val="24"/>
          <w:szCs w:val="24"/>
          <w:lang w:val="en"/>
        </w:rPr>
        <w:t xml:space="preserve">motivation </w:t>
      </w:r>
      <w:r w:rsidRPr="00EC25D7">
        <w:rPr>
          <w:rFonts w:asciiTheme="majorBidi" w:hAnsiTheme="majorBidi" w:cstheme="majorBidi"/>
          <w:sz w:val="24"/>
          <w:szCs w:val="24"/>
          <w:lang w:val="en"/>
        </w:rPr>
        <w:t xml:space="preserve">was enhanced </w:t>
      </w:r>
      <w:r w:rsidR="00A71411" w:rsidRPr="00EC25D7">
        <w:rPr>
          <w:rFonts w:asciiTheme="majorBidi" w:hAnsiTheme="majorBidi" w:cstheme="majorBidi"/>
          <w:sz w:val="24"/>
          <w:szCs w:val="24"/>
          <w:lang w:val="en"/>
        </w:rPr>
        <w:t>to improve informal learning in the organization. An example of this can be interaction with other colleagues in order to complete the learning process.</w:t>
      </w:r>
    </w:p>
    <w:p w:rsidR="007D6527" w:rsidRPr="00EC25D7" w:rsidRDefault="00F66344" w:rsidP="00D4470A">
      <w:pPr>
        <w:jc w:val="both"/>
        <w:rPr>
          <w:rFonts w:asciiTheme="majorBidi" w:hAnsiTheme="majorBidi" w:cstheme="majorBidi"/>
          <w:sz w:val="24"/>
          <w:szCs w:val="24"/>
        </w:rPr>
      </w:pPr>
      <w:r w:rsidRPr="00EC25D7">
        <w:rPr>
          <w:rFonts w:asciiTheme="majorBidi" w:hAnsiTheme="majorBidi" w:cstheme="majorBidi"/>
          <w:sz w:val="24"/>
          <w:szCs w:val="24"/>
          <w:lang w:val="en"/>
        </w:rPr>
        <w:t xml:space="preserve">3. According to the findings of the third hypothesis, it can be stated that the perceptions that employees have about their ability to perform a task or responsibility under the title of self-efficacy are directly related to their willingness to learn and try to achieve their intended </w:t>
      </w:r>
      <w:r w:rsidR="0032504A" w:rsidRPr="00EC25D7">
        <w:rPr>
          <w:rFonts w:asciiTheme="majorBidi" w:hAnsiTheme="majorBidi" w:cstheme="majorBidi"/>
          <w:sz w:val="24"/>
          <w:szCs w:val="24"/>
          <w:lang w:val="en"/>
        </w:rPr>
        <w:t>objectives</w:t>
      </w:r>
      <w:r w:rsidRPr="00EC25D7">
        <w:rPr>
          <w:rFonts w:asciiTheme="majorBidi" w:hAnsiTheme="majorBidi" w:cstheme="majorBidi"/>
          <w:sz w:val="24"/>
          <w:szCs w:val="24"/>
          <w:lang w:val="en"/>
        </w:rPr>
        <w:t xml:space="preserve">, and </w:t>
      </w:r>
      <w:r w:rsidR="00F8100E" w:rsidRPr="00EC25D7">
        <w:rPr>
          <w:rFonts w:asciiTheme="majorBidi" w:hAnsiTheme="majorBidi" w:cstheme="majorBidi"/>
          <w:sz w:val="24"/>
          <w:szCs w:val="24"/>
          <w:lang w:val="en"/>
        </w:rPr>
        <w:t>i</w:t>
      </w:r>
      <w:r w:rsidRPr="00EC25D7">
        <w:rPr>
          <w:rFonts w:asciiTheme="majorBidi" w:hAnsiTheme="majorBidi" w:cstheme="majorBidi"/>
          <w:sz w:val="24"/>
          <w:szCs w:val="24"/>
          <w:lang w:val="en"/>
        </w:rPr>
        <w:t>t also results in persistence in difficult tasks.</w:t>
      </w:r>
      <w:r w:rsidR="00D4470A" w:rsidRPr="00EC25D7">
        <w:rPr>
          <w:rFonts w:asciiTheme="majorBidi" w:hAnsiTheme="majorBidi" w:cstheme="majorBidi"/>
          <w:sz w:val="24"/>
          <w:szCs w:val="24"/>
        </w:rPr>
        <w:t xml:space="preserve"> </w:t>
      </w:r>
      <w:r w:rsidRPr="00EC25D7">
        <w:rPr>
          <w:rFonts w:asciiTheme="majorBidi" w:hAnsiTheme="majorBidi" w:cstheme="majorBidi"/>
          <w:sz w:val="24"/>
          <w:szCs w:val="24"/>
          <w:lang w:val="en"/>
        </w:rPr>
        <w:t xml:space="preserve">Therefore, the managers of the Regional Water Company </w:t>
      </w:r>
      <w:r w:rsidR="00D4470A" w:rsidRPr="00EC25D7">
        <w:rPr>
          <w:rFonts w:asciiTheme="majorBidi" w:hAnsiTheme="majorBidi" w:cstheme="majorBidi"/>
          <w:sz w:val="24"/>
          <w:szCs w:val="24"/>
          <w:lang w:val="en"/>
        </w:rPr>
        <w:t xml:space="preserve">of </w:t>
      </w:r>
      <w:proofErr w:type="spellStart"/>
      <w:r w:rsidR="00D4470A" w:rsidRPr="00EC25D7">
        <w:rPr>
          <w:rFonts w:asciiTheme="majorBidi" w:hAnsiTheme="majorBidi" w:cstheme="majorBidi"/>
          <w:sz w:val="24"/>
          <w:szCs w:val="24"/>
          <w:lang w:val="en"/>
        </w:rPr>
        <w:t>Khorasan</w:t>
      </w:r>
      <w:proofErr w:type="spellEnd"/>
      <w:r w:rsidR="00D4470A" w:rsidRPr="00EC25D7">
        <w:rPr>
          <w:rFonts w:asciiTheme="majorBidi" w:hAnsiTheme="majorBidi" w:cstheme="majorBidi"/>
          <w:sz w:val="24"/>
          <w:szCs w:val="24"/>
          <w:lang w:val="en"/>
        </w:rPr>
        <w:t xml:space="preserve"> </w:t>
      </w:r>
      <w:proofErr w:type="spellStart"/>
      <w:r w:rsidR="00D4470A" w:rsidRPr="00EC25D7">
        <w:rPr>
          <w:rFonts w:asciiTheme="majorBidi" w:hAnsiTheme="majorBidi" w:cstheme="majorBidi"/>
          <w:sz w:val="24"/>
          <w:szCs w:val="24"/>
          <w:lang w:val="en"/>
        </w:rPr>
        <w:t>Razavi</w:t>
      </w:r>
      <w:proofErr w:type="spellEnd"/>
      <w:r w:rsidR="00D4470A" w:rsidRPr="00EC25D7">
        <w:rPr>
          <w:rFonts w:asciiTheme="majorBidi" w:hAnsiTheme="majorBidi" w:cstheme="majorBidi"/>
          <w:sz w:val="24"/>
          <w:szCs w:val="24"/>
          <w:lang w:val="en"/>
        </w:rPr>
        <w:t xml:space="preserve"> </w:t>
      </w:r>
      <w:r w:rsidRPr="00EC25D7">
        <w:rPr>
          <w:rFonts w:asciiTheme="majorBidi" w:hAnsiTheme="majorBidi" w:cstheme="majorBidi"/>
          <w:sz w:val="24"/>
          <w:szCs w:val="24"/>
          <w:lang w:val="en"/>
        </w:rPr>
        <w:t xml:space="preserve">can help them with their success rate by increasing their awareness of the success of their work and increasing their willingness to receive formal </w:t>
      </w:r>
      <w:r w:rsidR="00D4470A" w:rsidRPr="00EC25D7">
        <w:rPr>
          <w:rFonts w:asciiTheme="majorBidi" w:hAnsiTheme="majorBidi" w:cstheme="majorBidi"/>
          <w:sz w:val="24"/>
          <w:szCs w:val="24"/>
          <w:lang w:val="en"/>
        </w:rPr>
        <w:t>learning</w:t>
      </w:r>
      <w:r w:rsidRPr="00EC25D7">
        <w:rPr>
          <w:rFonts w:asciiTheme="majorBidi" w:hAnsiTheme="majorBidi" w:cstheme="majorBidi"/>
          <w:sz w:val="24"/>
          <w:szCs w:val="24"/>
          <w:lang w:val="en"/>
        </w:rPr>
        <w:t xml:space="preserve"> and training. One way to do this is to break down the tasks into smaller parts so that the employee can be easier to carry out the tasks assigned and to be encouraged to </w:t>
      </w:r>
      <w:r w:rsidR="00D4470A" w:rsidRPr="00EC25D7">
        <w:rPr>
          <w:rFonts w:asciiTheme="majorBidi" w:hAnsiTheme="majorBidi" w:cstheme="majorBidi"/>
          <w:sz w:val="24"/>
          <w:szCs w:val="24"/>
          <w:lang w:val="en"/>
        </w:rPr>
        <w:t xml:space="preserve">the formal </w:t>
      </w:r>
      <w:r w:rsidRPr="00EC25D7">
        <w:rPr>
          <w:rFonts w:asciiTheme="majorBidi" w:hAnsiTheme="majorBidi" w:cstheme="majorBidi"/>
          <w:sz w:val="24"/>
          <w:szCs w:val="24"/>
          <w:lang w:val="en"/>
        </w:rPr>
        <w:t>learn more in performing more tasks.</w:t>
      </w:r>
    </w:p>
    <w:p w:rsidR="00D4470A" w:rsidRPr="00EC25D7" w:rsidRDefault="00D4470A" w:rsidP="005853A8">
      <w:pPr>
        <w:jc w:val="both"/>
        <w:rPr>
          <w:rFonts w:asciiTheme="majorBidi" w:eastAsia="Times New Roman" w:hAnsiTheme="majorBidi" w:cstheme="majorBidi"/>
          <w:b/>
          <w:bCs/>
          <w:sz w:val="24"/>
          <w:szCs w:val="24"/>
          <w:lang w:val="en"/>
        </w:rPr>
      </w:pPr>
      <w:bookmarkStart w:id="6" w:name="_GoBack"/>
      <w:bookmarkEnd w:id="6"/>
    </w:p>
    <w:p w:rsidR="00516CAA" w:rsidRPr="00EC25D7" w:rsidRDefault="000A0387" w:rsidP="005853A8">
      <w:pPr>
        <w:jc w:val="both"/>
        <w:rPr>
          <w:rFonts w:asciiTheme="majorBidi" w:eastAsia="Times New Roman" w:hAnsiTheme="majorBidi" w:cstheme="majorBidi"/>
          <w:b/>
          <w:bCs/>
          <w:sz w:val="24"/>
          <w:szCs w:val="24"/>
          <w:lang w:val="en"/>
        </w:rPr>
      </w:pPr>
      <w:r>
        <w:rPr>
          <w:rFonts w:asciiTheme="majorBidi" w:eastAsia="Times New Roman" w:hAnsiTheme="majorBidi" w:cstheme="majorBidi"/>
          <w:b/>
          <w:bCs/>
          <w:sz w:val="24"/>
          <w:szCs w:val="24"/>
          <w:lang w:val="en"/>
        </w:rPr>
        <w:t xml:space="preserve">5.4.3. </w:t>
      </w:r>
      <w:r w:rsidR="00F66344" w:rsidRPr="00EC25D7">
        <w:rPr>
          <w:rFonts w:asciiTheme="majorBidi" w:eastAsia="Times New Roman" w:hAnsiTheme="majorBidi" w:cstheme="majorBidi"/>
          <w:b/>
          <w:bCs/>
          <w:sz w:val="24"/>
          <w:szCs w:val="24"/>
          <w:lang w:val="en"/>
        </w:rPr>
        <w:t xml:space="preserve">Research </w:t>
      </w:r>
      <w:r w:rsidR="005853A8" w:rsidRPr="00EC25D7">
        <w:rPr>
          <w:rFonts w:asciiTheme="majorBidi" w:eastAsia="Times New Roman" w:hAnsiTheme="majorBidi" w:cstheme="majorBidi"/>
          <w:b/>
          <w:bCs/>
          <w:sz w:val="24"/>
          <w:szCs w:val="24"/>
          <w:lang w:val="en"/>
        </w:rPr>
        <w:t>Limitations</w:t>
      </w:r>
    </w:p>
    <w:p w:rsidR="00F66344" w:rsidRPr="00EC25D7" w:rsidRDefault="00F66344" w:rsidP="009C2B3C">
      <w:pPr>
        <w:jc w:val="both"/>
        <w:rPr>
          <w:rFonts w:asciiTheme="majorBidi" w:eastAsia="Times New Roman" w:hAnsiTheme="majorBidi" w:cstheme="majorBidi"/>
          <w:sz w:val="24"/>
          <w:szCs w:val="24"/>
        </w:rPr>
      </w:pPr>
      <w:r w:rsidRPr="00EC25D7">
        <w:rPr>
          <w:rFonts w:asciiTheme="majorBidi" w:eastAsia="Times New Roman" w:hAnsiTheme="majorBidi" w:cstheme="majorBidi"/>
          <w:sz w:val="24"/>
          <w:szCs w:val="24"/>
          <w:lang w:val="en"/>
        </w:rPr>
        <w:t xml:space="preserve">1- Due to the high volume of duties and the squeezing of responsibilities, the society </w:t>
      </w:r>
      <w:r w:rsidR="009C2B3C" w:rsidRPr="00EC25D7">
        <w:rPr>
          <w:rFonts w:asciiTheme="majorBidi" w:eastAsia="Times New Roman" w:hAnsiTheme="majorBidi" w:cstheme="majorBidi"/>
          <w:sz w:val="24"/>
          <w:szCs w:val="24"/>
          <w:lang w:val="en"/>
        </w:rPr>
        <w:t xml:space="preserve">population </w:t>
      </w:r>
      <w:r w:rsidRPr="00EC25D7">
        <w:rPr>
          <w:rFonts w:asciiTheme="majorBidi" w:eastAsia="Times New Roman" w:hAnsiTheme="majorBidi" w:cstheme="majorBidi"/>
          <w:sz w:val="24"/>
          <w:szCs w:val="24"/>
          <w:lang w:val="en"/>
        </w:rPr>
        <w:t xml:space="preserve">did not have enough time to fill the questionnaires. After explaining the research objectives and some emphasis, the </w:t>
      </w:r>
      <w:r w:rsidR="007F778A" w:rsidRPr="00EC25D7">
        <w:rPr>
          <w:rFonts w:asciiTheme="majorBidi" w:eastAsia="Times New Roman" w:hAnsiTheme="majorBidi" w:cstheme="majorBidi"/>
          <w:sz w:val="24"/>
          <w:szCs w:val="24"/>
          <w:lang w:val="en"/>
        </w:rPr>
        <w:t>employees</w:t>
      </w:r>
      <w:r w:rsidR="009C2B3C" w:rsidRPr="00EC25D7">
        <w:rPr>
          <w:rFonts w:asciiTheme="majorBidi" w:eastAsia="Times New Roman" w:hAnsiTheme="majorBidi" w:cstheme="majorBidi"/>
          <w:sz w:val="24"/>
          <w:szCs w:val="24"/>
          <w:lang w:val="en"/>
        </w:rPr>
        <w:t xml:space="preserve"> </w:t>
      </w:r>
      <w:r w:rsidRPr="00EC25D7">
        <w:rPr>
          <w:rFonts w:asciiTheme="majorBidi" w:eastAsia="Times New Roman" w:hAnsiTheme="majorBidi" w:cstheme="majorBidi"/>
          <w:sz w:val="24"/>
          <w:szCs w:val="24"/>
          <w:lang w:val="en"/>
        </w:rPr>
        <w:t>was carefully involved in completing the questionnaire and</w:t>
      </w:r>
      <w:r w:rsidR="009C2B3C" w:rsidRPr="00EC25D7">
        <w:rPr>
          <w:rFonts w:asciiTheme="majorBidi" w:eastAsia="Times New Roman" w:hAnsiTheme="majorBidi" w:cstheme="majorBidi"/>
          <w:sz w:val="24"/>
          <w:szCs w:val="24"/>
          <w:lang w:val="en"/>
        </w:rPr>
        <w:t>,</w:t>
      </w:r>
      <w:r w:rsidRPr="00EC25D7">
        <w:rPr>
          <w:rFonts w:asciiTheme="majorBidi" w:eastAsia="Times New Roman" w:hAnsiTheme="majorBidi" w:cstheme="majorBidi"/>
          <w:sz w:val="24"/>
          <w:szCs w:val="24"/>
          <w:lang w:val="en"/>
        </w:rPr>
        <w:t xml:space="preserve"> the possibility of bias in answering the questions of the questionnaire </w:t>
      </w:r>
      <w:r w:rsidR="009C2B3C" w:rsidRPr="00EC25D7">
        <w:rPr>
          <w:rFonts w:asciiTheme="majorBidi" w:eastAsia="Times New Roman" w:hAnsiTheme="majorBidi" w:cstheme="majorBidi"/>
          <w:sz w:val="24"/>
          <w:szCs w:val="24"/>
          <w:lang w:val="en"/>
        </w:rPr>
        <w:t>have been existed.</w:t>
      </w:r>
    </w:p>
    <w:p w:rsidR="00516CAA" w:rsidRPr="00EC25D7" w:rsidRDefault="009C2B3C" w:rsidP="0091054D">
      <w:pPr>
        <w:jc w:val="both"/>
        <w:rPr>
          <w:rFonts w:asciiTheme="majorBidi" w:hAnsiTheme="majorBidi" w:cstheme="majorBidi"/>
          <w:sz w:val="24"/>
          <w:szCs w:val="24"/>
          <w:lang w:val="en"/>
        </w:rPr>
      </w:pPr>
      <w:r w:rsidRPr="00EC25D7">
        <w:rPr>
          <w:rFonts w:asciiTheme="majorBidi" w:hAnsiTheme="majorBidi" w:cstheme="majorBidi"/>
          <w:sz w:val="24"/>
          <w:szCs w:val="24"/>
          <w:lang w:val="en"/>
        </w:rPr>
        <w:lastRenderedPageBreak/>
        <w:t>2</w:t>
      </w:r>
      <w:r w:rsidR="00F66344" w:rsidRPr="00EC25D7">
        <w:rPr>
          <w:rFonts w:asciiTheme="majorBidi" w:hAnsiTheme="majorBidi" w:cstheme="majorBidi"/>
          <w:sz w:val="24"/>
          <w:szCs w:val="24"/>
          <w:lang w:val="en"/>
        </w:rPr>
        <w:t>. The statistical population of this research includes employees of Regional Water Company</w:t>
      </w:r>
      <w:r w:rsidR="0091054D" w:rsidRPr="00EC25D7">
        <w:rPr>
          <w:rFonts w:asciiTheme="majorBidi" w:hAnsiTheme="majorBidi" w:cstheme="majorBidi"/>
          <w:sz w:val="24"/>
          <w:szCs w:val="24"/>
          <w:lang w:val="en"/>
        </w:rPr>
        <w:t xml:space="preserve"> of </w:t>
      </w:r>
      <w:proofErr w:type="spellStart"/>
      <w:r w:rsidR="0091054D" w:rsidRPr="00EC25D7">
        <w:rPr>
          <w:rFonts w:asciiTheme="majorBidi" w:hAnsiTheme="majorBidi" w:cstheme="majorBidi"/>
          <w:sz w:val="24"/>
          <w:szCs w:val="24"/>
          <w:lang w:val="en"/>
        </w:rPr>
        <w:t>Khorasan</w:t>
      </w:r>
      <w:proofErr w:type="spellEnd"/>
      <w:r w:rsidR="0091054D" w:rsidRPr="00EC25D7">
        <w:rPr>
          <w:rFonts w:asciiTheme="majorBidi" w:hAnsiTheme="majorBidi" w:cstheme="majorBidi"/>
          <w:sz w:val="24"/>
          <w:szCs w:val="24"/>
          <w:lang w:val="en"/>
        </w:rPr>
        <w:t xml:space="preserve"> </w:t>
      </w:r>
      <w:proofErr w:type="spellStart"/>
      <w:proofErr w:type="gramStart"/>
      <w:r w:rsidR="0091054D" w:rsidRPr="00EC25D7">
        <w:rPr>
          <w:rFonts w:asciiTheme="majorBidi" w:hAnsiTheme="majorBidi" w:cstheme="majorBidi"/>
          <w:sz w:val="24"/>
          <w:szCs w:val="24"/>
          <w:lang w:val="en"/>
        </w:rPr>
        <w:t>Razavi</w:t>
      </w:r>
      <w:proofErr w:type="spellEnd"/>
      <w:r w:rsidR="00F66344" w:rsidRPr="00EC25D7">
        <w:rPr>
          <w:rFonts w:asciiTheme="majorBidi" w:hAnsiTheme="majorBidi" w:cstheme="majorBidi"/>
          <w:sz w:val="24"/>
          <w:szCs w:val="24"/>
          <w:lang w:val="en"/>
        </w:rPr>
        <w:t>,</w:t>
      </w:r>
      <w:proofErr w:type="gramEnd"/>
      <w:r w:rsidR="00F66344" w:rsidRPr="00EC25D7">
        <w:rPr>
          <w:rFonts w:asciiTheme="majorBidi" w:hAnsiTheme="majorBidi" w:cstheme="majorBidi"/>
          <w:sz w:val="24"/>
          <w:szCs w:val="24"/>
          <w:lang w:val="en"/>
        </w:rPr>
        <w:t xml:space="preserve"> therefore, it is necessary to observe cautious aspects in generalizing the results to employees of other organizations.</w:t>
      </w:r>
    </w:p>
    <w:p w:rsidR="0091054D" w:rsidRPr="00EC25D7" w:rsidRDefault="009C2B3C" w:rsidP="00516CAA">
      <w:pPr>
        <w:jc w:val="both"/>
        <w:rPr>
          <w:rFonts w:asciiTheme="majorBidi" w:hAnsiTheme="majorBidi" w:cstheme="majorBidi"/>
          <w:sz w:val="24"/>
          <w:szCs w:val="24"/>
          <w:lang w:val="en"/>
        </w:rPr>
      </w:pPr>
      <w:r w:rsidRPr="00EC25D7">
        <w:rPr>
          <w:rFonts w:asciiTheme="majorBidi" w:hAnsiTheme="majorBidi" w:cstheme="majorBidi"/>
          <w:sz w:val="24"/>
          <w:szCs w:val="24"/>
          <w:lang w:val="en"/>
        </w:rPr>
        <w:t>3</w:t>
      </w:r>
      <w:r w:rsidR="00F66344" w:rsidRPr="00EC25D7">
        <w:rPr>
          <w:rFonts w:asciiTheme="majorBidi" w:hAnsiTheme="majorBidi" w:cstheme="majorBidi"/>
          <w:sz w:val="24"/>
          <w:szCs w:val="24"/>
          <w:lang w:val="en"/>
        </w:rPr>
        <w:t xml:space="preserve">. In the present study, only a questionnaire was used to collect the </w:t>
      </w:r>
      <w:proofErr w:type="gramStart"/>
      <w:r w:rsidR="000464C6" w:rsidRPr="00EC25D7">
        <w:rPr>
          <w:rFonts w:asciiTheme="majorBidi" w:hAnsiTheme="majorBidi" w:cstheme="majorBidi"/>
          <w:sz w:val="24"/>
          <w:szCs w:val="24"/>
          <w:lang w:val="en"/>
        </w:rPr>
        <w:t>data</w:t>
      </w:r>
      <w:r w:rsidR="00F66344" w:rsidRPr="00EC25D7">
        <w:rPr>
          <w:rFonts w:asciiTheme="majorBidi" w:hAnsiTheme="majorBidi" w:cstheme="majorBidi"/>
          <w:sz w:val="24"/>
          <w:szCs w:val="24"/>
          <w:lang w:val="en"/>
        </w:rPr>
        <w:t>,</w:t>
      </w:r>
      <w:proofErr w:type="gramEnd"/>
      <w:r w:rsidR="00F66344" w:rsidRPr="00EC25D7">
        <w:rPr>
          <w:rFonts w:asciiTheme="majorBidi" w:hAnsiTheme="majorBidi" w:cstheme="majorBidi"/>
          <w:sz w:val="24"/>
          <w:szCs w:val="24"/>
          <w:lang w:val="en"/>
        </w:rPr>
        <w:t xml:space="preserve"> and methods such as interviewing and viewing may yield different results.</w:t>
      </w:r>
    </w:p>
    <w:p w:rsidR="007D6527" w:rsidRPr="00EC25D7" w:rsidRDefault="009C2B3C" w:rsidP="0091054D">
      <w:pPr>
        <w:jc w:val="both"/>
        <w:rPr>
          <w:rFonts w:asciiTheme="majorBidi" w:hAnsiTheme="majorBidi" w:cstheme="majorBidi"/>
          <w:sz w:val="24"/>
          <w:szCs w:val="24"/>
          <w:rtl/>
        </w:rPr>
      </w:pPr>
      <w:r w:rsidRPr="00EC25D7">
        <w:rPr>
          <w:rFonts w:asciiTheme="majorBidi" w:hAnsiTheme="majorBidi" w:cstheme="majorBidi"/>
          <w:sz w:val="24"/>
          <w:szCs w:val="24"/>
          <w:lang w:val="en"/>
        </w:rPr>
        <w:t>4</w:t>
      </w:r>
      <w:r w:rsidR="00F66344" w:rsidRPr="00EC25D7">
        <w:rPr>
          <w:rFonts w:asciiTheme="majorBidi" w:hAnsiTheme="majorBidi" w:cstheme="majorBidi"/>
          <w:sz w:val="24"/>
          <w:szCs w:val="24"/>
          <w:lang w:val="en"/>
        </w:rPr>
        <w:t xml:space="preserve">. Due to the dissatisfaction of a large number of </w:t>
      </w:r>
      <w:r w:rsidR="007F778A" w:rsidRPr="00EC25D7">
        <w:rPr>
          <w:rFonts w:asciiTheme="majorBidi" w:hAnsiTheme="majorBidi" w:cstheme="majorBidi"/>
          <w:sz w:val="24"/>
          <w:szCs w:val="24"/>
          <w:lang w:val="en"/>
        </w:rPr>
        <w:t>employees</w:t>
      </w:r>
      <w:r w:rsidR="00F66344" w:rsidRPr="00EC25D7">
        <w:rPr>
          <w:rFonts w:asciiTheme="majorBidi" w:hAnsiTheme="majorBidi" w:cstheme="majorBidi"/>
          <w:sz w:val="24"/>
          <w:szCs w:val="24"/>
          <w:lang w:val="en"/>
        </w:rPr>
        <w:t xml:space="preserve"> with the way that the company's formal </w:t>
      </w:r>
      <w:r w:rsidR="0091054D" w:rsidRPr="00EC25D7">
        <w:rPr>
          <w:rFonts w:asciiTheme="majorBidi" w:hAnsiTheme="majorBidi" w:cstheme="majorBidi"/>
          <w:sz w:val="24"/>
          <w:szCs w:val="24"/>
          <w:lang w:val="en"/>
        </w:rPr>
        <w:t>learning</w:t>
      </w:r>
      <w:r w:rsidR="00F66344" w:rsidRPr="00EC25D7">
        <w:rPr>
          <w:rFonts w:asciiTheme="majorBidi" w:hAnsiTheme="majorBidi" w:cstheme="majorBidi"/>
          <w:sz w:val="24"/>
          <w:szCs w:val="24"/>
          <w:lang w:val="en"/>
        </w:rPr>
        <w:t xml:space="preserve"> and training programs are conducted, which in this study has a </w:t>
      </w:r>
      <w:r w:rsidR="000464C6" w:rsidRPr="00EC25D7">
        <w:rPr>
          <w:rFonts w:asciiTheme="majorBidi" w:hAnsiTheme="majorBidi" w:cstheme="majorBidi"/>
          <w:sz w:val="24"/>
          <w:szCs w:val="24"/>
          <w:lang w:val="en"/>
        </w:rPr>
        <w:t>mediating</w:t>
      </w:r>
      <w:r w:rsidR="00F66344" w:rsidRPr="00EC25D7">
        <w:rPr>
          <w:rFonts w:asciiTheme="majorBidi" w:hAnsiTheme="majorBidi" w:cstheme="majorBidi"/>
          <w:sz w:val="24"/>
          <w:szCs w:val="24"/>
          <w:lang w:val="en"/>
        </w:rPr>
        <w:t xml:space="preserve"> role, it was also possible to influence </w:t>
      </w:r>
      <w:r w:rsidR="00F66344" w:rsidRPr="00EC25D7">
        <w:rPr>
          <w:rFonts w:asciiTheme="majorBidi" w:eastAsia="Times New Roman" w:hAnsiTheme="majorBidi" w:cstheme="majorBidi"/>
          <w:sz w:val="24"/>
          <w:szCs w:val="24"/>
          <w:lang w:val="en"/>
        </w:rPr>
        <w:t>the</w:t>
      </w:r>
      <w:r w:rsidR="00F66344" w:rsidRPr="00EC25D7">
        <w:rPr>
          <w:rFonts w:asciiTheme="majorBidi" w:hAnsiTheme="majorBidi" w:cstheme="majorBidi"/>
          <w:sz w:val="24"/>
          <w:szCs w:val="24"/>
          <w:lang w:val="en"/>
        </w:rPr>
        <w:t xml:space="preserve"> questions related to other variables.</w:t>
      </w:r>
    </w:p>
    <w:p w:rsidR="0091054D" w:rsidRPr="00EC25D7" w:rsidRDefault="0091054D" w:rsidP="00516CAA">
      <w:pPr>
        <w:jc w:val="both"/>
        <w:rPr>
          <w:rFonts w:asciiTheme="majorBidi" w:hAnsiTheme="majorBidi" w:cstheme="majorBidi"/>
          <w:sz w:val="24"/>
          <w:szCs w:val="24"/>
          <w:lang w:val="en"/>
        </w:rPr>
      </w:pPr>
      <w:r w:rsidRPr="00EC25D7">
        <w:rPr>
          <w:rFonts w:asciiTheme="majorBidi" w:hAnsiTheme="majorBidi" w:cstheme="majorBidi"/>
          <w:sz w:val="24"/>
          <w:szCs w:val="24"/>
          <w:lang w:val="en"/>
        </w:rPr>
        <w:t>5</w:t>
      </w:r>
      <w:r w:rsidR="00F66344" w:rsidRPr="00EC25D7">
        <w:rPr>
          <w:rFonts w:asciiTheme="majorBidi" w:hAnsiTheme="majorBidi" w:cstheme="majorBidi"/>
          <w:sz w:val="24"/>
          <w:szCs w:val="24"/>
          <w:lang w:val="en"/>
        </w:rPr>
        <w:t>. The lack of belief and trust of some of the company's employees to the results of the research and to reduce the incentive to cooperate and participate in the research.</w:t>
      </w:r>
    </w:p>
    <w:p w:rsidR="007D6527" w:rsidRPr="00EC25D7" w:rsidRDefault="0091054D" w:rsidP="0091054D">
      <w:pPr>
        <w:jc w:val="both"/>
        <w:rPr>
          <w:rFonts w:asciiTheme="majorBidi" w:hAnsiTheme="majorBidi" w:cstheme="majorBidi"/>
          <w:sz w:val="24"/>
          <w:szCs w:val="24"/>
          <w:rtl/>
        </w:rPr>
      </w:pPr>
      <w:r w:rsidRPr="00EC25D7">
        <w:rPr>
          <w:rFonts w:asciiTheme="majorBidi" w:hAnsiTheme="majorBidi" w:cstheme="majorBidi"/>
          <w:sz w:val="24"/>
          <w:szCs w:val="24"/>
          <w:lang w:val="en"/>
        </w:rPr>
        <w:t>6</w:t>
      </w:r>
      <w:r w:rsidR="00F66344" w:rsidRPr="00EC25D7">
        <w:rPr>
          <w:rFonts w:asciiTheme="majorBidi" w:hAnsiTheme="majorBidi" w:cstheme="majorBidi"/>
          <w:sz w:val="24"/>
          <w:szCs w:val="24"/>
          <w:lang w:val="en"/>
        </w:rPr>
        <w:t>. New variables of informal learning and lack of strong empirical evidence about the existence or non-existence of this variable's relationship with other variables of this research.</w:t>
      </w:r>
      <w:r w:rsidR="00F66344" w:rsidRPr="00EC25D7">
        <w:rPr>
          <w:rFonts w:asciiTheme="majorBidi" w:hAnsiTheme="majorBidi" w:cstheme="majorBidi"/>
          <w:sz w:val="24"/>
          <w:szCs w:val="24"/>
          <w:lang w:val="en"/>
        </w:rPr>
        <w:br/>
      </w:r>
      <w:r w:rsidRPr="00EC25D7">
        <w:rPr>
          <w:rFonts w:asciiTheme="majorBidi" w:hAnsiTheme="majorBidi" w:cstheme="majorBidi"/>
          <w:sz w:val="24"/>
          <w:szCs w:val="24"/>
          <w:lang w:val="en"/>
        </w:rPr>
        <w:t>7</w:t>
      </w:r>
      <w:r w:rsidR="00F66344" w:rsidRPr="00EC25D7">
        <w:rPr>
          <w:rFonts w:asciiTheme="majorBidi" w:hAnsiTheme="majorBidi" w:cstheme="majorBidi"/>
          <w:sz w:val="24"/>
          <w:szCs w:val="24"/>
          <w:lang w:val="en"/>
        </w:rPr>
        <w:t>. Because of the new and neglected topic of research in internal research, it was much more time consuming to explain the scientific reasons for the relationship of variables to employees.</w:t>
      </w:r>
    </w:p>
    <w:p w:rsidR="0091054D" w:rsidRPr="00EC25D7" w:rsidRDefault="0091054D" w:rsidP="008B031B">
      <w:pPr>
        <w:jc w:val="both"/>
        <w:rPr>
          <w:rFonts w:asciiTheme="majorBidi" w:eastAsia="Times New Roman" w:hAnsiTheme="majorBidi" w:cstheme="majorBidi"/>
          <w:sz w:val="24"/>
          <w:szCs w:val="24"/>
          <w:lang w:val="en"/>
        </w:rPr>
      </w:pPr>
      <w:r w:rsidRPr="00EC25D7">
        <w:rPr>
          <w:rFonts w:asciiTheme="majorBidi" w:eastAsia="Times New Roman" w:hAnsiTheme="majorBidi" w:cstheme="majorBidi"/>
          <w:sz w:val="24"/>
          <w:szCs w:val="24"/>
          <w:lang w:val="en"/>
        </w:rPr>
        <w:t>8</w:t>
      </w:r>
      <w:r w:rsidR="00F66344" w:rsidRPr="00EC25D7">
        <w:rPr>
          <w:rFonts w:asciiTheme="majorBidi" w:eastAsia="Times New Roman" w:hAnsiTheme="majorBidi" w:cstheme="majorBidi"/>
          <w:sz w:val="24"/>
          <w:szCs w:val="24"/>
          <w:lang w:val="en"/>
        </w:rPr>
        <w:t>. The lack of a translated version of Persian and a standard for measuring the variables of the research given that the Latin questionnaire was prepared for collective culture and the work culture in our country and our organizations is more individual.</w:t>
      </w:r>
    </w:p>
    <w:p w:rsidR="006910A8" w:rsidRPr="00EC25D7" w:rsidRDefault="000A0387" w:rsidP="000A0387">
      <w:pPr>
        <w:jc w:val="both"/>
        <w:rPr>
          <w:rFonts w:asciiTheme="majorBidi" w:hAnsiTheme="majorBidi" w:cstheme="majorBidi"/>
          <w:sz w:val="24"/>
          <w:szCs w:val="24"/>
          <w:lang w:bidi="fa-IR"/>
        </w:rPr>
      </w:pPr>
      <w:r>
        <w:rPr>
          <w:rFonts w:asciiTheme="majorBidi" w:eastAsia="Times New Roman" w:hAnsiTheme="majorBidi" w:cstheme="majorBidi"/>
          <w:sz w:val="24"/>
          <w:szCs w:val="24"/>
          <w:lang w:val="en"/>
        </w:rPr>
        <w:t>9</w:t>
      </w:r>
      <w:r w:rsidR="00F66344" w:rsidRPr="00EC25D7">
        <w:rPr>
          <w:rFonts w:asciiTheme="majorBidi" w:eastAsia="Times New Roman" w:hAnsiTheme="majorBidi" w:cstheme="majorBidi"/>
          <w:sz w:val="24"/>
          <w:szCs w:val="24"/>
          <w:lang w:val="en"/>
        </w:rPr>
        <w:t>. Lack of control of all unwanted variables that might affect the results of the research.</w:t>
      </w:r>
      <w:r w:rsidR="00F66344" w:rsidRPr="00EC25D7">
        <w:rPr>
          <w:rFonts w:asciiTheme="majorBidi" w:eastAsia="Times New Roman" w:hAnsiTheme="majorBidi" w:cstheme="majorBidi"/>
          <w:sz w:val="24"/>
          <w:szCs w:val="24"/>
          <w:lang w:val="en"/>
        </w:rPr>
        <w:br/>
        <w:t>1</w:t>
      </w:r>
      <w:r>
        <w:rPr>
          <w:rFonts w:asciiTheme="majorBidi" w:eastAsia="Times New Roman" w:hAnsiTheme="majorBidi" w:cstheme="majorBidi"/>
          <w:sz w:val="24"/>
          <w:szCs w:val="24"/>
          <w:lang w:val="en"/>
        </w:rPr>
        <w:t>0</w:t>
      </w:r>
      <w:r w:rsidR="00F66344" w:rsidRPr="00EC25D7">
        <w:rPr>
          <w:rFonts w:asciiTheme="majorBidi" w:eastAsia="Times New Roman" w:hAnsiTheme="majorBidi" w:cstheme="majorBidi"/>
          <w:sz w:val="24"/>
          <w:szCs w:val="24"/>
          <w:lang w:val="en"/>
        </w:rPr>
        <w:t xml:space="preserve">. Due to high corporate missions, access to all </w:t>
      </w:r>
      <w:proofErr w:type="spellStart"/>
      <w:r w:rsidR="007F778A" w:rsidRPr="00EC25D7">
        <w:rPr>
          <w:rFonts w:asciiTheme="majorBidi" w:eastAsia="Times New Roman" w:hAnsiTheme="majorBidi" w:cstheme="majorBidi"/>
          <w:sz w:val="24"/>
          <w:szCs w:val="24"/>
          <w:lang w:val="en"/>
        </w:rPr>
        <w:t>employees</w:t>
      </w:r>
      <w:r w:rsidR="00F66344" w:rsidRPr="00EC25D7">
        <w:rPr>
          <w:rFonts w:asciiTheme="majorBidi" w:eastAsia="Times New Roman" w:hAnsiTheme="majorBidi" w:cstheme="majorBidi"/>
          <w:sz w:val="24"/>
          <w:szCs w:val="24"/>
          <w:lang w:val="en"/>
        </w:rPr>
        <w:t>was</w:t>
      </w:r>
      <w:proofErr w:type="spellEnd"/>
      <w:r w:rsidR="00F66344" w:rsidRPr="00EC25D7">
        <w:rPr>
          <w:rFonts w:asciiTheme="majorBidi" w:eastAsia="Times New Roman" w:hAnsiTheme="majorBidi" w:cstheme="majorBidi"/>
          <w:sz w:val="24"/>
          <w:szCs w:val="24"/>
          <w:lang w:val="en"/>
        </w:rPr>
        <w:t xml:space="preserve"> not possible.</w:t>
      </w:r>
      <w:r w:rsidR="00F66344" w:rsidRPr="00EC25D7">
        <w:rPr>
          <w:rFonts w:asciiTheme="majorBidi" w:eastAsia="Times New Roman" w:hAnsiTheme="majorBidi" w:cstheme="majorBidi"/>
          <w:sz w:val="24"/>
          <w:szCs w:val="24"/>
          <w:lang w:val="en"/>
        </w:rPr>
        <w:br/>
        <w:t>1</w:t>
      </w:r>
      <w:r>
        <w:rPr>
          <w:rFonts w:asciiTheme="majorBidi" w:eastAsia="Times New Roman" w:hAnsiTheme="majorBidi" w:cstheme="majorBidi"/>
          <w:sz w:val="24"/>
          <w:szCs w:val="24"/>
          <w:lang w:val="en"/>
        </w:rPr>
        <w:t>1</w:t>
      </w:r>
      <w:r w:rsidR="00F66344" w:rsidRPr="00EC25D7">
        <w:rPr>
          <w:rFonts w:asciiTheme="majorBidi" w:eastAsia="Times New Roman" w:hAnsiTheme="majorBidi" w:cstheme="majorBidi"/>
          <w:sz w:val="24"/>
          <w:szCs w:val="24"/>
          <w:lang w:val="en"/>
        </w:rPr>
        <w:t xml:space="preserve">. Despite the lack of names of questionnaires and the lack of receiving confidential </w:t>
      </w:r>
      <w:r w:rsidR="000464C6" w:rsidRPr="00EC25D7">
        <w:rPr>
          <w:rFonts w:asciiTheme="majorBidi" w:eastAsia="Times New Roman" w:hAnsiTheme="majorBidi" w:cstheme="majorBidi"/>
          <w:sz w:val="24"/>
          <w:szCs w:val="24"/>
          <w:lang w:val="en"/>
        </w:rPr>
        <w:t>data</w:t>
      </w:r>
      <w:r w:rsidR="00F66344" w:rsidRPr="00EC25D7">
        <w:rPr>
          <w:rFonts w:asciiTheme="majorBidi" w:eastAsia="Times New Roman" w:hAnsiTheme="majorBidi" w:cstheme="majorBidi"/>
          <w:sz w:val="24"/>
          <w:szCs w:val="24"/>
          <w:lang w:val="en"/>
        </w:rPr>
        <w:t xml:space="preserve">, respondents refused to provide some answers as well as age and work </w:t>
      </w:r>
      <w:r w:rsidR="0091054D" w:rsidRPr="00EC25D7">
        <w:rPr>
          <w:rFonts w:asciiTheme="majorBidi" w:eastAsia="Times New Roman" w:hAnsiTheme="majorBidi" w:cstheme="majorBidi"/>
          <w:sz w:val="24"/>
          <w:szCs w:val="24"/>
          <w:lang w:val="en"/>
        </w:rPr>
        <w:t>experience</w:t>
      </w:r>
      <w:r w:rsidR="00F66344" w:rsidRPr="00EC25D7">
        <w:rPr>
          <w:rFonts w:asciiTheme="majorBidi" w:eastAsia="Times New Roman" w:hAnsiTheme="majorBidi" w:cstheme="majorBidi"/>
          <w:sz w:val="24"/>
          <w:szCs w:val="24"/>
          <w:lang w:val="en"/>
        </w:rPr>
        <w:t>, leading to the removal of the questionnaire.</w:t>
      </w:r>
      <w:r w:rsidR="00516CAA" w:rsidRPr="00EC25D7">
        <w:rPr>
          <w:rFonts w:asciiTheme="majorBidi" w:hAnsiTheme="majorBidi" w:cstheme="majorBidi"/>
          <w:sz w:val="24"/>
          <w:szCs w:val="24"/>
        </w:rPr>
        <w:t xml:space="preserve"> </w:t>
      </w:r>
    </w:p>
    <w:sectPr w:rsidR="006910A8" w:rsidRPr="00EC25D7" w:rsidSect="00C968D3">
      <w:pgSz w:w="12240" w:h="15840" w:code="1"/>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789" w:rsidRDefault="00300789" w:rsidP="006E4895">
      <w:pPr>
        <w:spacing w:after="0" w:line="240" w:lineRule="auto"/>
      </w:pPr>
      <w:r>
        <w:separator/>
      </w:r>
    </w:p>
  </w:endnote>
  <w:endnote w:type="continuationSeparator" w:id="0">
    <w:p w:rsidR="00300789" w:rsidRDefault="00300789" w:rsidP="006E4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Calibri Light">
    <w:altName w:val="Calibri"/>
    <w:panose1 w:val="020F0302020204030204"/>
    <w:charset w:val="00"/>
    <w:family w:val="swiss"/>
    <w:pitch w:val="variable"/>
    <w:sig w:usb0="A00002EF" w:usb1="4000207B" w:usb2="00000000" w:usb3="00000000" w:csb0="0000019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BLotus">
    <w:altName w:val="Microsoft JhengHei Light"/>
    <w:panose1 w:val="00000000000000000000"/>
    <w:charset w:val="88"/>
    <w:family w:val="auto"/>
    <w:notTrueType/>
    <w:pitch w:val="default"/>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789" w:rsidRDefault="00300789" w:rsidP="006E4895">
      <w:pPr>
        <w:spacing w:after="0" w:line="240" w:lineRule="auto"/>
      </w:pPr>
      <w:r>
        <w:separator/>
      </w:r>
    </w:p>
  </w:footnote>
  <w:footnote w:type="continuationSeparator" w:id="0">
    <w:p w:rsidR="00300789" w:rsidRDefault="00300789" w:rsidP="006E48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59A4"/>
    <w:multiLevelType w:val="hybridMultilevel"/>
    <w:tmpl w:val="9514AB96"/>
    <w:lvl w:ilvl="0" w:tplc="BC3E1DD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AF7BA2"/>
    <w:multiLevelType w:val="hybridMultilevel"/>
    <w:tmpl w:val="EC0C2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8B7432"/>
    <w:multiLevelType w:val="hybridMultilevel"/>
    <w:tmpl w:val="2550EDFE"/>
    <w:lvl w:ilvl="0" w:tplc="0E6234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8D48F6"/>
    <w:multiLevelType w:val="hybridMultilevel"/>
    <w:tmpl w:val="E37A77A8"/>
    <w:lvl w:ilvl="0" w:tplc="1A5C92B4">
      <w:start w:val="1"/>
      <w:numFmt w:val="decimal"/>
      <w:lvlText w:val="%1-"/>
      <w:lvlJc w:val="left"/>
      <w:pPr>
        <w:ind w:left="927" w:hanging="360"/>
      </w:pPr>
      <w:rPr>
        <w:rFonts w:hint="default"/>
        <w:b w:val="0"/>
        <w:bCs w:val="0"/>
        <w:sz w:val="20"/>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F1A1AB8"/>
    <w:multiLevelType w:val="hybridMultilevel"/>
    <w:tmpl w:val="8BD6F7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zAxMTQxtTSwMDM3NjNW0lEKTi0uzszPAykwqQUAyNU4KSwAAAA="/>
  </w:docVars>
  <w:rsids>
    <w:rsidRoot w:val="000B375E"/>
    <w:rsid w:val="00013201"/>
    <w:rsid w:val="00030AF5"/>
    <w:rsid w:val="000464C6"/>
    <w:rsid w:val="00056F4E"/>
    <w:rsid w:val="00091D29"/>
    <w:rsid w:val="000A0387"/>
    <w:rsid w:val="000A10E4"/>
    <w:rsid w:val="000A3102"/>
    <w:rsid w:val="000A7BAB"/>
    <w:rsid w:val="000B375E"/>
    <w:rsid w:val="000C19C7"/>
    <w:rsid w:val="000F5D8B"/>
    <w:rsid w:val="00226D4A"/>
    <w:rsid w:val="0023738C"/>
    <w:rsid w:val="002763CC"/>
    <w:rsid w:val="00287A68"/>
    <w:rsid w:val="002A46E4"/>
    <w:rsid w:val="002E3B3D"/>
    <w:rsid w:val="00300789"/>
    <w:rsid w:val="0032504A"/>
    <w:rsid w:val="003353E1"/>
    <w:rsid w:val="00341720"/>
    <w:rsid w:val="00364BE4"/>
    <w:rsid w:val="003836A2"/>
    <w:rsid w:val="003C14B3"/>
    <w:rsid w:val="003F0315"/>
    <w:rsid w:val="00410C67"/>
    <w:rsid w:val="00423319"/>
    <w:rsid w:val="00446E37"/>
    <w:rsid w:val="00466A77"/>
    <w:rsid w:val="00491173"/>
    <w:rsid w:val="004930CB"/>
    <w:rsid w:val="004A3906"/>
    <w:rsid w:val="004F0874"/>
    <w:rsid w:val="004F56CE"/>
    <w:rsid w:val="00511E82"/>
    <w:rsid w:val="00516CAA"/>
    <w:rsid w:val="00570356"/>
    <w:rsid w:val="005705B1"/>
    <w:rsid w:val="00571F74"/>
    <w:rsid w:val="00574DBD"/>
    <w:rsid w:val="005843CB"/>
    <w:rsid w:val="005853A8"/>
    <w:rsid w:val="005917C6"/>
    <w:rsid w:val="005D3CCD"/>
    <w:rsid w:val="006156E9"/>
    <w:rsid w:val="00625414"/>
    <w:rsid w:val="00635765"/>
    <w:rsid w:val="00652AA1"/>
    <w:rsid w:val="00652BB2"/>
    <w:rsid w:val="006764B1"/>
    <w:rsid w:val="006910A8"/>
    <w:rsid w:val="006A48E5"/>
    <w:rsid w:val="006D0751"/>
    <w:rsid w:val="006D1064"/>
    <w:rsid w:val="006E4895"/>
    <w:rsid w:val="006E735A"/>
    <w:rsid w:val="006F32D7"/>
    <w:rsid w:val="007118B0"/>
    <w:rsid w:val="00713406"/>
    <w:rsid w:val="007202FE"/>
    <w:rsid w:val="00721FCB"/>
    <w:rsid w:val="00733264"/>
    <w:rsid w:val="00761858"/>
    <w:rsid w:val="007905C4"/>
    <w:rsid w:val="007D6527"/>
    <w:rsid w:val="007F5869"/>
    <w:rsid w:val="007F778A"/>
    <w:rsid w:val="008173F8"/>
    <w:rsid w:val="00817DF8"/>
    <w:rsid w:val="00830BDD"/>
    <w:rsid w:val="008445E1"/>
    <w:rsid w:val="00880EB8"/>
    <w:rsid w:val="008A610B"/>
    <w:rsid w:val="008A6A53"/>
    <w:rsid w:val="008B031B"/>
    <w:rsid w:val="008F4854"/>
    <w:rsid w:val="008F4F71"/>
    <w:rsid w:val="0091054D"/>
    <w:rsid w:val="00925B3D"/>
    <w:rsid w:val="00932CD1"/>
    <w:rsid w:val="00933D9F"/>
    <w:rsid w:val="00937BD9"/>
    <w:rsid w:val="009670C4"/>
    <w:rsid w:val="009C112D"/>
    <w:rsid w:val="009C2B3C"/>
    <w:rsid w:val="009D2950"/>
    <w:rsid w:val="009E13CA"/>
    <w:rsid w:val="009E6147"/>
    <w:rsid w:val="009F6A97"/>
    <w:rsid w:val="00A074D1"/>
    <w:rsid w:val="00A20BA6"/>
    <w:rsid w:val="00A25AA3"/>
    <w:rsid w:val="00A71411"/>
    <w:rsid w:val="00A725D5"/>
    <w:rsid w:val="00AA5958"/>
    <w:rsid w:val="00AD3E03"/>
    <w:rsid w:val="00AE2F92"/>
    <w:rsid w:val="00B37D0F"/>
    <w:rsid w:val="00B4402A"/>
    <w:rsid w:val="00B50C8E"/>
    <w:rsid w:val="00B7566D"/>
    <w:rsid w:val="00B82411"/>
    <w:rsid w:val="00BA65B5"/>
    <w:rsid w:val="00BE0F03"/>
    <w:rsid w:val="00BE6D9F"/>
    <w:rsid w:val="00C03281"/>
    <w:rsid w:val="00C07323"/>
    <w:rsid w:val="00C4183D"/>
    <w:rsid w:val="00C44E1F"/>
    <w:rsid w:val="00C569F3"/>
    <w:rsid w:val="00C57D00"/>
    <w:rsid w:val="00C74FA2"/>
    <w:rsid w:val="00C968D3"/>
    <w:rsid w:val="00CA5C3F"/>
    <w:rsid w:val="00CB753D"/>
    <w:rsid w:val="00D00B3E"/>
    <w:rsid w:val="00D01EDA"/>
    <w:rsid w:val="00D121F1"/>
    <w:rsid w:val="00D4470A"/>
    <w:rsid w:val="00D51840"/>
    <w:rsid w:val="00D57E35"/>
    <w:rsid w:val="00D7557D"/>
    <w:rsid w:val="00D80647"/>
    <w:rsid w:val="00D84F3B"/>
    <w:rsid w:val="00DA2219"/>
    <w:rsid w:val="00DE16ED"/>
    <w:rsid w:val="00E02D70"/>
    <w:rsid w:val="00E3343B"/>
    <w:rsid w:val="00E5209E"/>
    <w:rsid w:val="00EA3C9E"/>
    <w:rsid w:val="00EA5656"/>
    <w:rsid w:val="00EA6405"/>
    <w:rsid w:val="00EA7472"/>
    <w:rsid w:val="00EB5ABF"/>
    <w:rsid w:val="00EC25D7"/>
    <w:rsid w:val="00ED3D1B"/>
    <w:rsid w:val="00EE70DD"/>
    <w:rsid w:val="00EE78AE"/>
    <w:rsid w:val="00F117CB"/>
    <w:rsid w:val="00F27F5A"/>
    <w:rsid w:val="00F325AC"/>
    <w:rsid w:val="00F3535B"/>
    <w:rsid w:val="00F522E2"/>
    <w:rsid w:val="00F62E4A"/>
    <w:rsid w:val="00F66344"/>
    <w:rsid w:val="00F8100E"/>
    <w:rsid w:val="00F81EB7"/>
    <w:rsid w:val="00F853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43B"/>
    <w:pPr>
      <w:spacing w:after="200" w:line="276" w:lineRule="auto"/>
    </w:pPr>
    <w:rPr>
      <w:rFonts w:ascii="Calibri" w:eastAsia="Calibri" w:hAnsi="Calibri" w:cs="B Lotus"/>
      <w:szCs w:val="28"/>
    </w:rPr>
  </w:style>
  <w:style w:type="paragraph" w:styleId="Heading1">
    <w:name w:val="heading 1"/>
    <w:basedOn w:val="Normal"/>
    <w:next w:val="Normal"/>
    <w:link w:val="Heading1Char"/>
    <w:qFormat/>
    <w:rsid w:val="006E4895"/>
    <w:pPr>
      <w:keepNext/>
      <w:keepLines/>
      <w:spacing w:before="480" w:after="0"/>
      <w:outlineLvl w:val="0"/>
    </w:pPr>
    <w:rPr>
      <w:rFonts w:ascii="Cambria" w:eastAsia="Times New Roman" w:hAnsi="Cambria" w:cs="B Titr"/>
      <w:b/>
      <w:sz w:val="28"/>
    </w:rPr>
  </w:style>
  <w:style w:type="paragraph" w:styleId="Heading2">
    <w:name w:val="heading 2"/>
    <w:basedOn w:val="Normal"/>
    <w:next w:val="Normal"/>
    <w:link w:val="Heading2Char"/>
    <w:uiPriority w:val="9"/>
    <w:semiHidden/>
    <w:unhideWhenUsed/>
    <w:qFormat/>
    <w:rsid w:val="005D3CC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910A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8">
    <w:name w:val="heading 8"/>
    <w:basedOn w:val="Normal"/>
    <w:next w:val="Normal"/>
    <w:link w:val="Heading8Char"/>
    <w:uiPriority w:val="9"/>
    <w:semiHidden/>
    <w:unhideWhenUsed/>
    <w:qFormat/>
    <w:rsid w:val="006F32D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4895"/>
    <w:rPr>
      <w:rFonts w:ascii="Cambria" w:eastAsia="Times New Roman" w:hAnsi="Cambria" w:cs="B Titr"/>
      <w:b/>
      <w:sz w:val="28"/>
      <w:szCs w:val="28"/>
    </w:rPr>
  </w:style>
  <w:style w:type="paragraph" w:styleId="FootnoteText">
    <w:name w:val="footnote text"/>
    <w:basedOn w:val="Normal"/>
    <w:link w:val="FootnoteTextChar"/>
    <w:uiPriority w:val="99"/>
    <w:unhideWhenUsed/>
    <w:rsid w:val="006E4895"/>
    <w:pPr>
      <w:spacing w:after="0" w:line="240" w:lineRule="auto"/>
    </w:pPr>
    <w:rPr>
      <w:sz w:val="20"/>
      <w:szCs w:val="20"/>
    </w:rPr>
  </w:style>
  <w:style w:type="character" w:customStyle="1" w:styleId="FootnoteTextChar">
    <w:name w:val="Footnote Text Char"/>
    <w:basedOn w:val="DefaultParagraphFont"/>
    <w:link w:val="FootnoteText"/>
    <w:uiPriority w:val="99"/>
    <w:rsid w:val="006E4895"/>
    <w:rPr>
      <w:rFonts w:ascii="Calibri" w:eastAsia="Calibri" w:hAnsi="Calibri" w:cs="B Lotus"/>
      <w:sz w:val="20"/>
      <w:szCs w:val="20"/>
    </w:rPr>
  </w:style>
  <w:style w:type="character" w:styleId="FootnoteReference">
    <w:name w:val="footnote reference"/>
    <w:aliases w:val="شماره زيرنويس"/>
    <w:unhideWhenUsed/>
    <w:rsid w:val="006E4895"/>
    <w:rPr>
      <w:vertAlign w:val="superscript"/>
    </w:rPr>
  </w:style>
  <w:style w:type="paragraph" w:customStyle="1" w:styleId="footnotedescription">
    <w:name w:val="footnote description"/>
    <w:next w:val="Normal"/>
    <w:link w:val="footnotedescriptionChar"/>
    <w:hidden/>
    <w:rsid w:val="006E4895"/>
    <w:pPr>
      <w:spacing w:after="0"/>
    </w:pPr>
    <w:rPr>
      <w:rFonts w:ascii="B Nazanin" w:eastAsia="B Nazanin" w:hAnsi="B Nazanin" w:cs="B Nazanin"/>
      <w:color w:val="231F20"/>
      <w:sz w:val="20"/>
    </w:rPr>
  </w:style>
  <w:style w:type="character" w:customStyle="1" w:styleId="footnotedescriptionChar">
    <w:name w:val="footnote description Char"/>
    <w:link w:val="footnotedescription"/>
    <w:rsid w:val="006E4895"/>
    <w:rPr>
      <w:rFonts w:ascii="B Nazanin" w:eastAsia="B Nazanin" w:hAnsi="B Nazanin" w:cs="B Nazanin"/>
      <w:color w:val="231F20"/>
      <w:sz w:val="20"/>
    </w:rPr>
  </w:style>
  <w:style w:type="character" w:customStyle="1" w:styleId="footnotemark">
    <w:name w:val="footnote mark"/>
    <w:hidden/>
    <w:rsid w:val="006E4895"/>
    <w:rPr>
      <w:rFonts w:ascii="B Nazanin" w:eastAsia="B Nazanin" w:hAnsi="B Nazanin" w:cs="B Nazanin"/>
      <w:color w:val="231F20"/>
      <w:sz w:val="20"/>
      <w:vertAlign w:val="superscript"/>
    </w:rPr>
  </w:style>
  <w:style w:type="character" w:customStyle="1" w:styleId="shorttext">
    <w:name w:val="short_text"/>
    <w:rsid w:val="006910A8"/>
  </w:style>
  <w:style w:type="character" w:customStyle="1" w:styleId="Heading3Char">
    <w:name w:val="Heading 3 Char"/>
    <w:basedOn w:val="DefaultParagraphFont"/>
    <w:link w:val="Heading3"/>
    <w:uiPriority w:val="9"/>
    <w:rsid w:val="006910A8"/>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5D3CCD"/>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5D3CCD"/>
    <w:pPr>
      <w:ind w:left="720"/>
      <w:contextualSpacing/>
    </w:pPr>
  </w:style>
  <w:style w:type="character" w:customStyle="1" w:styleId="hps">
    <w:name w:val="hps"/>
    <w:rsid w:val="006F32D7"/>
  </w:style>
  <w:style w:type="character" w:styleId="Emphasis">
    <w:name w:val="Emphasis"/>
    <w:uiPriority w:val="20"/>
    <w:qFormat/>
    <w:rsid w:val="006F32D7"/>
    <w:rPr>
      <w:i/>
      <w:iCs/>
    </w:rPr>
  </w:style>
  <w:style w:type="paragraph" w:styleId="Caption">
    <w:name w:val="caption"/>
    <w:basedOn w:val="Normal"/>
    <w:next w:val="Normal"/>
    <w:uiPriority w:val="35"/>
    <w:unhideWhenUsed/>
    <w:qFormat/>
    <w:rsid w:val="006F32D7"/>
    <w:pPr>
      <w:spacing w:line="240" w:lineRule="auto"/>
    </w:pPr>
    <w:rPr>
      <w:b/>
      <w:bCs/>
      <w:color w:val="4F81BD"/>
      <w:sz w:val="18"/>
      <w:szCs w:val="18"/>
    </w:rPr>
  </w:style>
  <w:style w:type="character" w:customStyle="1" w:styleId="Heading8Char">
    <w:name w:val="Heading 8 Char"/>
    <w:basedOn w:val="DefaultParagraphFont"/>
    <w:link w:val="Heading8"/>
    <w:rsid w:val="006F32D7"/>
    <w:rPr>
      <w:rFonts w:asciiTheme="majorHAnsi" w:eastAsiaTheme="majorEastAsia" w:hAnsiTheme="majorHAnsi" w:cstheme="majorBidi"/>
      <w:color w:val="272727" w:themeColor="text1" w:themeTint="D8"/>
      <w:sz w:val="21"/>
      <w:szCs w:val="21"/>
    </w:rPr>
  </w:style>
  <w:style w:type="paragraph" w:styleId="BalloonText">
    <w:name w:val="Balloon Text"/>
    <w:basedOn w:val="Normal"/>
    <w:link w:val="BalloonTextChar"/>
    <w:uiPriority w:val="99"/>
    <w:semiHidden/>
    <w:unhideWhenUsed/>
    <w:rsid w:val="00D00B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B3E"/>
    <w:rPr>
      <w:rFonts w:ascii="Tahoma" w:eastAsia="Calibri" w:hAnsi="Tahoma" w:cs="Tahoma"/>
      <w:sz w:val="16"/>
      <w:szCs w:val="16"/>
    </w:rPr>
  </w:style>
  <w:style w:type="character" w:customStyle="1" w:styleId="st">
    <w:name w:val="st"/>
    <w:basedOn w:val="DefaultParagraphFont"/>
    <w:rsid w:val="007F778A"/>
  </w:style>
  <w:style w:type="paragraph" w:styleId="HTMLPreformatted">
    <w:name w:val="HTML Preformatted"/>
    <w:basedOn w:val="Normal"/>
    <w:link w:val="HTMLPreformattedChar"/>
    <w:uiPriority w:val="99"/>
    <w:unhideWhenUsed/>
    <w:rsid w:val="009E6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E6147"/>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43B"/>
    <w:pPr>
      <w:spacing w:after="200" w:line="276" w:lineRule="auto"/>
    </w:pPr>
    <w:rPr>
      <w:rFonts w:ascii="Calibri" w:eastAsia="Calibri" w:hAnsi="Calibri" w:cs="B Lotus"/>
      <w:szCs w:val="28"/>
    </w:rPr>
  </w:style>
  <w:style w:type="paragraph" w:styleId="Heading1">
    <w:name w:val="heading 1"/>
    <w:basedOn w:val="Normal"/>
    <w:next w:val="Normal"/>
    <w:link w:val="Heading1Char"/>
    <w:qFormat/>
    <w:rsid w:val="006E4895"/>
    <w:pPr>
      <w:keepNext/>
      <w:keepLines/>
      <w:spacing w:before="480" w:after="0"/>
      <w:outlineLvl w:val="0"/>
    </w:pPr>
    <w:rPr>
      <w:rFonts w:ascii="Cambria" w:eastAsia="Times New Roman" w:hAnsi="Cambria" w:cs="B Titr"/>
      <w:b/>
      <w:sz w:val="28"/>
    </w:rPr>
  </w:style>
  <w:style w:type="paragraph" w:styleId="Heading2">
    <w:name w:val="heading 2"/>
    <w:basedOn w:val="Normal"/>
    <w:next w:val="Normal"/>
    <w:link w:val="Heading2Char"/>
    <w:uiPriority w:val="9"/>
    <w:semiHidden/>
    <w:unhideWhenUsed/>
    <w:qFormat/>
    <w:rsid w:val="005D3CC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910A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8">
    <w:name w:val="heading 8"/>
    <w:basedOn w:val="Normal"/>
    <w:next w:val="Normal"/>
    <w:link w:val="Heading8Char"/>
    <w:uiPriority w:val="9"/>
    <w:semiHidden/>
    <w:unhideWhenUsed/>
    <w:qFormat/>
    <w:rsid w:val="006F32D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4895"/>
    <w:rPr>
      <w:rFonts w:ascii="Cambria" w:eastAsia="Times New Roman" w:hAnsi="Cambria" w:cs="B Titr"/>
      <w:b/>
      <w:sz w:val="28"/>
      <w:szCs w:val="28"/>
    </w:rPr>
  </w:style>
  <w:style w:type="paragraph" w:styleId="FootnoteText">
    <w:name w:val="footnote text"/>
    <w:basedOn w:val="Normal"/>
    <w:link w:val="FootnoteTextChar"/>
    <w:uiPriority w:val="99"/>
    <w:unhideWhenUsed/>
    <w:rsid w:val="006E4895"/>
    <w:pPr>
      <w:spacing w:after="0" w:line="240" w:lineRule="auto"/>
    </w:pPr>
    <w:rPr>
      <w:sz w:val="20"/>
      <w:szCs w:val="20"/>
    </w:rPr>
  </w:style>
  <w:style w:type="character" w:customStyle="1" w:styleId="FootnoteTextChar">
    <w:name w:val="Footnote Text Char"/>
    <w:basedOn w:val="DefaultParagraphFont"/>
    <w:link w:val="FootnoteText"/>
    <w:uiPriority w:val="99"/>
    <w:rsid w:val="006E4895"/>
    <w:rPr>
      <w:rFonts w:ascii="Calibri" w:eastAsia="Calibri" w:hAnsi="Calibri" w:cs="B Lotus"/>
      <w:sz w:val="20"/>
      <w:szCs w:val="20"/>
    </w:rPr>
  </w:style>
  <w:style w:type="character" w:styleId="FootnoteReference">
    <w:name w:val="footnote reference"/>
    <w:aliases w:val="شماره زيرنويس"/>
    <w:unhideWhenUsed/>
    <w:rsid w:val="006E4895"/>
    <w:rPr>
      <w:vertAlign w:val="superscript"/>
    </w:rPr>
  </w:style>
  <w:style w:type="paragraph" w:customStyle="1" w:styleId="footnotedescription">
    <w:name w:val="footnote description"/>
    <w:next w:val="Normal"/>
    <w:link w:val="footnotedescriptionChar"/>
    <w:hidden/>
    <w:rsid w:val="006E4895"/>
    <w:pPr>
      <w:spacing w:after="0"/>
    </w:pPr>
    <w:rPr>
      <w:rFonts w:ascii="B Nazanin" w:eastAsia="B Nazanin" w:hAnsi="B Nazanin" w:cs="B Nazanin"/>
      <w:color w:val="231F20"/>
      <w:sz w:val="20"/>
    </w:rPr>
  </w:style>
  <w:style w:type="character" w:customStyle="1" w:styleId="footnotedescriptionChar">
    <w:name w:val="footnote description Char"/>
    <w:link w:val="footnotedescription"/>
    <w:rsid w:val="006E4895"/>
    <w:rPr>
      <w:rFonts w:ascii="B Nazanin" w:eastAsia="B Nazanin" w:hAnsi="B Nazanin" w:cs="B Nazanin"/>
      <w:color w:val="231F20"/>
      <w:sz w:val="20"/>
    </w:rPr>
  </w:style>
  <w:style w:type="character" w:customStyle="1" w:styleId="footnotemark">
    <w:name w:val="footnote mark"/>
    <w:hidden/>
    <w:rsid w:val="006E4895"/>
    <w:rPr>
      <w:rFonts w:ascii="B Nazanin" w:eastAsia="B Nazanin" w:hAnsi="B Nazanin" w:cs="B Nazanin"/>
      <w:color w:val="231F20"/>
      <w:sz w:val="20"/>
      <w:vertAlign w:val="superscript"/>
    </w:rPr>
  </w:style>
  <w:style w:type="character" w:customStyle="1" w:styleId="shorttext">
    <w:name w:val="short_text"/>
    <w:rsid w:val="006910A8"/>
  </w:style>
  <w:style w:type="character" w:customStyle="1" w:styleId="Heading3Char">
    <w:name w:val="Heading 3 Char"/>
    <w:basedOn w:val="DefaultParagraphFont"/>
    <w:link w:val="Heading3"/>
    <w:uiPriority w:val="9"/>
    <w:rsid w:val="006910A8"/>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5D3CCD"/>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5D3CCD"/>
    <w:pPr>
      <w:ind w:left="720"/>
      <w:contextualSpacing/>
    </w:pPr>
  </w:style>
  <w:style w:type="character" w:customStyle="1" w:styleId="hps">
    <w:name w:val="hps"/>
    <w:rsid w:val="006F32D7"/>
  </w:style>
  <w:style w:type="character" w:styleId="Emphasis">
    <w:name w:val="Emphasis"/>
    <w:uiPriority w:val="20"/>
    <w:qFormat/>
    <w:rsid w:val="006F32D7"/>
    <w:rPr>
      <w:i/>
      <w:iCs/>
    </w:rPr>
  </w:style>
  <w:style w:type="paragraph" w:styleId="Caption">
    <w:name w:val="caption"/>
    <w:basedOn w:val="Normal"/>
    <w:next w:val="Normal"/>
    <w:uiPriority w:val="35"/>
    <w:unhideWhenUsed/>
    <w:qFormat/>
    <w:rsid w:val="006F32D7"/>
    <w:pPr>
      <w:spacing w:line="240" w:lineRule="auto"/>
    </w:pPr>
    <w:rPr>
      <w:b/>
      <w:bCs/>
      <w:color w:val="4F81BD"/>
      <w:sz w:val="18"/>
      <w:szCs w:val="18"/>
    </w:rPr>
  </w:style>
  <w:style w:type="character" w:customStyle="1" w:styleId="Heading8Char">
    <w:name w:val="Heading 8 Char"/>
    <w:basedOn w:val="DefaultParagraphFont"/>
    <w:link w:val="Heading8"/>
    <w:rsid w:val="006F32D7"/>
    <w:rPr>
      <w:rFonts w:asciiTheme="majorHAnsi" w:eastAsiaTheme="majorEastAsia" w:hAnsiTheme="majorHAnsi" w:cstheme="majorBidi"/>
      <w:color w:val="272727" w:themeColor="text1" w:themeTint="D8"/>
      <w:sz w:val="21"/>
      <w:szCs w:val="21"/>
    </w:rPr>
  </w:style>
  <w:style w:type="paragraph" w:styleId="BalloonText">
    <w:name w:val="Balloon Text"/>
    <w:basedOn w:val="Normal"/>
    <w:link w:val="BalloonTextChar"/>
    <w:uiPriority w:val="99"/>
    <w:semiHidden/>
    <w:unhideWhenUsed/>
    <w:rsid w:val="00D00B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B3E"/>
    <w:rPr>
      <w:rFonts w:ascii="Tahoma" w:eastAsia="Calibri" w:hAnsi="Tahoma" w:cs="Tahoma"/>
      <w:sz w:val="16"/>
      <w:szCs w:val="16"/>
    </w:rPr>
  </w:style>
  <w:style w:type="character" w:customStyle="1" w:styleId="st">
    <w:name w:val="st"/>
    <w:basedOn w:val="DefaultParagraphFont"/>
    <w:rsid w:val="007F778A"/>
  </w:style>
  <w:style w:type="paragraph" w:styleId="HTMLPreformatted">
    <w:name w:val="HTML Preformatted"/>
    <w:basedOn w:val="Normal"/>
    <w:link w:val="HTMLPreformattedChar"/>
    <w:uiPriority w:val="99"/>
    <w:unhideWhenUsed/>
    <w:rsid w:val="009E6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E614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4440">
      <w:bodyDiv w:val="1"/>
      <w:marLeft w:val="0"/>
      <w:marRight w:val="0"/>
      <w:marTop w:val="0"/>
      <w:marBottom w:val="0"/>
      <w:divBdr>
        <w:top w:val="none" w:sz="0" w:space="0" w:color="auto"/>
        <w:left w:val="none" w:sz="0" w:space="0" w:color="auto"/>
        <w:bottom w:val="none" w:sz="0" w:space="0" w:color="auto"/>
        <w:right w:val="none" w:sz="0" w:space="0" w:color="auto"/>
      </w:divBdr>
      <w:divsChild>
        <w:div w:id="1530607827">
          <w:marLeft w:val="0"/>
          <w:marRight w:val="0"/>
          <w:marTop w:val="0"/>
          <w:marBottom w:val="0"/>
          <w:divBdr>
            <w:top w:val="none" w:sz="0" w:space="0" w:color="auto"/>
            <w:left w:val="none" w:sz="0" w:space="0" w:color="auto"/>
            <w:bottom w:val="none" w:sz="0" w:space="0" w:color="auto"/>
            <w:right w:val="none" w:sz="0" w:space="0" w:color="auto"/>
          </w:divBdr>
          <w:divsChild>
            <w:div w:id="113417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535">
      <w:bodyDiv w:val="1"/>
      <w:marLeft w:val="0"/>
      <w:marRight w:val="0"/>
      <w:marTop w:val="0"/>
      <w:marBottom w:val="0"/>
      <w:divBdr>
        <w:top w:val="none" w:sz="0" w:space="0" w:color="auto"/>
        <w:left w:val="none" w:sz="0" w:space="0" w:color="auto"/>
        <w:bottom w:val="none" w:sz="0" w:space="0" w:color="auto"/>
        <w:right w:val="none" w:sz="0" w:space="0" w:color="auto"/>
      </w:divBdr>
      <w:divsChild>
        <w:div w:id="97406121">
          <w:marLeft w:val="0"/>
          <w:marRight w:val="0"/>
          <w:marTop w:val="0"/>
          <w:marBottom w:val="0"/>
          <w:divBdr>
            <w:top w:val="none" w:sz="0" w:space="0" w:color="auto"/>
            <w:left w:val="none" w:sz="0" w:space="0" w:color="auto"/>
            <w:bottom w:val="none" w:sz="0" w:space="0" w:color="auto"/>
            <w:right w:val="none" w:sz="0" w:space="0" w:color="auto"/>
          </w:divBdr>
          <w:divsChild>
            <w:div w:id="201610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370300">
      <w:bodyDiv w:val="1"/>
      <w:marLeft w:val="0"/>
      <w:marRight w:val="0"/>
      <w:marTop w:val="0"/>
      <w:marBottom w:val="0"/>
      <w:divBdr>
        <w:top w:val="none" w:sz="0" w:space="0" w:color="auto"/>
        <w:left w:val="none" w:sz="0" w:space="0" w:color="auto"/>
        <w:bottom w:val="none" w:sz="0" w:space="0" w:color="auto"/>
        <w:right w:val="none" w:sz="0" w:space="0" w:color="auto"/>
      </w:divBdr>
      <w:divsChild>
        <w:div w:id="1183133940">
          <w:marLeft w:val="0"/>
          <w:marRight w:val="0"/>
          <w:marTop w:val="0"/>
          <w:marBottom w:val="0"/>
          <w:divBdr>
            <w:top w:val="none" w:sz="0" w:space="0" w:color="auto"/>
            <w:left w:val="none" w:sz="0" w:space="0" w:color="auto"/>
            <w:bottom w:val="none" w:sz="0" w:space="0" w:color="auto"/>
            <w:right w:val="none" w:sz="0" w:space="0" w:color="auto"/>
          </w:divBdr>
          <w:divsChild>
            <w:div w:id="214126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37292">
      <w:bodyDiv w:val="1"/>
      <w:marLeft w:val="0"/>
      <w:marRight w:val="0"/>
      <w:marTop w:val="0"/>
      <w:marBottom w:val="0"/>
      <w:divBdr>
        <w:top w:val="none" w:sz="0" w:space="0" w:color="auto"/>
        <w:left w:val="none" w:sz="0" w:space="0" w:color="auto"/>
        <w:bottom w:val="none" w:sz="0" w:space="0" w:color="auto"/>
        <w:right w:val="none" w:sz="0" w:space="0" w:color="auto"/>
      </w:divBdr>
      <w:divsChild>
        <w:div w:id="853494019">
          <w:marLeft w:val="0"/>
          <w:marRight w:val="0"/>
          <w:marTop w:val="0"/>
          <w:marBottom w:val="0"/>
          <w:divBdr>
            <w:top w:val="none" w:sz="0" w:space="0" w:color="auto"/>
            <w:left w:val="none" w:sz="0" w:space="0" w:color="auto"/>
            <w:bottom w:val="none" w:sz="0" w:space="0" w:color="auto"/>
            <w:right w:val="none" w:sz="0" w:space="0" w:color="auto"/>
          </w:divBdr>
          <w:divsChild>
            <w:div w:id="32381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936438">
      <w:bodyDiv w:val="1"/>
      <w:marLeft w:val="0"/>
      <w:marRight w:val="0"/>
      <w:marTop w:val="0"/>
      <w:marBottom w:val="0"/>
      <w:divBdr>
        <w:top w:val="none" w:sz="0" w:space="0" w:color="auto"/>
        <w:left w:val="none" w:sz="0" w:space="0" w:color="auto"/>
        <w:bottom w:val="none" w:sz="0" w:space="0" w:color="auto"/>
        <w:right w:val="none" w:sz="0" w:space="0" w:color="auto"/>
      </w:divBdr>
      <w:divsChild>
        <w:div w:id="957569678">
          <w:marLeft w:val="0"/>
          <w:marRight w:val="0"/>
          <w:marTop w:val="0"/>
          <w:marBottom w:val="0"/>
          <w:divBdr>
            <w:top w:val="none" w:sz="0" w:space="0" w:color="auto"/>
            <w:left w:val="none" w:sz="0" w:space="0" w:color="auto"/>
            <w:bottom w:val="none" w:sz="0" w:space="0" w:color="auto"/>
            <w:right w:val="none" w:sz="0" w:space="0" w:color="auto"/>
          </w:divBdr>
          <w:divsChild>
            <w:div w:id="34741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8355">
      <w:bodyDiv w:val="1"/>
      <w:marLeft w:val="0"/>
      <w:marRight w:val="0"/>
      <w:marTop w:val="0"/>
      <w:marBottom w:val="0"/>
      <w:divBdr>
        <w:top w:val="none" w:sz="0" w:space="0" w:color="auto"/>
        <w:left w:val="none" w:sz="0" w:space="0" w:color="auto"/>
        <w:bottom w:val="none" w:sz="0" w:space="0" w:color="auto"/>
        <w:right w:val="none" w:sz="0" w:space="0" w:color="auto"/>
      </w:divBdr>
      <w:divsChild>
        <w:div w:id="260258947">
          <w:marLeft w:val="0"/>
          <w:marRight w:val="0"/>
          <w:marTop w:val="0"/>
          <w:marBottom w:val="0"/>
          <w:divBdr>
            <w:top w:val="none" w:sz="0" w:space="0" w:color="auto"/>
            <w:left w:val="none" w:sz="0" w:space="0" w:color="auto"/>
            <w:bottom w:val="none" w:sz="0" w:space="0" w:color="auto"/>
            <w:right w:val="none" w:sz="0" w:space="0" w:color="auto"/>
          </w:divBdr>
          <w:divsChild>
            <w:div w:id="112920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931335">
      <w:bodyDiv w:val="1"/>
      <w:marLeft w:val="0"/>
      <w:marRight w:val="0"/>
      <w:marTop w:val="0"/>
      <w:marBottom w:val="0"/>
      <w:divBdr>
        <w:top w:val="none" w:sz="0" w:space="0" w:color="auto"/>
        <w:left w:val="none" w:sz="0" w:space="0" w:color="auto"/>
        <w:bottom w:val="none" w:sz="0" w:space="0" w:color="auto"/>
        <w:right w:val="none" w:sz="0" w:space="0" w:color="auto"/>
      </w:divBdr>
      <w:divsChild>
        <w:div w:id="249395312">
          <w:marLeft w:val="0"/>
          <w:marRight w:val="0"/>
          <w:marTop w:val="0"/>
          <w:marBottom w:val="0"/>
          <w:divBdr>
            <w:top w:val="none" w:sz="0" w:space="0" w:color="auto"/>
            <w:left w:val="none" w:sz="0" w:space="0" w:color="auto"/>
            <w:bottom w:val="none" w:sz="0" w:space="0" w:color="auto"/>
            <w:right w:val="none" w:sz="0" w:space="0" w:color="auto"/>
          </w:divBdr>
          <w:divsChild>
            <w:div w:id="17535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7117">
      <w:bodyDiv w:val="1"/>
      <w:marLeft w:val="0"/>
      <w:marRight w:val="0"/>
      <w:marTop w:val="0"/>
      <w:marBottom w:val="0"/>
      <w:divBdr>
        <w:top w:val="none" w:sz="0" w:space="0" w:color="auto"/>
        <w:left w:val="none" w:sz="0" w:space="0" w:color="auto"/>
        <w:bottom w:val="none" w:sz="0" w:space="0" w:color="auto"/>
        <w:right w:val="none" w:sz="0" w:space="0" w:color="auto"/>
      </w:divBdr>
      <w:divsChild>
        <w:div w:id="873620057">
          <w:marLeft w:val="0"/>
          <w:marRight w:val="0"/>
          <w:marTop w:val="0"/>
          <w:marBottom w:val="0"/>
          <w:divBdr>
            <w:top w:val="none" w:sz="0" w:space="0" w:color="auto"/>
            <w:left w:val="none" w:sz="0" w:space="0" w:color="auto"/>
            <w:bottom w:val="none" w:sz="0" w:space="0" w:color="auto"/>
            <w:right w:val="none" w:sz="0" w:space="0" w:color="auto"/>
          </w:divBdr>
          <w:divsChild>
            <w:div w:id="37369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98162">
      <w:bodyDiv w:val="1"/>
      <w:marLeft w:val="0"/>
      <w:marRight w:val="0"/>
      <w:marTop w:val="0"/>
      <w:marBottom w:val="0"/>
      <w:divBdr>
        <w:top w:val="none" w:sz="0" w:space="0" w:color="auto"/>
        <w:left w:val="none" w:sz="0" w:space="0" w:color="auto"/>
        <w:bottom w:val="none" w:sz="0" w:space="0" w:color="auto"/>
        <w:right w:val="none" w:sz="0" w:space="0" w:color="auto"/>
      </w:divBdr>
      <w:divsChild>
        <w:div w:id="1819689949">
          <w:marLeft w:val="0"/>
          <w:marRight w:val="0"/>
          <w:marTop w:val="0"/>
          <w:marBottom w:val="0"/>
          <w:divBdr>
            <w:top w:val="none" w:sz="0" w:space="0" w:color="auto"/>
            <w:left w:val="none" w:sz="0" w:space="0" w:color="auto"/>
            <w:bottom w:val="none" w:sz="0" w:space="0" w:color="auto"/>
            <w:right w:val="none" w:sz="0" w:space="0" w:color="auto"/>
          </w:divBdr>
          <w:divsChild>
            <w:div w:id="21064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71712">
      <w:bodyDiv w:val="1"/>
      <w:marLeft w:val="0"/>
      <w:marRight w:val="0"/>
      <w:marTop w:val="0"/>
      <w:marBottom w:val="0"/>
      <w:divBdr>
        <w:top w:val="none" w:sz="0" w:space="0" w:color="auto"/>
        <w:left w:val="none" w:sz="0" w:space="0" w:color="auto"/>
        <w:bottom w:val="none" w:sz="0" w:space="0" w:color="auto"/>
        <w:right w:val="none" w:sz="0" w:space="0" w:color="auto"/>
      </w:divBdr>
      <w:divsChild>
        <w:div w:id="1485664645">
          <w:marLeft w:val="0"/>
          <w:marRight w:val="0"/>
          <w:marTop w:val="0"/>
          <w:marBottom w:val="0"/>
          <w:divBdr>
            <w:top w:val="none" w:sz="0" w:space="0" w:color="auto"/>
            <w:left w:val="none" w:sz="0" w:space="0" w:color="auto"/>
            <w:bottom w:val="none" w:sz="0" w:space="0" w:color="auto"/>
            <w:right w:val="none" w:sz="0" w:space="0" w:color="auto"/>
          </w:divBdr>
          <w:divsChild>
            <w:div w:id="31896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059494">
      <w:bodyDiv w:val="1"/>
      <w:marLeft w:val="0"/>
      <w:marRight w:val="0"/>
      <w:marTop w:val="0"/>
      <w:marBottom w:val="0"/>
      <w:divBdr>
        <w:top w:val="none" w:sz="0" w:space="0" w:color="auto"/>
        <w:left w:val="none" w:sz="0" w:space="0" w:color="auto"/>
        <w:bottom w:val="none" w:sz="0" w:space="0" w:color="auto"/>
        <w:right w:val="none" w:sz="0" w:space="0" w:color="auto"/>
      </w:divBdr>
      <w:divsChild>
        <w:div w:id="1881436923">
          <w:marLeft w:val="0"/>
          <w:marRight w:val="0"/>
          <w:marTop w:val="0"/>
          <w:marBottom w:val="0"/>
          <w:divBdr>
            <w:top w:val="none" w:sz="0" w:space="0" w:color="auto"/>
            <w:left w:val="none" w:sz="0" w:space="0" w:color="auto"/>
            <w:bottom w:val="none" w:sz="0" w:space="0" w:color="auto"/>
            <w:right w:val="none" w:sz="0" w:space="0" w:color="auto"/>
          </w:divBdr>
          <w:divsChild>
            <w:div w:id="131671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82549">
      <w:bodyDiv w:val="1"/>
      <w:marLeft w:val="0"/>
      <w:marRight w:val="0"/>
      <w:marTop w:val="0"/>
      <w:marBottom w:val="0"/>
      <w:divBdr>
        <w:top w:val="none" w:sz="0" w:space="0" w:color="auto"/>
        <w:left w:val="none" w:sz="0" w:space="0" w:color="auto"/>
        <w:bottom w:val="none" w:sz="0" w:space="0" w:color="auto"/>
        <w:right w:val="none" w:sz="0" w:space="0" w:color="auto"/>
      </w:divBdr>
      <w:divsChild>
        <w:div w:id="673189490">
          <w:marLeft w:val="0"/>
          <w:marRight w:val="0"/>
          <w:marTop w:val="0"/>
          <w:marBottom w:val="0"/>
          <w:divBdr>
            <w:top w:val="none" w:sz="0" w:space="0" w:color="auto"/>
            <w:left w:val="none" w:sz="0" w:space="0" w:color="auto"/>
            <w:bottom w:val="none" w:sz="0" w:space="0" w:color="auto"/>
            <w:right w:val="none" w:sz="0" w:space="0" w:color="auto"/>
          </w:divBdr>
          <w:divsChild>
            <w:div w:id="155372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054467">
      <w:bodyDiv w:val="1"/>
      <w:marLeft w:val="0"/>
      <w:marRight w:val="0"/>
      <w:marTop w:val="0"/>
      <w:marBottom w:val="0"/>
      <w:divBdr>
        <w:top w:val="none" w:sz="0" w:space="0" w:color="auto"/>
        <w:left w:val="none" w:sz="0" w:space="0" w:color="auto"/>
        <w:bottom w:val="none" w:sz="0" w:space="0" w:color="auto"/>
        <w:right w:val="none" w:sz="0" w:space="0" w:color="auto"/>
      </w:divBdr>
      <w:divsChild>
        <w:div w:id="1387803803">
          <w:marLeft w:val="0"/>
          <w:marRight w:val="0"/>
          <w:marTop w:val="0"/>
          <w:marBottom w:val="0"/>
          <w:divBdr>
            <w:top w:val="none" w:sz="0" w:space="0" w:color="auto"/>
            <w:left w:val="none" w:sz="0" w:space="0" w:color="auto"/>
            <w:bottom w:val="none" w:sz="0" w:space="0" w:color="auto"/>
            <w:right w:val="none" w:sz="0" w:space="0" w:color="auto"/>
          </w:divBdr>
          <w:divsChild>
            <w:div w:id="130700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432850">
      <w:bodyDiv w:val="1"/>
      <w:marLeft w:val="0"/>
      <w:marRight w:val="0"/>
      <w:marTop w:val="0"/>
      <w:marBottom w:val="0"/>
      <w:divBdr>
        <w:top w:val="none" w:sz="0" w:space="0" w:color="auto"/>
        <w:left w:val="none" w:sz="0" w:space="0" w:color="auto"/>
        <w:bottom w:val="none" w:sz="0" w:space="0" w:color="auto"/>
        <w:right w:val="none" w:sz="0" w:space="0" w:color="auto"/>
      </w:divBdr>
    </w:div>
    <w:div w:id="1027566390">
      <w:bodyDiv w:val="1"/>
      <w:marLeft w:val="0"/>
      <w:marRight w:val="0"/>
      <w:marTop w:val="0"/>
      <w:marBottom w:val="0"/>
      <w:divBdr>
        <w:top w:val="none" w:sz="0" w:space="0" w:color="auto"/>
        <w:left w:val="none" w:sz="0" w:space="0" w:color="auto"/>
        <w:bottom w:val="none" w:sz="0" w:space="0" w:color="auto"/>
        <w:right w:val="none" w:sz="0" w:space="0" w:color="auto"/>
      </w:divBdr>
      <w:divsChild>
        <w:div w:id="18821085">
          <w:marLeft w:val="0"/>
          <w:marRight w:val="0"/>
          <w:marTop w:val="0"/>
          <w:marBottom w:val="0"/>
          <w:divBdr>
            <w:top w:val="none" w:sz="0" w:space="0" w:color="auto"/>
            <w:left w:val="none" w:sz="0" w:space="0" w:color="auto"/>
            <w:bottom w:val="none" w:sz="0" w:space="0" w:color="auto"/>
            <w:right w:val="none" w:sz="0" w:space="0" w:color="auto"/>
          </w:divBdr>
          <w:divsChild>
            <w:div w:id="121897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870791">
      <w:bodyDiv w:val="1"/>
      <w:marLeft w:val="0"/>
      <w:marRight w:val="0"/>
      <w:marTop w:val="0"/>
      <w:marBottom w:val="0"/>
      <w:divBdr>
        <w:top w:val="none" w:sz="0" w:space="0" w:color="auto"/>
        <w:left w:val="none" w:sz="0" w:space="0" w:color="auto"/>
        <w:bottom w:val="none" w:sz="0" w:space="0" w:color="auto"/>
        <w:right w:val="none" w:sz="0" w:space="0" w:color="auto"/>
      </w:divBdr>
      <w:divsChild>
        <w:div w:id="333185970">
          <w:marLeft w:val="0"/>
          <w:marRight w:val="0"/>
          <w:marTop w:val="0"/>
          <w:marBottom w:val="0"/>
          <w:divBdr>
            <w:top w:val="none" w:sz="0" w:space="0" w:color="auto"/>
            <w:left w:val="none" w:sz="0" w:space="0" w:color="auto"/>
            <w:bottom w:val="none" w:sz="0" w:space="0" w:color="auto"/>
            <w:right w:val="none" w:sz="0" w:space="0" w:color="auto"/>
          </w:divBdr>
          <w:divsChild>
            <w:div w:id="87026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442079">
      <w:bodyDiv w:val="1"/>
      <w:marLeft w:val="0"/>
      <w:marRight w:val="0"/>
      <w:marTop w:val="0"/>
      <w:marBottom w:val="0"/>
      <w:divBdr>
        <w:top w:val="none" w:sz="0" w:space="0" w:color="auto"/>
        <w:left w:val="none" w:sz="0" w:space="0" w:color="auto"/>
        <w:bottom w:val="none" w:sz="0" w:space="0" w:color="auto"/>
        <w:right w:val="none" w:sz="0" w:space="0" w:color="auto"/>
      </w:divBdr>
      <w:divsChild>
        <w:div w:id="1291202969">
          <w:marLeft w:val="0"/>
          <w:marRight w:val="0"/>
          <w:marTop w:val="0"/>
          <w:marBottom w:val="0"/>
          <w:divBdr>
            <w:top w:val="none" w:sz="0" w:space="0" w:color="auto"/>
            <w:left w:val="none" w:sz="0" w:space="0" w:color="auto"/>
            <w:bottom w:val="none" w:sz="0" w:space="0" w:color="auto"/>
            <w:right w:val="none" w:sz="0" w:space="0" w:color="auto"/>
          </w:divBdr>
          <w:divsChild>
            <w:div w:id="127613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934778">
      <w:bodyDiv w:val="1"/>
      <w:marLeft w:val="0"/>
      <w:marRight w:val="0"/>
      <w:marTop w:val="0"/>
      <w:marBottom w:val="0"/>
      <w:divBdr>
        <w:top w:val="none" w:sz="0" w:space="0" w:color="auto"/>
        <w:left w:val="none" w:sz="0" w:space="0" w:color="auto"/>
        <w:bottom w:val="none" w:sz="0" w:space="0" w:color="auto"/>
        <w:right w:val="none" w:sz="0" w:space="0" w:color="auto"/>
      </w:divBdr>
      <w:divsChild>
        <w:div w:id="364185663">
          <w:marLeft w:val="0"/>
          <w:marRight w:val="0"/>
          <w:marTop w:val="0"/>
          <w:marBottom w:val="0"/>
          <w:divBdr>
            <w:top w:val="none" w:sz="0" w:space="0" w:color="auto"/>
            <w:left w:val="none" w:sz="0" w:space="0" w:color="auto"/>
            <w:bottom w:val="none" w:sz="0" w:space="0" w:color="auto"/>
            <w:right w:val="none" w:sz="0" w:space="0" w:color="auto"/>
          </w:divBdr>
          <w:divsChild>
            <w:div w:id="98836833">
              <w:marLeft w:val="0"/>
              <w:marRight w:val="0"/>
              <w:marTop w:val="0"/>
              <w:marBottom w:val="0"/>
              <w:divBdr>
                <w:top w:val="none" w:sz="0" w:space="0" w:color="auto"/>
                <w:left w:val="none" w:sz="0" w:space="0" w:color="auto"/>
                <w:bottom w:val="none" w:sz="0" w:space="0" w:color="auto"/>
                <w:right w:val="none" w:sz="0" w:space="0" w:color="auto"/>
              </w:divBdr>
              <w:divsChild>
                <w:div w:id="206952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12728">
      <w:bodyDiv w:val="1"/>
      <w:marLeft w:val="0"/>
      <w:marRight w:val="0"/>
      <w:marTop w:val="0"/>
      <w:marBottom w:val="0"/>
      <w:divBdr>
        <w:top w:val="none" w:sz="0" w:space="0" w:color="auto"/>
        <w:left w:val="none" w:sz="0" w:space="0" w:color="auto"/>
        <w:bottom w:val="none" w:sz="0" w:space="0" w:color="auto"/>
        <w:right w:val="none" w:sz="0" w:space="0" w:color="auto"/>
      </w:divBdr>
      <w:divsChild>
        <w:div w:id="2106269000">
          <w:marLeft w:val="0"/>
          <w:marRight w:val="0"/>
          <w:marTop w:val="0"/>
          <w:marBottom w:val="0"/>
          <w:divBdr>
            <w:top w:val="none" w:sz="0" w:space="0" w:color="auto"/>
            <w:left w:val="none" w:sz="0" w:space="0" w:color="auto"/>
            <w:bottom w:val="none" w:sz="0" w:space="0" w:color="auto"/>
            <w:right w:val="none" w:sz="0" w:space="0" w:color="auto"/>
          </w:divBdr>
          <w:divsChild>
            <w:div w:id="101234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44957">
      <w:bodyDiv w:val="1"/>
      <w:marLeft w:val="0"/>
      <w:marRight w:val="0"/>
      <w:marTop w:val="0"/>
      <w:marBottom w:val="0"/>
      <w:divBdr>
        <w:top w:val="none" w:sz="0" w:space="0" w:color="auto"/>
        <w:left w:val="none" w:sz="0" w:space="0" w:color="auto"/>
        <w:bottom w:val="none" w:sz="0" w:space="0" w:color="auto"/>
        <w:right w:val="none" w:sz="0" w:space="0" w:color="auto"/>
      </w:divBdr>
      <w:divsChild>
        <w:div w:id="1748531605">
          <w:marLeft w:val="0"/>
          <w:marRight w:val="0"/>
          <w:marTop w:val="0"/>
          <w:marBottom w:val="0"/>
          <w:divBdr>
            <w:top w:val="none" w:sz="0" w:space="0" w:color="auto"/>
            <w:left w:val="none" w:sz="0" w:space="0" w:color="auto"/>
            <w:bottom w:val="none" w:sz="0" w:space="0" w:color="auto"/>
            <w:right w:val="none" w:sz="0" w:space="0" w:color="auto"/>
          </w:divBdr>
          <w:divsChild>
            <w:div w:id="2201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5768">
      <w:bodyDiv w:val="1"/>
      <w:marLeft w:val="0"/>
      <w:marRight w:val="0"/>
      <w:marTop w:val="0"/>
      <w:marBottom w:val="0"/>
      <w:divBdr>
        <w:top w:val="none" w:sz="0" w:space="0" w:color="auto"/>
        <w:left w:val="none" w:sz="0" w:space="0" w:color="auto"/>
        <w:bottom w:val="none" w:sz="0" w:space="0" w:color="auto"/>
        <w:right w:val="none" w:sz="0" w:space="0" w:color="auto"/>
      </w:divBdr>
      <w:divsChild>
        <w:div w:id="315888981">
          <w:marLeft w:val="0"/>
          <w:marRight w:val="0"/>
          <w:marTop w:val="0"/>
          <w:marBottom w:val="0"/>
          <w:divBdr>
            <w:top w:val="none" w:sz="0" w:space="0" w:color="auto"/>
            <w:left w:val="none" w:sz="0" w:space="0" w:color="auto"/>
            <w:bottom w:val="none" w:sz="0" w:space="0" w:color="auto"/>
            <w:right w:val="none" w:sz="0" w:space="0" w:color="auto"/>
          </w:divBdr>
          <w:divsChild>
            <w:div w:id="793253650">
              <w:marLeft w:val="0"/>
              <w:marRight w:val="0"/>
              <w:marTop w:val="0"/>
              <w:marBottom w:val="0"/>
              <w:divBdr>
                <w:top w:val="none" w:sz="0" w:space="0" w:color="auto"/>
                <w:left w:val="none" w:sz="0" w:space="0" w:color="auto"/>
                <w:bottom w:val="none" w:sz="0" w:space="0" w:color="auto"/>
                <w:right w:val="none" w:sz="0" w:space="0" w:color="auto"/>
              </w:divBdr>
              <w:divsChild>
                <w:div w:id="18062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022697">
      <w:bodyDiv w:val="1"/>
      <w:marLeft w:val="0"/>
      <w:marRight w:val="0"/>
      <w:marTop w:val="0"/>
      <w:marBottom w:val="0"/>
      <w:divBdr>
        <w:top w:val="none" w:sz="0" w:space="0" w:color="auto"/>
        <w:left w:val="none" w:sz="0" w:space="0" w:color="auto"/>
        <w:bottom w:val="none" w:sz="0" w:space="0" w:color="auto"/>
        <w:right w:val="none" w:sz="0" w:space="0" w:color="auto"/>
      </w:divBdr>
      <w:divsChild>
        <w:div w:id="2052416329">
          <w:marLeft w:val="0"/>
          <w:marRight w:val="0"/>
          <w:marTop w:val="0"/>
          <w:marBottom w:val="0"/>
          <w:divBdr>
            <w:top w:val="none" w:sz="0" w:space="0" w:color="auto"/>
            <w:left w:val="none" w:sz="0" w:space="0" w:color="auto"/>
            <w:bottom w:val="none" w:sz="0" w:space="0" w:color="auto"/>
            <w:right w:val="none" w:sz="0" w:space="0" w:color="auto"/>
          </w:divBdr>
          <w:divsChild>
            <w:div w:id="123674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290E2-2520-43C4-9D09-D61FDEB6A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1</Pages>
  <Words>8625</Words>
  <Characters>49169</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Parnian</Company>
  <LinksUpToDate>false</LinksUpToDate>
  <CharactersWithSpaces>57679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MohammadHasan</cp:lastModifiedBy>
  <cp:revision>121</cp:revision>
  <dcterms:created xsi:type="dcterms:W3CDTF">2018-04-21T14:23:00Z</dcterms:created>
  <dcterms:modified xsi:type="dcterms:W3CDTF">2018-05-24T11:21:00Z</dcterms:modified>
</cp:coreProperties>
</file>