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92" w:rsidRPr="0036514E" w:rsidRDefault="00356A92" w:rsidP="00356A92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891405" w:rsidRPr="0036514E" w:rsidRDefault="00072D8B" w:rsidP="0032215F">
      <w:pPr>
        <w:pStyle w:val="NormalWeb"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b/>
          <w:bCs/>
        </w:rPr>
        <w:t>O</w:t>
      </w:r>
      <w:r w:rsidR="00891405" w:rsidRPr="0036514E">
        <w:rPr>
          <w:rFonts w:asciiTheme="majorBidi" w:hAnsiTheme="majorBidi" w:cstheme="majorBidi"/>
          <w:b/>
          <w:bCs/>
        </w:rPr>
        <w:t>ral translation services</w:t>
      </w:r>
    </w:p>
    <w:p w:rsidR="00FF6CFF" w:rsidRPr="0036514E" w:rsidRDefault="00953733" w:rsidP="00927310">
      <w:pPr>
        <w:pStyle w:val="NormalWeb"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</w:rPr>
        <w:t>S</w:t>
      </w:r>
      <w:r w:rsidR="00927310">
        <w:rPr>
          <w:rFonts w:asciiTheme="majorBidi" w:hAnsiTheme="majorBidi" w:cstheme="majorBidi"/>
        </w:rPr>
        <w:t xml:space="preserve">imultaneous </w:t>
      </w:r>
      <w:r w:rsidRPr="0036514E">
        <w:rPr>
          <w:rFonts w:asciiTheme="majorBidi" w:hAnsiTheme="majorBidi" w:cstheme="majorBidi"/>
        </w:rPr>
        <w:t>translat</w:t>
      </w:r>
      <w:r w:rsidR="00927310">
        <w:rPr>
          <w:rFonts w:asciiTheme="majorBidi" w:hAnsiTheme="majorBidi" w:cstheme="majorBidi"/>
        </w:rPr>
        <w:t>ion</w:t>
      </w:r>
      <w:r w:rsidR="003B038F">
        <w:rPr>
          <w:rFonts w:asciiTheme="majorBidi" w:hAnsiTheme="majorBidi" w:cstheme="majorBidi"/>
        </w:rPr>
        <w:t xml:space="preserve"> needs the oral translator</w:t>
      </w:r>
      <w:r w:rsidRPr="0036514E">
        <w:rPr>
          <w:rFonts w:asciiTheme="majorBidi" w:hAnsiTheme="majorBidi" w:cstheme="majorBidi"/>
        </w:rPr>
        <w:t xml:space="preserve"> to understand the whole content of the work and then to translate. As such, it is implicated that there is no simultaneous translation and this name is a misnomer. </w:t>
      </w:r>
      <w:r w:rsidR="00FF6CFF" w:rsidRPr="0036514E">
        <w:rPr>
          <w:rFonts w:asciiTheme="majorBidi" w:hAnsiTheme="majorBidi" w:cstheme="majorBidi"/>
          <w:lang w:val="en"/>
        </w:rPr>
        <w:t xml:space="preserve">Institutions </w:t>
      </w:r>
      <w:r w:rsidRPr="0036514E">
        <w:rPr>
          <w:rFonts w:asciiTheme="majorBidi" w:hAnsiTheme="majorBidi" w:cstheme="majorBidi"/>
          <w:lang w:val="en"/>
        </w:rPr>
        <w:t xml:space="preserve">which provide </w:t>
      </w:r>
      <w:r w:rsidR="00FF6CFF" w:rsidRPr="0036514E">
        <w:rPr>
          <w:rFonts w:asciiTheme="majorBidi" w:hAnsiTheme="majorBidi" w:cstheme="majorBidi"/>
          <w:lang w:val="en"/>
        </w:rPr>
        <w:t xml:space="preserve">simultaneous interpreting services </w:t>
      </w:r>
      <w:r w:rsidRPr="0036514E">
        <w:rPr>
          <w:rFonts w:asciiTheme="majorBidi" w:hAnsiTheme="majorBidi" w:cstheme="majorBidi"/>
          <w:lang w:val="en"/>
        </w:rPr>
        <w:t xml:space="preserve">need to do their job in the least time and </w:t>
      </w:r>
      <w:r w:rsidR="003B038F">
        <w:rPr>
          <w:rFonts w:asciiTheme="majorBidi" w:hAnsiTheme="majorBidi" w:cstheme="majorBidi"/>
          <w:lang w:val="en"/>
        </w:rPr>
        <w:t xml:space="preserve">with </w:t>
      </w:r>
      <w:r w:rsidRPr="0036514E">
        <w:rPr>
          <w:rFonts w:asciiTheme="majorBidi" w:hAnsiTheme="majorBidi" w:cstheme="majorBidi"/>
          <w:lang w:val="en"/>
        </w:rPr>
        <w:t>the highest quality in</w:t>
      </w:r>
      <w:r w:rsidR="007B68AA" w:rsidRPr="0036514E">
        <w:rPr>
          <w:rFonts w:asciiTheme="majorBidi" w:hAnsiTheme="majorBidi" w:cstheme="majorBidi"/>
          <w:lang w:val="en"/>
        </w:rPr>
        <w:t xml:space="preserve"> lecture sessions held in organizations such as International Organizations. </w:t>
      </w:r>
      <w:r w:rsidR="00FF6CFF" w:rsidRPr="0036514E">
        <w:rPr>
          <w:rFonts w:asciiTheme="majorBidi" w:hAnsiTheme="majorBidi" w:cstheme="majorBidi"/>
          <w:rtl/>
          <w:lang w:val="en"/>
        </w:rPr>
        <w:t xml:space="preserve"> </w:t>
      </w:r>
    </w:p>
    <w:p w:rsidR="00FF6CFF" w:rsidRPr="0036514E" w:rsidRDefault="00FF6CFF" w:rsidP="003B038F">
      <w:pPr>
        <w:pStyle w:val="NormalWeb"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lang w:val="en"/>
        </w:rPr>
        <w:t xml:space="preserve">In these meetings, each of the foreign delegates </w:t>
      </w:r>
      <w:r w:rsidR="009363EB" w:rsidRPr="0036514E">
        <w:rPr>
          <w:rFonts w:asciiTheme="majorBidi" w:hAnsiTheme="majorBidi" w:cstheme="majorBidi"/>
          <w:lang w:val="en"/>
        </w:rPr>
        <w:t xml:space="preserve">who are </w:t>
      </w:r>
      <w:r w:rsidRPr="0036514E">
        <w:rPr>
          <w:rFonts w:asciiTheme="majorBidi" w:hAnsiTheme="majorBidi" w:cstheme="majorBidi"/>
          <w:lang w:val="en"/>
        </w:rPr>
        <w:t>present at the meeting listen to the inter</w:t>
      </w:r>
      <w:r w:rsidR="003B038F">
        <w:rPr>
          <w:rFonts w:asciiTheme="majorBidi" w:hAnsiTheme="majorBidi" w:cstheme="majorBidi"/>
          <w:lang w:val="en"/>
        </w:rPr>
        <w:t>preter's oral translation via</w:t>
      </w:r>
      <w:r w:rsidRPr="0036514E">
        <w:rPr>
          <w:rFonts w:asciiTheme="majorBidi" w:hAnsiTheme="majorBidi" w:cstheme="majorBidi"/>
          <w:lang w:val="en"/>
        </w:rPr>
        <w:t xml:space="preserve"> headphones. This kind of equipment known as the simultaneous translation device should </w:t>
      </w:r>
      <w:r w:rsidR="009363EB" w:rsidRPr="0036514E">
        <w:rPr>
          <w:rFonts w:asciiTheme="majorBidi" w:hAnsiTheme="majorBidi" w:cstheme="majorBidi"/>
          <w:lang w:val="en"/>
        </w:rPr>
        <w:t>send the translation in the</w:t>
      </w:r>
      <w:r w:rsidR="00A91639" w:rsidRPr="0036514E">
        <w:rPr>
          <w:rFonts w:asciiTheme="majorBidi" w:hAnsiTheme="majorBidi" w:cstheme="majorBidi"/>
          <w:lang w:val="en"/>
        </w:rPr>
        <w:t xml:space="preserve"> languages of the </w:t>
      </w:r>
      <w:r w:rsidR="003B038F">
        <w:rPr>
          <w:rFonts w:asciiTheme="majorBidi" w:hAnsiTheme="majorBidi" w:cstheme="majorBidi"/>
          <w:lang w:val="en"/>
        </w:rPr>
        <w:t xml:space="preserve">audience </w:t>
      </w:r>
      <w:r w:rsidR="009363EB" w:rsidRPr="0036514E">
        <w:rPr>
          <w:rFonts w:asciiTheme="majorBidi" w:hAnsiTheme="majorBidi" w:cstheme="majorBidi"/>
          <w:lang w:val="en"/>
        </w:rPr>
        <w:t xml:space="preserve">distinctly. </w:t>
      </w:r>
      <w:r w:rsidR="00A91639" w:rsidRPr="0036514E">
        <w:rPr>
          <w:rFonts w:asciiTheme="majorBidi" w:hAnsiTheme="majorBidi" w:cstheme="majorBidi"/>
          <w:lang w:val="en"/>
        </w:rPr>
        <w:t xml:space="preserve">This in fact makes the work of such institutes prominent and valuable. </w:t>
      </w:r>
    </w:p>
    <w:p w:rsidR="00FF6CFF" w:rsidRPr="0036514E" w:rsidRDefault="00FF6CFF" w:rsidP="003B038F">
      <w:pPr>
        <w:pStyle w:val="NormalWeb"/>
        <w:rPr>
          <w:rFonts w:asciiTheme="majorBidi" w:hAnsiTheme="majorBidi" w:cstheme="majorBidi"/>
          <w:rtl/>
        </w:rPr>
      </w:pPr>
      <w:r w:rsidRPr="0036514E">
        <w:rPr>
          <w:rFonts w:asciiTheme="majorBidi" w:hAnsiTheme="majorBidi" w:cstheme="majorBidi"/>
          <w:lang w:val="en"/>
        </w:rPr>
        <w:t xml:space="preserve">Among other services of these institutions </w:t>
      </w:r>
      <w:r w:rsidR="003B038F">
        <w:rPr>
          <w:rFonts w:asciiTheme="majorBidi" w:hAnsiTheme="majorBidi" w:cstheme="majorBidi"/>
          <w:lang w:val="en"/>
        </w:rPr>
        <w:t xml:space="preserve">is </w:t>
      </w:r>
      <w:r w:rsidRPr="0036514E">
        <w:rPr>
          <w:rFonts w:asciiTheme="majorBidi" w:hAnsiTheme="majorBidi" w:cstheme="majorBidi"/>
          <w:lang w:val="en"/>
        </w:rPr>
        <w:t xml:space="preserve">the negotiation and arranging of international contracts. In fact, </w:t>
      </w:r>
      <w:r w:rsidR="00DB5477" w:rsidRPr="0036514E">
        <w:rPr>
          <w:rFonts w:asciiTheme="majorBidi" w:hAnsiTheme="majorBidi" w:cstheme="majorBidi"/>
          <w:lang w:val="en"/>
        </w:rPr>
        <w:t xml:space="preserve">having </w:t>
      </w:r>
      <w:r w:rsidRPr="0036514E">
        <w:rPr>
          <w:rFonts w:asciiTheme="majorBidi" w:hAnsiTheme="majorBidi" w:cstheme="majorBidi"/>
          <w:lang w:val="en"/>
        </w:rPr>
        <w:t>qualified oral translators,</w:t>
      </w:r>
      <w:r w:rsidR="00DB5477" w:rsidRPr="0036514E">
        <w:rPr>
          <w:rFonts w:asciiTheme="majorBidi" w:hAnsiTheme="majorBidi" w:cstheme="majorBidi"/>
          <w:lang w:val="en"/>
        </w:rPr>
        <w:t xml:space="preserve"> they can </w:t>
      </w:r>
      <w:r w:rsidRPr="0036514E">
        <w:rPr>
          <w:rFonts w:asciiTheme="majorBidi" w:hAnsiTheme="majorBidi" w:cstheme="majorBidi"/>
          <w:lang w:val="en"/>
        </w:rPr>
        <w:t>carry out various negotiation</w:t>
      </w:r>
      <w:r w:rsidR="003B0694" w:rsidRPr="0036514E">
        <w:rPr>
          <w:rFonts w:asciiTheme="majorBidi" w:hAnsiTheme="majorBidi" w:cstheme="majorBidi"/>
          <w:lang w:val="en"/>
        </w:rPr>
        <w:t xml:space="preserve"> meetings</w:t>
      </w:r>
      <w:r w:rsidRPr="0036514E">
        <w:rPr>
          <w:rFonts w:asciiTheme="majorBidi" w:hAnsiTheme="majorBidi" w:cstheme="majorBidi"/>
          <w:lang w:val="en"/>
        </w:rPr>
        <w:t>, translation and adjustment of international contracts, types of partnership agreements and consortia, bidding and inquiry documents, feasibility studies and engineering and management services</w:t>
      </w:r>
      <w:r w:rsidR="003B0694" w:rsidRPr="0036514E">
        <w:rPr>
          <w:rFonts w:asciiTheme="majorBidi" w:hAnsiTheme="majorBidi" w:cstheme="majorBidi"/>
          <w:lang w:val="en"/>
        </w:rPr>
        <w:t xml:space="preserve">, </w:t>
      </w:r>
      <w:r w:rsidRPr="0036514E">
        <w:rPr>
          <w:rFonts w:asciiTheme="majorBidi" w:hAnsiTheme="majorBidi" w:cstheme="majorBidi"/>
          <w:lang w:val="en"/>
        </w:rPr>
        <w:t>Project Operational Contracts, Bachelor Degrees, Supply Agreements, Contract Purchase and Lease Contract Contracts, Participation in Specialist Bases, Oral Translation, International Negotiation</w:t>
      </w:r>
      <w:r w:rsidR="003B0694" w:rsidRPr="0036514E">
        <w:rPr>
          <w:rFonts w:asciiTheme="majorBidi" w:hAnsiTheme="majorBidi" w:cstheme="majorBidi"/>
          <w:lang w:val="en"/>
        </w:rPr>
        <w:t>,</w:t>
      </w:r>
      <w:r w:rsidRPr="0036514E">
        <w:rPr>
          <w:rFonts w:asciiTheme="majorBidi" w:hAnsiTheme="majorBidi" w:cstheme="majorBidi"/>
          <w:lang w:val="en"/>
        </w:rPr>
        <w:t xml:space="preserve"> and Settlement of International Contracts.</w:t>
      </w:r>
      <w:r w:rsidRPr="0036514E">
        <w:rPr>
          <w:rFonts w:asciiTheme="majorBidi" w:hAnsiTheme="majorBidi" w:cstheme="majorBidi"/>
          <w:rtl/>
          <w:lang w:val="en"/>
        </w:rPr>
        <w:t xml:space="preserve"> </w:t>
      </w:r>
    </w:p>
    <w:p w:rsidR="00C35227" w:rsidRDefault="00296F59" w:rsidP="00C35227">
      <w:pPr>
        <w:pStyle w:val="NormalWeb"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  <w:lang w:val="en"/>
        </w:rPr>
        <w:t xml:space="preserve">Having </w:t>
      </w:r>
      <w:r w:rsidR="00FF6CFF" w:rsidRPr="0036514E">
        <w:rPr>
          <w:rFonts w:asciiTheme="majorBidi" w:hAnsiTheme="majorBidi" w:cstheme="majorBidi"/>
          <w:lang w:val="en"/>
        </w:rPr>
        <w:t>the best translators, they set their work according to the client's work plan. In-person meetings</w:t>
      </w:r>
      <w:r w:rsidRPr="0036514E">
        <w:rPr>
          <w:rFonts w:asciiTheme="majorBidi" w:hAnsiTheme="majorBidi" w:cstheme="majorBidi"/>
          <w:lang w:val="en"/>
        </w:rPr>
        <w:t xml:space="preserve">, telephone conferences, </w:t>
      </w:r>
      <w:r w:rsidR="00FF6CFF" w:rsidRPr="0036514E">
        <w:rPr>
          <w:rFonts w:asciiTheme="majorBidi" w:hAnsiTheme="majorBidi" w:cstheme="majorBidi"/>
          <w:lang w:val="en"/>
        </w:rPr>
        <w:t xml:space="preserve">accompaniment of foreign guests </w:t>
      </w:r>
      <w:r w:rsidRPr="0036514E">
        <w:rPr>
          <w:rFonts w:asciiTheme="majorBidi" w:hAnsiTheme="majorBidi" w:cstheme="majorBidi"/>
          <w:lang w:val="en"/>
        </w:rPr>
        <w:t xml:space="preserve">inside the </w:t>
      </w:r>
      <w:r w:rsidR="00FF6CFF" w:rsidRPr="0036514E">
        <w:rPr>
          <w:rFonts w:asciiTheme="majorBidi" w:hAnsiTheme="majorBidi" w:cstheme="majorBidi"/>
          <w:lang w:val="en"/>
        </w:rPr>
        <w:t xml:space="preserve">city and during </w:t>
      </w:r>
      <w:r w:rsidRPr="0036514E">
        <w:rPr>
          <w:rFonts w:asciiTheme="majorBidi" w:hAnsiTheme="majorBidi" w:cstheme="majorBidi"/>
          <w:lang w:val="en"/>
        </w:rPr>
        <w:t xml:space="preserve">their </w:t>
      </w:r>
      <w:r w:rsidRPr="0036514E">
        <w:rPr>
          <w:rStyle w:val="shorttext"/>
          <w:rFonts w:asciiTheme="majorBidi" w:hAnsiTheme="majorBidi" w:cstheme="majorBidi"/>
          <w:lang w:val="en"/>
        </w:rPr>
        <w:t xml:space="preserve">work, and recreation travels </w:t>
      </w:r>
      <w:r w:rsidR="00FF6CFF" w:rsidRPr="0036514E">
        <w:rPr>
          <w:rFonts w:asciiTheme="majorBidi" w:hAnsiTheme="majorBidi" w:cstheme="majorBidi"/>
          <w:lang w:val="en"/>
        </w:rPr>
        <w:t xml:space="preserve">are among </w:t>
      </w:r>
      <w:r w:rsidR="003B038F">
        <w:rPr>
          <w:rFonts w:asciiTheme="majorBidi" w:hAnsiTheme="majorBidi" w:cstheme="majorBidi"/>
          <w:lang w:val="en"/>
        </w:rPr>
        <w:t xml:space="preserve">the </w:t>
      </w:r>
      <w:r w:rsidR="00FF6CFF" w:rsidRPr="0036514E">
        <w:rPr>
          <w:rFonts w:asciiTheme="majorBidi" w:hAnsiTheme="majorBidi" w:cstheme="majorBidi"/>
          <w:lang w:val="en"/>
        </w:rPr>
        <w:t xml:space="preserve">other activities of oral translation institutions. </w:t>
      </w:r>
      <w:r w:rsidRPr="0036514E">
        <w:rPr>
          <w:rFonts w:asciiTheme="majorBidi" w:hAnsiTheme="majorBidi" w:cstheme="majorBidi"/>
          <w:lang w:val="en"/>
        </w:rPr>
        <w:t xml:space="preserve">As a matter of fact, they </w:t>
      </w:r>
      <w:r w:rsidR="00FF6CFF" w:rsidRPr="0036514E">
        <w:rPr>
          <w:rFonts w:asciiTheme="majorBidi" w:hAnsiTheme="majorBidi" w:cstheme="majorBidi"/>
          <w:lang w:val="en"/>
        </w:rPr>
        <w:t>try to interact with their business partners in accordance with the time and place of their customers.</w:t>
      </w:r>
      <w:r w:rsidRPr="0036514E">
        <w:rPr>
          <w:rFonts w:asciiTheme="majorBidi" w:hAnsiTheme="majorBidi" w:cstheme="majorBidi"/>
          <w:lang w:val="en"/>
        </w:rPr>
        <w:t xml:space="preserve"> </w:t>
      </w:r>
      <w:r w:rsidR="00FF6CFF" w:rsidRPr="0036514E">
        <w:rPr>
          <w:rFonts w:asciiTheme="majorBidi" w:hAnsiTheme="majorBidi" w:cstheme="majorBidi"/>
          <w:lang w:val="en"/>
        </w:rPr>
        <w:t xml:space="preserve">In addition, oral translators </w:t>
      </w:r>
      <w:r w:rsidRPr="0036514E">
        <w:rPr>
          <w:rFonts w:asciiTheme="majorBidi" w:hAnsiTheme="majorBidi" w:cstheme="majorBidi"/>
          <w:lang w:val="en"/>
        </w:rPr>
        <w:t xml:space="preserve">attempt to </w:t>
      </w:r>
      <w:r w:rsidR="00FF6CFF" w:rsidRPr="0036514E">
        <w:rPr>
          <w:rFonts w:asciiTheme="majorBidi" w:hAnsiTheme="majorBidi" w:cstheme="majorBidi"/>
          <w:lang w:val="en"/>
        </w:rPr>
        <w:t>facilitate relationships between</w:t>
      </w:r>
      <w:r w:rsidRPr="0036514E">
        <w:rPr>
          <w:rFonts w:asciiTheme="majorBidi" w:hAnsiTheme="majorBidi" w:cstheme="majorBidi"/>
          <w:lang w:val="en"/>
        </w:rPr>
        <w:t xml:space="preserve"> different </w:t>
      </w:r>
      <w:r w:rsidR="00FF6CFF" w:rsidRPr="0036514E">
        <w:rPr>
          <w:rFonts w:asciiTheme="majorBidi" w:hAnsiTheme="majorBidi" w:cstheme="majorBidi"/>
          <w:lang w:val="en"/>
        </w:rPr>
        <w:t xml:space="preserve">cultures and countries and bridge </w:t>
      </w:r>
      <w:r w:rsidRPr="0036514E">
        <w:rPr>
          <w:rFonts w:asciiTheme="majorBidi" w:hAnsiTheme="majorBidi" w:cstheme="majorBidi"/>
          <w:lang w:val="en"/>
        </w:rPr>
        <w:t xml:space="preserve">the gap </w:t>
      </w:r>
      <w:r w:rsidR="00FF6CFF" w:rsidRPr="0036514E">
        <w:rPr>
          <w:rFonts w:asciiTheme="majorBidi" w:hAnsiTheme="majorBidi" w:cstheme="majorBidi"/>
          <w:lang w:val="en"/>
        </w:rPr>
        <w:t xml:space="preserve">between the various disciplines of commerce, </w:t>
      </w:r>
      <w:r w:rsidRPr="0036514E">
        <w:rPr>
          <w:rFonts w:asciiTheme="majorBidi" w:hAnsiTheme="majorBidi" w:cstheme="majorBidi"/>
          <w:lang w:val="en"/>
        </w:rPr>
        <w:t>business</w:t>
      </w:r>
      <w:r w:rsidR="00FF6CFF" w:rsidRPr="0036514E">
        <w:rPr>
          <w:rFonts w:asciiTheme="majorBidi" w:hAnsiTheme="majorBidi" w:cstheme="majorBidi"/>
          <w:lang w:val="en"/>
        </w:rPr>
        <w:t>, marketing, medical sciences, economics, engineering, legal affairs, politics, theology, and so on.</w:t>
      </w:r>
      <w:r w:rsidR="00FF6CFF" w:rsidRPr="0036514E">
        <w:rPr>
          <w:rFonts w:asciiTheme="majorBidi" w:hAnsiTheme="majorBidi" w:cstheme="majorBidi"/>
          <w:rtl/>
          <w:lang w:val="en"/>
        </w:rPr>
        <w:t xml:space="preserve"> </w:t>
      </w:r>
      <w:bookmarkStart w:id="0" w:name="_GoBack"/>
      <w:bookmarkEnd w:id="0"/>
      <w:r w:rsidR="00FF6CFF" w:rsidRPr="0036514E">
        <w:rPr>
          <w:rFonts w:asciiTheme="majorBidi" w:hAnsiTheme="majorBidi" w:cstheme="majorBidi"/>
          <w:lang w:val="en"/>
        </w:rPr>
        <w:t>Conducting the ideal of conferences, symposiums, key lectures, seminars, congresses, private and public exhibitions, advertising gatherings</w:t>
      </w:r>
      <w:r w:rsidRPr="0036514E">
        <w:rPr>
          <w:rFonts w:asciiTheme="majorBidi" w:hAnsiTheme="majorBidi" w:cstheme="majorBidi"/>
          <w:lang w:val="en"/>
        </w:rPr>
        <w:t>,</w:t>
      </w:r>
      <w:r w:rsidR="00FF6CFF" w:rsidRPr="0036514E">
        <w:rPr>
          <w:rFonts w:asciiTheme="majorBidi" w:hAnsiTheme="majorBidi" w:cstheme="majorBidi"/>
          <w:lang w:val="en"/>
        </w:rPr>
        <w:t xml:space="preserve"> and business presentations are among the major activities of these institutions. </w:t>
      </w:r>
      <w:r w:rsidRPr="0036514E">
        <w:rPr>
          <w:rFonts w:asciiTheme="majorBidi" w:hAnsiTheme="majorBidi" w:cstheme="majorBidi"/>
          <w:lang w:val="en"/>
        </w:rPr>
        <w:t xml:space="preserve">Holding </w:t>
      </w:r>
      <w:r w:rsidR="00FF6CFF" w:rsidRPr="0036514E">
        <w:rPr>
          <w:rFonts w:asciiTheme="majorBidi" w:hAnsiTheme="majorBidi" w:cstheme="majorBidi"/>
          <w:lang w:val="en"/>
        </w:rPr>
        <w:t>teleconferenc</w:t>
      </w:r>
      <w:r w:rsidRPr="0036514E">
        <w:rPr>
          <w:rFonts w:asciiTheme="majorBidi" w:hAnsiTheme="majorBidi" w:cstheme="majorBidi"/>
          <w:lang w:val="en"/>
        </w:rPr>
        <w:t>ing and video conferencing among business partners abroad can also be mentioned as well.</w:t>
      </w:r>
      <w:r w:rsidR="00FF6CFF" w:rsidRPr="0036514E">
        <w:rPr>
          <w:rFonts w:asciiTheme="majorBidi" w:hAnsiTheme="majorBidi" w:cstheme="majorBidi"/>
          <w:rtl/>
          <w:lang w:val="en"/>
        </w:rPr>
        <w:t xml:space="preserve"> </w:t>
      </w:r>
      <w:r w:rsidR="00770549" w:rsidRPr="0036514E">
        <w:rPr>
          <w:rFonts w:asciiTheme="majorBidi" w:hAnsiTheme="majorBidi" w:cstheme="majorBidi"/>
          <w:rtl/>
        </w:rPr>
        <w:t xml:space="preserve"> </w:t>
      </w:r>
    </w:p>
    <w:p w:rsidR="00FF6CFF" w:rsidRPr="0036514E" w:rsidRDefault="00FF6CFF" w:rsidP="003B038F">
      <w:pPr>
        <w:pStyle w:val="NormalWeb"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  <w:lang w:val="en"/>
        </w:rPr>
        <w:br/>
      </w:r>
      <w:r w:rsidR="003B038F">
        <w:rPr>
          <w:rFonts w:asciiTheme="majorBidi" w:hAnsiTheme="majorBidi" w:cstheme="majorBidi"/>
          <w:lang w:val="en"/>
        </w:rPr>
        <w:t>Video</w:t>
      </w:r>
      <w:r w:rsidRPr="0036514E">
        <w:rPr>
          <w:rFonts w:asciiTheme="majorBidi" w:hAnsiTheme="majorBidi" w:cstheme="majorBidi"/>
          <w:lang w:val="en"/>
        </w:rPr>
        <w:t xml:space="preserve"> conferencing service is also one of the other o</w:t>
      </w:r>
      <w:r w:rsidR="00B71E06" w:rsidRPr="0036514E">
        <w:rPr>
          <w:rFonts w:asciiTheme="majorBidi" w:hAnsiTheme="majorBidi" w:cstheme="majorBidi"/>
          <w:lang w:val="en"/>
        </w:rPr>
        <w:t xml:space="preserve">ral translation </w:t>
      </w:r>
      <w:r w:rsidR="009A6D38" w:rsidRPr="0036514E">
        <w:rPr>
          <w:rFonts w:asciiTheme="majorBidi" w:hAnsiTheme="majorBidi" w:cstheme="majorBidi"/>
          <w:lang w:val="en"/>
        </w:rPr>
        <w:t>activities</w:t>
      </w:r>
      <w:r w:rsidRPr="0036514E">
        <w:rPr>
          <w:rFonts w:asciiTheme="majorBidi" w:hAnsiTheme="majorBidi" w:cstheme="majorBidi"/>
          <w:lang w:val="en"/>
        </w:rPr>
        <w:t xml:space="preserve"> in Iran, which, of course, a limited number of </w:t>
      </w:r>
      <w:r w:rsidR="00B71E06" w:rsidRPr="0036514E">
        <w:rPr>
          <w:rFonts w:asciiTheme="majorBidi" w:hAnsiTheme="majorBidi" w:cstheme="majorBidi"/>
          <w:lang w:val="en"/>
        </w:rPr>
        <w:t>institutes conduct them</w:t>
      </w:r>
      <w:r w:rsidRPr="0036514E">
        <w:rPr>
          <w:rFonts w:asciiTheme="majorBidi" w:hAnsiTheme="majorBidi" w:cstheme="majorBidi"/>
          <w:lang w:val="en"/>
        </w:rPr>
        <w:t>. In this new service, the interpreter acts as an interface between the client and the outside party</w:t>
      </w:r>
      <w:r w:rsidR="009A6D38" w:rsidRPr="0036514E">
        <w:rPr>
          <w:rFonts w:asciiTheme="majorBidi" w:hAnsiTheme="majorBidi" w:cstheme="majorBidi"/>
          <w:lang w:val="en"/>
        </w:rPr>
        <w:t xml:space="preserve"> in order for the </w:t>
      </w:r>
      <w:r w:rsidRPr="0036514E">
        <w:rPr>
          <w:rFonts w:asciiTheme="majorBidi" w:hAnsiTheme="majorBidi" w:cstheme="majorBidi"/>
          <w:lang w:val="en"/>
        </w:rPr>
        <w:t xml:space="preserve">client </w:t>
      </w:r>
      <w:r w:rsidR="009A6D38" w:rsidRPr="0036514E">
        <w:rPr>
          <w:rFonts w:asciiTheme="majorBidi" w:hAnsiTheme="majorBidi" w:cstheme="majorBidi"/>
          <w:lang w:val="en"/>
        </w:rPr>
        <w:t xml:space="preserve">to communicate with the outside party through </w:t>
      </w:r>
      <w:r w:rsidRPr="0036514E">
        <w:rPr>
          <w:rFonts w:asciiTheme="majorBidi" w:hAnsiTheme="majorBidi" w:cstheme="majorBidi"/>
          <w:lang w:val="en"/>
        </w:rPr>
        <w:t>fixed telephone</w:t>
      </w:r>
      <w:r w:rsidR="009A6D38" w:rsidRPr="0036514E">
        <w:rPr>
          <w:rFonts w:asciiTheme="majorBidi" w:hAnsiTheme="majorBidi" w:cstheme="majorBidi"/>
          <w:lang w:val="en"/>
        </w:rPr>
        <w:t xml:space="preserve"> and v</w:t>
      </w:r>
      <w:r w:rsidRPr="0036514E">
        <w:rPr>
          <w:rFonts w:asciiTheme="majorBidi" w:hAnsiTheme="majorBidi" w:cstheme="majorBidi"/>
          <w:lang w:val="en"/>
        </w:rPr>
        <w:t>ideo communication</w:t>
      </w:r>
      <w:r w:rsidR="009A6D38" w:rsidRPr="0036514E">
        <w:rPr>
          <w:rFonts w:asciiTheme="majorBidi" w:hAnsiTheme="majorBidi" w:cstheme="majorBidi"/>
          <w:lang w:val="en"/>
        </w:rPr>
        <w:t xml:space="preserve"> tools like </w:t>
      </w:r>
      <w:r w:rsidRPr="0036514E">
        <w:rPr>
          <w:rFonts w:asciiTheme="majorBidi" w:hAnsiTheme="majorBidi" w:cstheme="majorBidi"/>
          <w:lang w:val="en"/>
        </w:rPr>
        <w:t>Internet software such as Emo, WhatsApp, Skype, and so on</w:t>
      </w:r>
      <w:r w:rsidR="009A6D38" w:rsidRPr="0036514E">
        <w:rPr>
          <w:rFonts w:asciiTheme="majorBidi" w:hAnsiTheme="majorBidi" w:cstheme="majorBidi"/>
          <w:lang w:val="en"/>
        </w:rPr>
        <w:t xml:space="preserve">. </w:t>
      </w:r>
      <w:r w:rsidRPr="0036514E">
        <w:rPr>
          <w:rFonts w:asciiTheme="majorBidi" w:hAnsiTheme="majorBidi" w:cstheme="majorBidi"/>
          <w:lang w:val="en"/>
        </w:rPr>
        <w:t xml:space="preserve">In this way, the customer can take part in conferences and meetings without spending too much </w:t>
      </w:r>
      <w:r w:rsidR="009A6D38" w:rsidRPr="0036514E">
        <w:rPr>
          <w:rFonts w:asciiTheme="majorBidi" w:hAnsiTheme="majorBidi" w:cstheme="majorBidi"/>
          <w:lang w:val="en"/>
        </w:rPr>
        <w:t xml:space="preserve">money </w:t>
      </w:r>
      <w:r w:rsidR="003B038F">
        <w:rPr>
          <w:rFonts w:asciiTheme="majorBidi" w:hAnsiTheme="majorBidi" w:cstheme="majorBidi"/>
          <w:lang w:val="en"/>
        </w:rPr>
        <w:t>on a foreign trip</w:t>
      </w:r>
      <w:r w:rsidRPr="0036514E">
        <w:rPr>
          <w:rFonts w:asciiTheme="majorBidi" w:hAnsiTheme="majorBidi" w:cstheme="majorBidi"/>
          <w:lang w:val="en"/>
        </w:rPr>
        <w:t xml:space="preserve">. </w:t>
      </w:r>
      <w:r w:rsidR="00D7466F" w:rsidRPr="0036514E">
        <w:rPr>
          <w:rFonts w:asciiTheme="majorBidi" w:hAnsiTheme="majorBidi" w:cstheme="majorBidi"/>
          <w:lang w:val="en"/>
        </w:rPr>
        <w:t>However, for the provision of such se</w:t>
      </w:r>
      <w:r w:rsidRPr="0036514E">
        <w:rPr>
          <w:rFonts w:asciiTheme="majorBidi" w:hAnsiTheme="majorBidi" w:cstheme="majorBidi"/>
          <w:lang w:val="en"/>
        </w:rPr>
        <w:t>rvice</w:t>
      </w:r>
      <w:r w:rsidR="00D7466F" w:rsidRPr="0036514E">
        <w:rPr>
          <w:rFonts w:asciiTheme="majorBidi" w:hAnsiTheme="majorBidi" w:cstheme="majorBidi"/>
          <w:lang w:val="en"/>
        </w:rPr>
        <w:t>s</w:t>
      </w:r>
      <w:r w:rsidRPr="0036514E">
        <w:rPr>
          <w:rFonts w:asciiTheme="majorBidi" w:hAnsiTheme="majorBidi" w:cstheme="majorBidi"/>
          <w:lang w:val="en"/>
        </w:rPr>
        <w:t xml:space="preserve">, </w:t>
      </w:r>
      <w:r w:rsidR="00D7466F" w:rsidRPr="0036514E">
        <w:rPr>
          <w:rFonts w:asciiTheme="majorBidi" w:hAnsiTheme="majorBidi" w:cstheme="majorBidi"/>
          <w:lang w:val="en"/>
        </w:rPr>
        <w:t xml:space="preserve">the </w:t>
      </w:r>
      <w:r w:rsidRPr="0036514E">
        <w:rPr>
          <w:rFonts w:asciiTheme="majorBidi" w:hAnsiTheme="majorBidi" w:cstheme="majorBidi"/>
          <w:lang w:val="en"/>
        </w:rPr>
        <w:t xml:space="preserve">professional and experienced translators should be present </w:t>
      </w:r>
      <w:r w:rsidR="00D7466F" w:rsidRPr="0036514E">
        <w:rPr>
          <w:rFonts w:asciiTheme="majorBidi" w:hAnsiTheme="majorBidi" w:cstheme="majorBidi"/>
          <w:lang w:val="en"/>
        </w:rPr>
        <w:t xml:space="preserve">abroad to </w:t>
      </w:r>
      <w:r w:rsidRPr="0036514E">
        <w:rPr>
          <w:rFonts w:asciiTheme="majorBidi" w:hAnsiTheme="majorBidi" w:cstheme="majorBidi"/>
          <w:lang w:val="en"/>
        </w:rPr>
        <w:t>have</w:t>
      </w:r>
      <w:r w:rsidR="00D7466F" w:rsidRPr="0036514E">
        <w:rPr>
          <w:rFonts w:asciiTheme="majorBidi" w:hAnsiTheme="majorBidi" w:cstheme="majorBidi"/>
          <w:lang w:val="en"/>
        </w:rPr>
        <w:t xml:space="preserve"> an interface between the </w:t>
      </w:r>
      <w:r w:rsidRPr="0036514E">
        <w:rPr>
          <w:rFonts w:asciiTheme="majorBidi" w:hAnsiTheme="majorBidi" w:cstheme="majorBidi"/>
          <w:lang w:val="en"/>
        </w:rPr>
        <w:t>client and their foreign counterpart</w:t>
      </w:r>
      <w:r w:rsidR="00A522EE" w:rsidRPr="0036514E">
        <w:rPr>
          <w:rFonts w:asciiTheme="majorBidi" w:hAnsiTheme="majorBidi" w:cstheme="majorBidi"/>
          <w:lang w:val="en"/>
        </w:rPr>
        <w:t>s</w:t>
      </w:r>
      <w:r w:rsidRPr="0036514E">
        <w:rPr>
          <w:rFonts w:asciiTheme="majorBidi" w:hAnsiTheme="majorBidi" w:cstheme="majorBidi"/>
          <w:lang w:val="en"/>
        </w:rPr>
        <w:t>.</w:t>
      </w:r>
      <w:r w:rsidRPr="0036514E">
        <w:rPr>
          <w:rFonts w:asciiTheme="majorBidi" w:hAnsiTheme="majorBidi" w:cstheme="majorBidi"/>
          <w:rtl/>
          <w:lang w:val="en"/>
        </w:rPr>
        <w:t xml:space="preserve"> </w:t>
      </w:r>
    </w:p>
    <w:p w:rsidR="00231670" w:rsidRPr="0036514E" w:rsidRDefault="00231670" w:rsidP="00231670">
      <w:pPr>
        <w:pStyle w:val="NormalWeb"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  <w:lang w:val="en"/>
        </w:rPr>
        <w:t xml:space="preserve">In general, the following services can be described </w:t>
      </w:r>
      <w:r w:rsidRPr="0036514E">
        <w:rPr>
          <w:rFonts w:asciiTheme="majorBidi" w:hAnsiTheme="majorBidi" w:cstheme="majorBidi"/>
        </w:rPr>
        <w:t>for simultaneous institutes</w:t>
      </w:r>
      <w:r w:rsidRPr="0036514E">
        <w:rPr>
          <w:rFonts w:asciiTheme="majorBidi" w:hAnsiTheme="majorBidi" w:cstheme="majorBidi"/>
          <w:lang w:val="en"/>
        </w:rPr>
        <w:t>:</w:t>
      </w:r>
    </w:p>
    <w:p w:rsidR="000A2CD0" w:rsidRPr="0036514E" w:rsidRDefault="000A2CD0" w:rsidP="00DE7910">
      <w:pPr>
        <w:rPr>
          <w:rFonts w:asciiTheme="majorBidi" w:hAnsiTheme="majorBidi" w:cstheme="majorBidi"/>
          <w:sz w:val="24"/>
          <w:szCs w:val="24"/>
        </w:rPr>
      </w:pPr>
      <w:r w:rsidRPr="0036514E">
        <w:rPr>
          <w:rFonts w:asciiTheme="majorBidi" w:hAnsiTheme="majorBidi" w:cstheme="majorBidi"/>
          <w:sz w:val="24"/>
          <w:szCs w:val="24"/>
          <w:lang w:val="en"/>
        </w:rPr>
        <w:lastRenderedPageBreak/>
        <w:t>- Interpreting simultaneously in conferences, congresses, and specialized seminars.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  <w:t>- Verbal translation of spoken and Persian into English and vice versa.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  <w:t>- Translation of various specialized texts, books and brochures</w:t>
      </w:r>
      <w:r w:rsidR="003B038F">
        <w:rPr>
          <w:rFonts w:asciiTheme="majorBidi" w:hAnsiTheme="majorBidi" w:cstheme="majorBidi"/>
          <w:sz w:val="24"/>
          <w:szCs w:val="24"/>
          <w:lang w:val="en"/>
        </w:rPr>
        <w:t>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and technical, general </w:t>
      </w:r>
      <w:r w:rsidR="00CB2DE3" w:rsidRPr="0036514E">
        <w:rPr>
          <w:rFonts w:asciiTheme="majorBidi" w:hAnsiTheme="majorBidi" w:cstheme="majorBidi"/>
          <w:sz w:val="24"/>
          <w:szCs w:val="24"/>
          <w:lang w:val="en"/>
        </w:rPr>
        <w:t>and specialized catalogs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</w:p>
    <w:sectPr w:rsidR="000A2CD0" w:rsidRPr="0036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A3"/>
    <w:rsid w:val="000015A8"/>
    <w:rsid w:val="00026444"/>
    <w:rsid w:val="00047EE9"/>
    <w:rsid w:val="00047EF8"/>
    <w:rsid w:val="00072D8B"/>
    <w:rsid w:val="00080CD0"/>
    <w:rsid w:val="000A2CD0"/>
    <w:rsid w:val="000B7C36"/>
    <w:rsid w:val="000E4359"/>
    <w:rsid w:val="000F1F79"/>
    <w:rsid w:val="000F6C41"/>
    <w:rsid w:val="00100C72"/>
    <w:rsid w:val="001064EF"/>
    <w:rsid w:val="00137219"/>
    <w:rsid w:val="00140502"/>
    <w:rsid w:val="001434CE"/>
    <w:rsid w:val="00194C93"/>
    <w:rsid w:val="001C515A"/>
    <w:rsid w:val="00231670"/>
    <w:rsid w:val="0027497A"/>
    <w:rsid w:val="00280795"/>
    <w:rsid w:val="00296F59"/>
    <w:rsid w:val="002B743B"/>
    <w:rsid w:val="002E3071"/>
    <w:rsid w:val="002E6BDF"/>
    <w:rsid w:val="0032215F"/>
    <w:rsid w:val="0033725C"/>
    <w:rsid w:val="00356A92"/>
    <w:rsid w:val="00361461"/>
    <w:rsid w:val="003614E0"/>
    <w:rsid w:val="0036514E"/>
    <w:rsid w:val="003A0E39"/>
    <w:rsid w:val="003B038F"/>
    <w:rsid w:val="003B0694"/>
    <w:rsid w:val="003B2707"/>
    <w:rsid w:val="003C11F9"/>
    <w:rsid w:val="003D3EC6"/>
    <w:rsid w:val="00480771"/>
    <w:rsid w:val="00480B2D"/>
    <w:rsid w:val="004A223F"/>
    <w:rsid w:val="004C6F99"/>
    <w:rsid w:val="004D082D"/>
    <w:rsid w:val="004D30D4"/>
    <w:rsid w:val="00523D3C"/>
    <w:rsid w:val="00527377"/>
    <w:rsid w:val="0058756E"/>
    <w:rsid w:val="005E0B85"/>
    <w:rsid w:val="00634756"/>
    <w:rsid w:val="006846DB"/>
    <w:rsid w:val="006C77A6"/>
    <w:rsid w:val="006F3914"/>
    <w:rsid w:val="00705DAF"/>
    <w:rsid w:val="00753785"/>
    <w:rsid w:val="00770549"/>
    <w:rsid w:val="007746A3"/>
    <w:rsid w:val="007916EE"/>
    <w:rsid w:val="007B68AA"/>
    <w:rsid w:val="007D3042"/>
    <w:rsid w:val="007D6F34"/>
    <w:rsid w:val="00805F5D"/>
    <w:rsid w:val="0081355D"/>
    <w:rsid w:val="0084499C"/>
    <w:rsid w:val="00891405"/>
    <w:rsid w:val="008B29DC"/>
    <w:rsid w:val="008D5987"/>
    <w:rsid w:val="008E0342"/>
    <w:rsid w:val="008E5E76"/>
    <w:rsid w:val="00900CB2"/>
    <w:rsid w:val="00907A77"/>
    <w:rsid w:val="00927310"/>
    <w:rsid w:val="009363EB"/>
    <w:rsid w:val="00953733"/>
    <w:rsid w:val="00966A8B"/>
    <w:rsid w:val="009A6D38"/>
    <w:rsid w:val="009C7EFA"/>
    <w:rsid w:val="00A17651"/>
    <w:rsid w:val="00A273E7"/>
    <w:rsid w:val="00A522EE"/>
    <w:rsid w:val="00A865CF"/>
    <w:rsid w:val="00A91639"/>
    <w:rsid w:val="00A96050"/>
    <w:rsid w:val="00AE3B4C"/>
    <w:rsid w:val="00AF5F89"/>
    <w:rsid w:val="00B114C2"/>
    <w:rsid w:val="00B11F9C"/>
    <w:rsid w:val="00B147AA"/>
    <w:rsid w:val="00B3536F"/>
    <w:rsid w:val="00B354F8"/>
    <w:rsid w:val="00B37EFD"/>
    <w:rsid w:val="00B71E06"/>
    <w:rsid w:val="00B9346A"/>
    <w:rsid w:val="00B9553B"/>
    <w:rsid w:val="00BB2AF3"/>
    <w:rsid w:val="00BD36B6"/>
    <w:rsid w:val="00BE0644"/>
    <w:rsid w:val="00BE16D2"/>
    <w:rsid w:val="00BF3008"/>
    <w:rsid w:val="00C230B8"/>
    <w:rsid w:val="00C252CB"/>
    <w:rsid w:val="00C25828"/>
    <w:rsid w:val="00C35227"/>
    <w:rsid w:val="00C40CC5"/>
    <w:rsid w:val="00C46B3B"/>
    <w:rsid w:val="00C81EE8"/>
    <w:rsid w:val="00CB2DE3"/>
    <w:rsid w:val="00CD5F76"/>
    <w:rsid w:val="00D0306C"/>
    <w:rsid w:val="00D047C3"/>
    <w:rsid w:val="00D26AB5"/>
    <w:rsid w:val="00D542CB"/>
    <w:rsid w:val="00D7466F"/>
    <w:rsid w:val="00D86C86"/>
    <w:rsid w:val="00D956BC"/>
    <w:rsid w:val="00DB5477"/>
    <w:rsid w:val="00DB5F14"/>
    <w:rsid w:val="00DE7910"/>
    <w:rsid w:val="00E34576"/>
    <w:rsid w:val="00FA0063"/>
    <w:rsid w:val="00FB6BD4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987C-F767-41B4-9C68-3BBACFE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4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E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746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746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7746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746A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7746A3"/>
    <w:rPr>
      <w:b/>
      <w:bCs/>
    </w:rPr>
  </w:style>
  <w:style w:type="paragraph" w:styleId="NormalWeb">
    <w:name w:val="Normal (Web)"/>
    <w:basedOn w:val="Normal"/>
    <w:uiPriority w:val="99"/>
    <w:unhideWhenUsed/>
    <w:rsid w:val="0077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E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efaultParagraphFont"/>
    <w:rsid w:val="003B2707"/>
  </w:style>
  <w:style w:type="character" w:styleId="Hyperlink">
    <w:name w:val="Hyperlink"/>
    <w:basedOn w:val="DefaultParagraphFont"/>
    <w:uiPriority w:val="99"/>
    <w:semiHidden/>
    <w:unhideWhenUsed/>
    <w:rsid w:val="00634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50D5-CC51-4AB9-A4C7-9236E7D3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123</cp:revision>
  <dcterms:created xsi:type="dcterms:W3CDTF">2017-09-28T14:10:00Z</dcterms:created>
  <dcterms:modified xsi:type="dcterms:W3CDTF">2017-09-29T12:34:00Z</dcterms:modified>
</cp:coreProperties>
</file>