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CD" w:rsidRPr="00047622" w:rsidRDefault="000165E2" w:rsidP="00047622">
      <w:pPr>
        <w:bidi/>
        <w:spacing w:line="480" w:lineRule="auto"/>
        <w:ind w:left="112"/>
        <w:jc w:val="center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مطالعه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رفتار زیست محیطی در حفاظت و مدیریت منابع: مطالعه موردی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منابع، حفاظت و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بازیافت</w:t>
      </w:r>
    </w:p>
    <w:p w:rsidR="005D52CD" w:rsidRPr="00047622" w:rsidRDefault="005D52CD" w:rsidP="00047622">
      <w:pPr>
        <w:spacing w:before="97"/>
        <w:jc w:val="center"/>
        <w:rPr>
          <w:rFonts w:asciiTheme="majorBidi" w:hAnsiTheme="majorBidi" w:cs="B Nazanin"/>
          <w:color w:val="000000" w:themeColor="text1"/>
          <w:sz w:val="22"/>
          <w:szCs w:val="22"/>
        </w:rPr>
      </w:pP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Fang</w:t>
      </w:r>
      <w:r w:rsidRPr="00047622">
        <w:rPr>
          <w:rFonts w:asciiTheme="majorBidi" w:hAnsiTheme="majorBidi" w:cs="B Nazanin"/>
          <w:color w:val="000000" w:themeColor="text1"/>
          <w:spacing w:val="47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2"/>
          <w:sz w:val="22"/>
          <w:szCs w:val="22"/>
        </w:rPr>
        <w:t>Wan</w:t>
      </w:r>
      <w:r w:rsidRPr="00047622">
        <w:rPr>
          <w:rFonts w:asciiTheme="majorBidi" w:hAnsiTheme="majorBidi" w:cs="B Nazanin"/>
          <w:color w:val="000000" w:themeColor="text1"/>
          <w:spacing w:val="1"/>
          <w:w w:val="112"/>
          <w:sz w:val="22"/>
          <w:szCs w:val="22"/>
        </w:rPr>
        <w:t>g</w:t>
      </w:r>
      <w:proofErr w:type="spellStart"/>
      <w:r w:rsidRPr="00047622">
        <w:rPr>
          <w:rFonts w:asciiTheme="majorBidi" w:hAnsiTheme="majorBidi" w:cs="B Nazanin"/>
          <w:color w:val="000000" w:themeColor="text1"/>
          <w:w w:val="112"/>
          <w:position w:val="9"/>
          <w:sz w:val="22"/>
          <w:szCs w:val="22"/>
        </w:rPr>
        <w:t>a</w:t>
      </w:r>
      <w:proofErr w:type="gramStart"/>
      <w:r w:rsidRPr="00047622">
        <w:rPr>
          <w:rFonts w:asciiTheme="majorBidi" w:hAnsiTheme="majorBidi" w:cs="B Nazanin"/>
          <w:color w:val="000000" w:themeColor="text1"/>
          <w:w w:val="112"/>
          <w:position w:val="9"/>
          <w:sz w:val="22"/>
          <w:szCs w:val="22"/>
        </w:rPr>
        <w:t>,</w:t>
      </w:r>
      <w:r w:rsidRPr="00047622">
        <w:rPr>
          <w:rFonts w:asciiTheme="majorBidi" w:hAnsiTheme="majorBidi" w:cs="B Nazanin"/>
          <w:color w:val="000000" w:themeColor="text1"/>
          <w:spacing w:val="1"/>
          <w:w w:val="112"/>
          <w:position w:val="9"/>
          <w:sz w:val="22"/>
          <w:szCs w:val="22"/>
        </w:rPr>
        <w:t>b</w:t>
      </w:r>
      <w:proofErr w:type="spellEnd"/>
      <w:proofErr w:type="gramEnd"/>
      <w:r w:rsidRPr="00047622">
        <w:rPr>
          <w:rFonts w:asciiTheme="majorBidi" w:hAnsiTheme="majorBidi" w:cs="B Nazanin"/>
          <w:color w:val="000000" w:themeColor="text1"/>
          <w:w w:val="112"/>
          <w:position w:val="9"/>
          <w:sz w:val="22"/>
          <w:szCs w:val="22"/>
        </w:rPr>
        <w:t>,</w:t>
      </w:r>
      <w:r w:rsidRPr="00047622">
        <w:rPr>
          <w:rFonts w:asciiTheme="majorBidi" w:hAnsiTheme="majorBidi" w:cs="B Nazanin"/>
          <w:color w:val="000000" w:themeColor="text1"/>
          <w:w w:val="112"/>
          <w:sz w:val="22"/>
          <w:szCs w:val="22"/>
        </w:rPr>
        <w:t xml:space="preserve"> ,</w:t>
      </w:r>
      <w:r w:rsidRPr="00047622">
        <w:rPr>
          <w:rFonts w:asciiTheme="majorBidi" w:hAnsiTheme="majorBidi" w:cs="B Nazanin"/>
          <w:color w:val="000000" w:themeColor="text1"/>
          <w:spacing w:val="12"/>
          <w:w w:val="112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Xiao</w:t>
      </w:r>
      <w:r w:rsidRPr="00047622">
        <w:rPr>
          <w:rFonts w:asciiTheme="majorBidi" w:hAnsiTheme="majorBidi" w:cs="B Nazanin"/>
          <w:color w:val="000000" w:themeColor="text1"/>
          <w:spacing w:val="27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0"/>
          <w:sz w:val="22"/>
          <w:szCs w:val="22"/>
        </w:rPr>
        <w:t>Peng</w:t>
      </w:r>
      <w:r w:rsidRPr="00047622">
        <w:rPr>
          <w:rFonts w:asciiTheme="majorBidi" w:hAnsiTheme="majorBidi" w:cs="B Nazanin"/>
          <w:color w:val="000000" w:themeColor="text1"/>
          <w:w w:val="110"/>
          <w:position w:val="9"/>
          <w:sz w:val="22"/>
          <w:szCs w:val="22"/>
        </w:rPr>
        <w:t>a</w:t>
      </w:r>
      <w:r w:rsidRPr="00047622">
        <w:rPr>
          <w:rFonts w:asciiTheme="majorBidi" w:hAnsiTheme="majorBidi" w:cs="B Nazanin"/>
          <w:color w:val="000000" w:themeColor="text1"/>
          <w:w w:val="110"/>
          <w:sz w:val="22"/>
          <w:szCs w:val="22"/>
        </w:rPr>
        <w:t>,</w:t>
      </w:r>
      <w:r w:rsidRPr="00047622">
        <w:rPr>
          <w:rFonts w:asciiTheme="majorBidi" w:hAnsiTheme="majorBidi" w:cs="B Nazanin"/>
          <w:color w:val="000000" w:themeColor="text1"/>
          <w:spacing w:val="17"/>
          <w:w w:val="110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Ran</w:t>
      </w:r>
      <w:r w:rsidRPr="00047622">
        <w:rPr>
          <w:rFonts w:asciiTheme="majorBidi" w:hAnsiTheme="majorBidi" w:cs="B Nazanin"/>
          <w:color w:val="000000" w:themeColor="text1"/>
          <w:spacing w:val="43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Wei</w:t>
      </w:r>
      <w:r w:rsidRPr="00047622">
        <w:rPr>
          <w:rFonts w:asciiTheme="majorBidi" w:hAnsiTheme="majorBidi" w:cs="B Nazanin"/>
          <w:color w:val="000000" w:themeColor="text1"/>
          <w:position w:val="9"/>
          <w:sz w:val="22"/>
          <w:szCs w:val="22"/>
        </w:rPr>
        <w:t>c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,</w:t>
      </w:r>
      <w:r w:rsidRPr="00047622">
        <w:rPr>
          <w:rFonts w:asciiTheme="majorBidi" w:hAnsiTheme="majorBidi" w:cs="B Nazanin"/>
          <w:color w:val="000000" w:themeColor="text1"/>
          <w:spacing w:val="49"/>
          <w:sz w:val="22"/>
          <w:szCs w:val="22"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Yuelei</w:t>
      </w:r>
      <w:proofErr w:type="spellEnd"/>
      <w:r w:rsidRPr="00047622">
        <w:rPr>
          <w:rFonts w:asciiTheme="majorBidi" w:hAnsiTheme="majorBidi" w:cs="B Nazanin"/>
          <w:color w:val="000000" w:themeColor="text1"/>
          <w:spacing w:val="41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0"/>
          <w:sz w:val="22"/>
          <w:szCs w:val="22"/>
        </w:rPr>
        <w:t>Qi</w:t>
      </w:r>
      <w:r w:rsidRPr="00047622">
        <w:rPr>
          <w:rFonts w:asciiTheme="majorBidi" w:hAnsiTheme="majorBidi" w:cs="B Nazanin"/>
          <w:color w:val="000000" w:themeColor="text1"/>
          <w:spacing w:val="1"/>
          <w:w w:val="110"/>
          <w:sz w:val="22"/>
          <w:szCs w:val="22"/>
        </w:rPr>
        <w:t>n</w:t>
      </w:r>
      <w:r w:rsidRPr="00047622">
        <w:rPr>
          <w:rFonts w:asciiTheme="majorBidi" w:hAnsiTheme="majorBidi" w:cs="B Nazanin"/>
          <w:color w:val="000000" w:themeColor="text1"/>
          <w:w w:val="110"/>
          <w:position w:val="9"/>
          <w:sz w:val="22"/>
          <w:szCs w:val="22"/>
        </w:rPr>
        <w:t>a</w:t>
      </w:r>
      <w:r w:rsidRPr="00047622">
        <w:rPr>
          <w:rFonts w:asciiTheme="majorBidi" w:hAnsiTheme="majorBidi" w:cs="B Nazanin"/>
          <w:color w:val="000000" w:themeColor="text1"/>
          <w:w w:val="110"/>
          <w:sz w:val="22"/>
          <w:szCs w:val="22"/>
        </w:rPr>
        <w:t>,</w:t>
      </w:r>
      <w:r w:rsidRPr="00047622">
        <w:rPr>
          <w:rFonts w:asciiTheme="majorBidi" w:hAnsiTheme="majorBidi" w:cs="B Nazanin"/>
          <w:color w:val="000000" w:themeColor="text1"/>
          <w:spacing w:val="16"/>
          <w:w w:val="110"/>
          <w:sz w:val="22"/>
          <w:szCs w:val="22"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Xiaohua</w:t>
      </w:r>
      <w:proofErr w:type="spellEnd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pacing w:val="24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07"/>
          <w:sz w:val="22"/>
          <w:szCs w:val="22"/>
        </w:rPr>
        <w:t>Zhu</w:t>
      </w:r>
      <w:r w:rsidRPr="00047622">
        <w:rPr>
          <w:rFonts w:asciiTheme="majorBidi" w:hAnsiTheme="majorBidi" w:cs="B Nazanin"/>
          <w:color w:val="000000" w:themeColor="text1"/>
          <w:w w:val="127"/>
          <w:position w:val="9"/>
          <w:sz w:val="22"/>
          <w:szCs w:val="22"/>
        </w:rPr>
        <w:t>d</w:t>
      </w:r>
    </w:p>
    <w:p w:rsidR="005D52CD" w:rsidRPr="00047622" w:rsidRDefault="005D52CD" w:rsidP="00047622">
      <w:pPr>
        <w:spacing w:before="8"/>
        <w:rPr>
          <w:rFonts w:asciiTheme="majorBidi" w:hAnsiTheme="majorBidi" w:cs="B Nazanin"/>
          <w:color w:val="000000" w:themeColor="text1"/>
          <w:sz w:val="22"/>
          <w:szCs w:val="22"/>
        </w:rPr>
      </w:pPr>
    </w:p>
    <w:p w:rsidR="005D52CD" w:rsidRPr="00047622" w:rsidRDefault="000165E2" w:rsidP="00047622">
      <w:pPr>
        <w:bidi/>
        <w:ind w:left="112"/>
        <w:jc w:val="both"/>
        <w:rPr>
          <w:rFonts w:asciiTheme="majorBidi" w:hAnsiTheme="majorBidi" w:cs="B Nazanin"/>
          <w:color w:val="000000" w:themeColor="text1"/>
          <w:sz w:val="22"/>
          <w:szCs w:val="22"/>
          <w:rtl/>
        </w:rPr>
      </w:pPr>
      <w:proofErr w:type="gram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a</w:t>
      </w:r>
      <w:proofErr w:type="gramEnd"/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  <w:lang w:bidi="fa-IR"/>
        </w:rPr>
        <w:t xml:space="preserve"> 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یک گروه همکاری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چینی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و آلمان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</w:rPr>
        <w:t xml:space="preserve"> NSFC-DFG 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در مورد شهرنشینی و محل سکونت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(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UAL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)؛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دانشکده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معماری و معماری منظر، دانشگاه پکن،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پکن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(بژینگ)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، </w:t>
      </w:r>
      <w:r w:rsidRPr="00047622">
        <w:rPr>
          <w:rFonts w:asciiTheme="majorBidi" w:hAnsiTheme="majorBidi" w:cs="B Nazanin"/>
          <w:color w:val="000000" w:themeColor="text1"/>
          <w:w w:val="109"/>
          <w:sz w:val="22"/>
          <w:szCs w:val="22"/>
          <w:rtl/>
        </w:rPr>
        <w:t>100871، چین</w:t>
      </w:r>
    </w:p>
    <w:p w:rsidR="005D52CD" w:rsidRPr="00047622" w:rsidRDefault="000165E2" w:rsidP="00047622">
      <w:pPr>
        <w:bidi/>
        <w:ind w:left="112"/>
        <w:rPr>
          <w:rFonts w:asciiTheme="majorBidi" w:hAnsiTheme="majorBidi" w:cs="B Nazanin"/>
          <w:color w:val="000000" w:themeColor="text1"/>
          <w:sz w:val="22"/>
          <w:szCs w:val="22"/>
          <w:rtl/>
        </w:rPr>
      </w:pPr>
      <w:proofErr w:type="gram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b</w:t>
      </w:r>
      <w:proofErr w:type="gramEnd"/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آزمایشگاه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کلیدی</w:t>
      </w:r>
      <w:r w:rsidR="005D52CD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فرایندهای سطح زمین، وزارت آموزش و پرورش، دانشگاه پکن، 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پکن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، </w:t>
      </w:r>
      <w:r w:rsidRPr="00047622">
        <w:rPr>
          <w:rFonts w:asciiTheme="majorBidi" w:hAnsiTheme="majorBidi" w:cs="B Nazanin"/>
          <w:color w:val="000000" w:themeColor="text1"/>
          <w:w w:val="109"/>
          <w:sz w:val="22"/>
          <w:szCs w:val="22"/>
          <w:rtl/>
        </w:rPr>
        <w:t>100871، چین</w:t>
      </w:r>
    </w:p>
    <w:p w:rsidR="005D52CD" w:rsidRPr="00047622" w:rsidRDefault="005D52CD" w:rsidP="00047622">
      <w:pPr>
        <w:bidi/>
        <w:ind w:left="112"/>
        <w:rPr>
          <w:rFonts w:asciiTheme="majorBidi" w:hAnsiTheme="majorBidi" w:cs="B Nazanin"/>
          <w:color w:val="000000" w:themeColor="text1"/>
          <w:sz w:val="22"/>
          <w:szCs w:val="22"/>
          <w:rtl/>
        </w:rPr>
      </w:pPr>
      <w:proofErr w:type="gram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c</w:t>
      </w:r>
      <w:proofErr w:type="gramEnd"/>
      <w:r w:rsidR="000165E2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دانشکده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طراحی، دانشگاه پنسیلوانیا، فیلادلفیا،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PA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، </w:t>
      </w:r>
      <w:r w:rsidR="000165E2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19104، ایالات متحده</w:t>
      </w:r>
    </w:p>
    <w:p w:rsidR="005D52CD" w:rsidRPr="00047622" w:rsidRDefault="005D52CD" w:rsidP="00047622">
      <w:pPr>
        <w:bidi/>
        <w:ind w:left="112"/>
        <w:rPr>
          <w:rFonts w:asciiTheme="majorBidi" w:hAnsiTheme="majorBidi" w:cs="B Nazanin"/>
          <w:color w:val="000000" w:themeColor="text1"/>
          <w:sz w:val="22"/>
          <w:szCs w:val="22"/>
        </w:rPr>
      </w:pPr>
      <w:proofErr w:type="gram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d</w:t>
      </w:r>
      <w:proofErr w:type="gramEnd"/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موسسه مطالعات جغرافیایی و منابع طبیعی، آکادمی علوم چینی، پکن، 100101، چین</w:t>
      </w:r>
    </w:p>
    <w:p w:rsidR="007A14B7" w:rsidRPr="00047622" w:rsidRDefault="007A14B7" w:rsidP="00047622">
      <w:pPr>
        <w:bidi/>
        <w:ind w:left="112"/>
        <w:rPr>
          <w:rFonts w:asciiTheme="majorBidi" w:hAnsiTheme="majorBidi" w:cs="B Nazanin"/>
          <w:color w:val="000000" w:themeColor="text1"/>
          <w:position w:val="6"/>
          <w:sz w:val="22"/>
          <w:szCs w:val="22"/>
          <w:rtl/>
        </w:rPr>
      </w:pPr>
    </w:p>
    <w:p w:rsidR="007A14B7" w:rsidRPr="00047622" w:rsidRDefault="005D52CD" w:rsidP="00047622">
      <w:pPr>
        <w:bidi/>
        <w:ind w:left="112"/>
        <w:rPr>
          <w:rFonts w:asciiTheme="majorBidi" w:hAnsiTheme="majorBidi" w:cs="B Nazanin"/>
          <w:color w:val="000000" w:themeColor="text1"/>
          <w:sz w:val="22"/>
          <w:szCs w:val="22"/>
        </w:rPr>
      </w:pP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نویسنده مسئول 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مقاله: دانشکده معماری و معماری منظر، دانشگاه پکن، پکن (بژینگ)، </w:t>
      </w:r>
      <w:r w:rsidR="007A14B7" w:rsidRPr="00047622">
        <w:rPr>
          <w:rFonts w:asciiTheme="majorBidi" w:hAnsiTheme="majorBidi" w:cs="B Nazanin"/>
          <w:color w:val="000000" w:themeColor="text1"/>
          <w:w w:val="109"/>
          <w:sz w:val="22"/>
          <w:szCs w:val="22"/>
          <w:rtl/>
        </w:rPr>
        <w:t>100871، چین</w:t>
      </w:r>
    </w:p>
    <w:p w:rsidR="007A14B7" w:rsidRPr="00047622" w:rsidRDefault="007A14B7" w:rsidP="00047622">
      <w:pPr>
        <w:bidi/>
        <w:spacing w:before="29"/>
        <w:ind w:left="112"/>
        <w:jc w:val="both"/>
        <w:rPr>
          <w:rFonts w:asciiTheme="majorBidi" w:hAnsiTheme="majorBidi" w:cs="B Nazanin"/>
          <w:color w:val="000000" w:themeColor="text1"/>
          <w:sz w:val="22"/>
          <w:szCs w:val="22"/>
        </w:rPr>
      </w:pP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آدرس ایمیل: </w:t>
      </w:r>
      <w:r w:rsidR="00875C4E" w:rsidRPr="00047622">
        <w:rPr>
          <w:rFonts w:cs="B Nazanin"/>
          <w:sz w:val="22"/>
          <w:szCs w:val="22"/>
        </w:rPr>
        <w:fldChar w:fldCharType="begin"/>
      </w:r>
      <w:r w:rsidR="00875C4E" w:rsidRPr="00047622">
        <w:rPr>
          <w:rFonts w:cs="B Nazanin"/>
          <w:sz w:val="22"/>
          <w:szCs w:val="22"/>
        </w:rPr>
        <w:instrText xml:space="preserve"> HYPERLINK "mailto:wfphd@pku.edu.cn" \h </w:instrText>
      </w:r>
      <w:r w:rsidR="00875C4E" w:rsidRPr="00047622">
        <w:rPr>
          <w:rFonts w:cs="B Nazanin"/>
          <w:sz w:val="22"/>
          <w:szCs w:val="22"/>
        </w:rPr>
        <w:fldChar w:fldCharType="separate"/>
      </w:r>
      <w:r w:rsidRPr="00047622">
        <w:rPr>
          <w:rFonts w:asciiTheme="majorBidi" w:hAnsiTheme="majorBidi" w:cs="B Nazanin"/>
          <w:color w:val="000000" w:themeColor="text1"/>
          <w:w w:val="112"/>
          <w:sz w:val="22"/>
          <w:szCs w:val="22"/>
        </w:rPr>
        <w:t>wfphd@pku.edu.cn</w:t>
      </w:r>
      <w:r w:rsidRPr="00047622">
        <w:rPr>
          <w:rFonts w:asciiTheme="majorBidi" w:hAnsiTheme="majorBidi" w:cs="B Nazanin"/>
          <w:color w:val="000000" w:themeColor="text1"/>
          <w:spacing w:val="10"/>
          <w:w w:val="112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(F.</w:t>
      </w:r>
      <w:r w:rsidR="00875C4E" w:rsidRPr="00047622">
        <w:rPr>
          <w:rFonts w:asciiTheme="majorBidi" w:hAnsiTheme="majorBidi" w:cs="B Nazanin"/>
          <w:color w:val="000000" w:themeColor="text1"/>
          <w:sz w:val="22"/>
          <w:szCs w:val="22"/>
        </w:rPr>
        <w:fldChar w:fldCharType="end"/>
      </w:r>
      <w:r w:rsidRPr="00047622">
        <w:rPr>
          <w:rFonts w:asciiTheme="majorBidi" w:hAnsiTheme="majorBidi" w:cs="B Nazanin"/>
          <w:color w:val="000000" w:themeColor="text1"/>
          <w:spacing w:val="25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Wang)</w:t>
      </w:r>
      <w:proofErr w:type="gramStart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 xml:space="preserve">, </w:t>
      </w:r>
      <w:r w:rsidRPr="00047622">
        <w:rPr>
          <w:rFonts w:asciiTheme="majorBidi" w:hAnsiTheme="majorBidi" w:cs="B Nazanin"/>
          <w:color w:val="000000" w:themeColor="text1"/>
          <w:spacing w:val="15"/>
          <w:sz w:val="22"/>
          <w:szCs w:val="22"/>
        </w:rPr>
        <w:t xml:space="preserve"> </w:t>
      </w:r>
      <w:proofErr w:type="gramEnd"/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fldChar w:fldCharType="begin"/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instrText xml:space="preserve"> HYPERLINK "mailto:pkupengxiao@pku.edu.cn" \h </w:instrTex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fldChar w:fldCharType="separate"/>
      </w:r>
      <w:r w:rsidRPr="00047622">
        <w:rPr>
          <w:rFonts w:asciiTheme="majorBidi" w:hAnsiTheme="majorBidi" w:cs="B Nazanin"/>
          <w:color w:val="000000" w:themeColor="text1"/>
          <w:w w:val="112"/>
          <w:sz w:val="22"/>
          <w:szCs w:val="22"/>
        </w:rPr>
        <w:t>pkupengxiao@pku.edu.cn</w:t>
      </w:r>
      <w:r w:rsidRPr="00047622">
        <w:rPr>
          <w:rFonts w:asciiTheme="majorBidi" w:hAnsiTheme="majorBidi" w:cs="B Nazanin"/>
          <w:color w:val="000000" w:themeColor="text1"/>
          <w:spacing w:val="11"/>
          <w:w w:val="112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>(X.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fldChar w:fldCharType="end"/>
      </w:r>
      <w:r w:rsidRPr="00047622">
        <w:rPr>
          <w:rFonts w:asciiTheme="majorBidi" w:hAnsiTheme="majorBidi" w:cs="B Nazanin"/>
          <w:color w:val="000000" w:themeColor="text1"/>
          <w:spacing w:val="16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 xml:space="preserve">Peng), </w:t>
      </w:r>
      <w:r w:rsidRPr="00047622">
        <w:rPr>
          <w:rFonts w:asciiTheme="majorBidi" w:hAnsiTheme="majorBidi" w:cs="B Nazanin"/>
          <w:color w:val="000000" w:themeColor="text1"/>
          <w:spacing w:val="18"/>
          <w:sz w:val="22"/>
          <w:szCs w:val="22"/>
        </w:rPr>
        <w:t xml:space="preserve"> </w:t>
      </w:r>
      <w:hyperlink r:id="rId4">
        <w:r w:rsidRPr="00047622">
          <w:rPr>
            <w:rFonts w:asciiTheme="majorBidi" w:hAnsiTheme="majorBidi" w:cs="B Nazanin"/>
            <w:color w:val="000000" w:themeColor="text1"/>
            <w:w w:val="113"/>
            <w:sz w:val="22"/>
            <w:szCs w:val="22"/>
          </w:rPr>
          <w:t>ranw@design.upenn.edu</w:t>
        </w:r>
        <w:r w:rsidRPr="00047622">
          <w:rPr>
            <w:rFonts w:asciiTheme="majorBidi" w:hAnsiTheme="majorBidi" w:cs="B Nazanin"/>
            <w:color w:val="000000" w:themeColor="text1"/>
            <w:spacing w:val="10"/>
            <w:w w:val="113"/>
            <w:sz w:val="22"/>
            <w:szCs w:val="22"/>
          </w:rPr>
          <w:t xml:space="preserve"> </w:t>
        </w:r>
        <w:r w:rsidRPr="00047622">
          <w:rPr>
            <w:rFonts w:asciiTheme="majorBidi" w:hAnsiTheme="majorBidi" w:cs="B Nazanin"/>
            <w:color w:val="000000" w:themeColor="text1"/>
            <w:sz w:val="22"/>
            <w:szCs w:val="22"/>
          </w:rPr>
          <w:t>(R.</w:t>
        </w:r>
      </w:hyperlink>
      <w:r w:rsidRPr="00047622">
        <w:rPr>
          <w:rFonts w:asciiTheme="majorBidi" w:hAnsiTheme="majorBidi" w:cs="B Nazanin"/>
          <w:color w:val="000000" w:themeColor="text1"/>
          <w:spacing w:val="23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</w:rPr>
        <w:t xml:space="preserve">Wei), </w:t>
      </w:r>
      <w:r w:rsidRPr="00047622">
        <w:rPr>
          <w:rFonts w:asciiTheme="majorBidi" w:hAnsiTheme="majorBidi" w:cs="B Nazanin"/>
          <w:color w:val="000000" w:themeColor="text1"/>
          <w:spacing w:val="4"/>
          <w:sz w:val="22"/>
          <w:szCs w:val="22"/>
        </w:rPr>
        <w:t xml:space="preserve"> </w:t>
      </w:r>
      <w:hyperlink r:id="rId5">
        <w:r w:rsidRPr="00047622">
          <w:rPr>
            <w:rFonts w:asciiTheme="majorBidi" w:hAnsiTheme="majorBidi" w:cs="B Nazanin"/>
            <w:color w:val="000000" w:themeColor="text1"/>
            <w:w w:val="110"/>
            <w:sz w:val="22"/>
            <w:szCs w:val="22"/>
          </w:rPr>
          <w:t>qinyuelei@foxmail.com</w:t>
        </w:r>
        <w:r w:rsidRPr="00047622">
          <w:rPr>
            <w:rFonts w:asciiTheme="majorBidi" w:hAnsiTheme="majorBidi" w:cs="B Nazanin"/>
            <w:color w:val="000000" w:themeColor="text1"/>
            <w:spacing w:val="10"/>
            <w:w w:val="110"/>
            <w:sz w:val="22"/>
            <w:szCs w:val="22"/>
          </w:rPr>
          <w:t xml:space="preserve"> </w:t>
        </w:r>
        <w:r w:rsidRPr="00047622">
          <w:rPr>
            <w:rFonts w:asciiTheme="majorBidi" w:hAnsiTheme="majorBidi" w:cs="B Nazanin"/>
            <w:color w:val="000000" w:themeColor="text1"/>
            <w:sz w:val="22"/>
            <w:szCs w:val="22"/>
          </w:rPr>
          <w:t>(Y.</w:t>
        </w:r>
      </w:hyperlink>
      <w:r w:rsidRPr="00047622">
        <w:rPr>
          <w:rFonts w:asciiTheme="majorBidi" w:hAnsiTheme="majorBidi" w:cs="B Nazanin"/>
          <w:color w:val="000000" w:themeColor="text1"/>
          <w:spacing w:val="13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1"/>
          <w:sz w:val="22"/>
          <w:szCs w:val="22"/>
        </w:rPr>
        <w:t>Qin),</w:t>
      </w:r>
      <w:r w:rsidRPr="00047622">
        <w:rPr>
          <w:rFonts w:asciiTheme="majorBidi" w:hAnsiTheme="majorBidi" w:cs="B Nazanin"/>
          <w:color w:val="000000" w:themeColor="text1"/>
          <w:w w:val="111"/>
          <w:sz w:val="22"/>
          <w:szCs w:val="22"/>
          <w:rtl/>
        </w:rPr>
        <w:t xml:space="preserve"> </w:t>
      </w:r>
      <w:hyperlink r:id="rId6">
        <w:r w:rsidRPr="00047622">
          <w:rPr>
            <w:rFonts w:asciiTheme="majorBidi" w:hAnsiTheme="majorBidi" w:cs="B Nazanin"/>
            <w:color w:val="000000" w:themeColor="text1"/>
            <w:w w:val="111"/>
            <w:sz w:val="22"/>
            <w:szCs w:val="22"/>
          </w:rPr>
          <w:t>zhuxh@igsnrr.ac.cn</w:t>
        </w:r>
        <w:r w:rsidRPr="00047622">
          <w:rPr>
            <w:rFonts w:asciiTheme="majorBidi" w:hAnsiTheme="majorBidi" w:cs="B Nazanin"/>
            <w:color w:val="000000" w:themeColor="text1"/>
            <w:spacing w:val="11"/>
            <w:w w:val="111"/>
            <w:sz w:val="22"/>
            <w:szCs w:val="22"/>
          </w:rPr>
          <w:t xml:space="preserve"> </w:t>
        </w:r>
        <w:r w:rsidRPr="00047622">
          <w:rPr>
            <w:rFonts w:asciiTheme="majorBidi" w:hAnsiTheme="majorBidi" w:cs="B Nazanin"/>
            <w:color w:val="000000" w:themeColor="text1"/>
            <w:sz w:val="22"/>
            <w:szCs w:val="22"/>
          </w:rPr>
          <w:t>(X.</w:t>
        </w:r>
      </w:hyperlink>
      <w:r w:rsidRPr="00047622">
        <w:rPr>
          <w:rFonts w:asciiTheme="majorBidi" w:hAnsiTheme="majorBidi" w:cs="B Nazanin"/>
          <w:color w:val="000000" w:themeColor="text1"/>
          <w:spacing w:val="15"/>
          <w:sz w:val="22"/>
          <w:szCs w:val="22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0"/>
          <w:sz w:val="22"/>
          <w:szCs w:val="22"/>
        </w:rPr>
        <w:t>Zhu).</w:t>
      </w:r>
    </w:p>
    <w:p w:rsidR="007A14B7" w:rsidRPr="00047622" w:rsidRDefault="007A14B7" w:rsidP="00047622">
      <w:pPr>
        <w:bidi/>
        <w:spacing w:before="3"/>
        <w:jc w:val="both"/>
        <w:rPr>
          <w:rFonts w:asciiTheme="majorBidi" w:hAnsiTheme="majorBidi" w:cs="B Nazanin"/>
          <w:color w:val="000000" w:themeColor="text1"/>
          <w:sz w:val="22"/>
          <w:szCs w:val="22"/>
        </w:rPr>
      </w:pPr>
    </w:p>
    <w:p w:rsidR="005D52CD" w:rsidRPr="00047622" w:rsidRDefault="005D52CD" w:rsidP="00047622">
      <w:pPr>
        <w:bidi/>
        <w:ind w:left="112"/>
        <w:rPr>
          <w:rFonts w:asciiTheme="majorBidi" w:hAnsiTheme="majorBidi" w:cs="B Nazanin"/>
          <w:color w:val="000000" w:themeColor="text1"/>
          <w:sz w:val="22"/>
          <w:szCs w:val="22"/>
          <w:rtl/>
        </w:rPr>
      </w:pP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دریافت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مقاله: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29 نوامبر 2017؛ دریافت 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>مقاله اصلاح شده: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20 اکتبر 2018؛ پذیرش</w:t>
      </w:r>
      <w:r w:rsidR="007A14B7"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مقاله:</w:t>
      </w:r>
      <w:r w:rsidRPr="00047622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 22 اکتبر 2018</w:t>
      </w:r>
    </w:p>
    <w:p w:rsidR="00A425A2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w w:val="111"/>
          <w:sz w:val="26"/>
          <w:szCs w:val="26"/>
          <w:rtl/>
        </w:rPr>
      </w:pP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چکیده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به عنوان یک رویکرد برای محافظت از محیط زیست و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تقویت پایداری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شرایط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شدید تخریب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اکوسیستمی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زیست محیطی،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در دهه های اخیر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تحقیق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گسترده و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بین رشته 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بر روی رفتار محیطی انجام شده است.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روند کلی تحقیقات رفتار زیست محیطی بر مبنای تجزیه و تحلیل کتابشناختی است که به عنوان پیش زمینه تحقیق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 در زمینه حفظ و مدیریت منابع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تنظیم شده است.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با استفاده از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محتوای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منابع، حفاظت و بازیافت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) و مجلات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اصلی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(والدین)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آن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)، استخراج متن برای تعیین مقیاس های تحقیق رفتارهای زیست محیطی، موضوعات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مهم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روش های اصلی و شکاف های تحقیق فعلی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انجام شده است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. همچنین 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شیوه های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تحقیق و مدیریت آینده و</w:t>
      </w:r>
      <w:r w:rsidR="00A425A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پیشنهاد شده است.</w:t>
      </w: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واژگان کلیدی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: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 زیست</w:t>
      </w:r>
      <w:r w:rsidR="00AD6AD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منابع،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تجزیه و تحلیل کتابشناختی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استخراج متن، منابع، حفاظت و بازیافت (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lastRenderedPageBreak/>
        <w:t xml:space="preserve">1.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م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قدمه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از انقلاب کشاورزی تا گسترش شهرها، به ویژه پس از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اینکه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انقلاب صنعتی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سطح جهان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آغاز و گسترش ی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افت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نفوذ و کنترل جمعیت انسانها بر محیط زیست زمین به علت اندازه و سرعت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غیر قابل تصور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سازمان و جریان مواد طبیعی و انرژی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رو به افزایش است (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Daniels </w:t>
      </w:r>
      <w:r w:rsidR="006C24CA" w:rsidRPr="00047622">
        <w:rPr>
          <w:rFonts w:asciiTheme="majorBidi" w:hAnsiTheme="majorBidi" w:cs="B Nazanin"/>
          <w:color w:val="000000" w:themeColor="text1"/>
          <w:spacing w:val="31"/>
          <w:sz w:val="26"/>
          <w:szCs w:val="26"/>
        </w:rPr>
        <w:t xml:space="preserve">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et </w:t>
      </w:r>
      <w:r w:rsidR="006C24CA" w:rsidRPr="00047622">
        <w:rPr>
          <w:rFonts w:asciiTheme="majorBidi" w:hAnsiTheme="majorBidi" w:cs="B Nazanin"/>
          <w:color w:val="000000" w:themeColor="text1"/>
          <w:spacing w:val="11"/>
          <w:sz w:val="26"/>
          <w:szCs w:val="26"/>
        </w:rPr>
        <w:t xml:space="preserve"> </w:t>
      </w:r>
      <w:r w:rsidR="006C24CA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al.,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201</w:t>
      </w:r>
      <w:r w:rsidR="006C24CA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0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بنابراین، مفاهیم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مانند دوره انترپوکسن برای نشان دادن وضعیت اکوسیستم های تحت سلطه انسان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ایجاد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شده اند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6C24CA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Crutzen</w:t>
      </w:r>
      <w:proofErr w:type="gramStart"/>
      <w:r w:rsidR="006C24CA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,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200</w:t>
      </w:r>
      <w:r w:rsidR="006C24CA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2</w:t>
      </w:r>
      <w:proofErr w:type="gramEnd"/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با این حال، توسعه جامعه و کیفیت زندگی با افزایش معادل ظرفیت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گنجایش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زمین همراه نیست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Barrett and  </w:t>
      </w:r>
      <w:proofErr w:type="spellStart"/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Odum</w:t>
      </w:r>
      <w:proofErr w:type="spellEnd"/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,  2000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بنابراین بسیاری از مشکلات زیست محیطی بوجود آمده است و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حصول اطمینان از رشد انسانی بدون ایجاد خطرات اکوسیستمی زمین، به چالش اصلی تبدیل شده است (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O</w:t>
      </w:r>
      <w:r w:rsidR="006C24CA" w:rsidRPr="00047622">
        <w:rPr>
          <w:rFonts w:asciiTheme="majorBidi" w:hAnsiTheme="majorBidi" w:cs="B Nazanin"/>
          <w:color w:val="000000" w:themeColor="text1"/>
          <w:spacing w:val="-1"/>
          <w:w w:val="73"/>
          <w:sz w:val="26"/>
          <w:szCs w:val="26"/>
        </w:rPr>
        <w:t>’</w:t>
      </w:r>
      <w:r w:rsidR="006C24CA" w:rsidRPr="00047622">
        <w:rPr>
          <w:rFonts w:asciiTheme="majorBidi" w:hAnsiTheme="majorBidi" w:cs="B Nazanin"/>
          <w:color w:val="000000" w:themeColor="text1"/>
          <w:w w:val="105"/>
          <w:sz w:val="26"/>
          <w:szCs w:val="26"/>
        </w:rPr>
        <w:t xml:space="preserve">Neill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6C24CA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6C24CA"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r w:rsidR="006C24CA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2018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</w:p>
    <w:p w:rsidR="0054135F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برخی از مسائل زیست محیطی تنها می توانند چندین اکوسیستم کوچک را </w:t>
      </w:r>
      <w:r w:rsidR="006C24C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تحت تاثیر قرار دهند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در حالی که دیگران ممکن است به طور چشمگیری چشم انداز زمین و سرزمین های انسانی را تغییر دهند. با تغییر شرایط آب و هوایی، بسیاری از رویدادهای شدید آب و هوا و الگوهای آب و هوایی غیر قابل پیش بینی رخ می دهد و منجر به بلایای طبیعی مانند آتش سوزی و خشکسالی می شود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proofErr w:type="spellStart"/>
      <w:r w:rsidR="0054135F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Aghakouchak</w:t>
      </w:r>
      <w:proofErr w:type="spellEnd"/>
      <w:r w:rsidR="0054135F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 xml:space="preserve"> et  al.,2015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امواج گرما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می تواند کارگران در فضای باز را تهدید کند و مساحت مناطق پرجمعیت مانند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منطقه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شمال را محدود کند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Kang</w:t>
      </w:r>
      <w:r w:rsidR="0054135F" w:rsidRPr="00047622">
        <w:rPr>
          <w:rFonts w:asciiTheme="majorBidi" w:hAnsiTheme="majorBidi" w:cs="B Nazanin"/>
          <w:color w:val="000000" w:themeColor="text1"/>
          <w:spacing w:val="13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and</w:t>
      </w:r>
      <w:r w:rsidR="0054135F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proofErr w:type="spellStart"/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Eltahir</w:t>
      </w:r>
      <w:proofErr w:type="spellEnd"/>
      <w:proofErr w:type="gramStart"/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="0054135F" w:rsidRPr="00047622">
        <w:rPr>
          <w:rFonts w:asciiTheme="majorBidi" w:hAnsiTheme="majorBidi" w:cs="B Nazanin"/>
          <w:color w:val="000000" w:themeColor="text1"/>
          <w:spacing w:val="4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2018</w:t>
      </w:r>
      <w:proofErr w:type="gramEnd"/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 سایر مشکلات زیست محیطی، مانند اسی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دسازی اقیانوسی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تخریب لایه ازن، همچنین بر اکوسیستم زمین تاثیر می گذارد.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جنگل زدایی، بهره برداری بی رویه از منابع طبیعی مانند چریدن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مفرط حیوانات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آلودگی و جمعیت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بیش از حد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می تواند فرآیندها و ویژگی های اکوسیستم را تغییر دهد،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و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باعث آسیب زیست محیطی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شده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و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تنوع زیست محیطی را به خطر می اندازد (</w:t>
      </w:r>
      <w:proofErr w:type="spellStart"/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Abman</w:t>
      </w:r>
      <w:proofErr w:type="spellEnd"/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="0054135F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54135F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8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;</w:t>
      </w:r>
      <w:r w:rsidR="0054135F" w:rsidRPr="00047622">
        <w:rPr>
          <w:rFonts w:asciiTheme="majorBidi" w:hAnsiTheme="majorBidi" w:cs="B Nazanin"/>
          <w:color w:val="000000" w:themeColor="text1"/>
          <w:spacing w:val="34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Zhu</w:t>
      </w:r>
      <w:r w:rsidR="0054135F" w:rsidRPr="00047622">
        <w:rPr>
          <w:rFonts w:asciiTheme="majorBidi" w:hAnsiTheme="majorBidi" w:cs="B Nazanin"/>
          <w:color w:val="000000" w:themeColor="text1"/>
          <w:spacing w:val="14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54135F" w:rsidRPr="00047622">
        <w:rPr>
          <w:rFonts w:asciiTheme="majorBidi" w:hAnsiTheme="majorBidi" w:cs="B Nazanin"/>
          <w:color w:val="000000" w:themeColor="text1"/>
          <w:spacing w:val="16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54135F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2018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</w:p>
    <w:p w:rsidR="005D52CD" w:rsidRPr="00047622" w:rsidRDefault="0054135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>تخریب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تدریجی محیط زیست،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با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توجه به حفاظت از محیط زیست و رابطه بین رفتار انسان و محیط 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بررسی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شده است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Banks </w:t>
      </w:r>
      <w:r w:rsidRPr="00047622">
        <w:rPr>
          <w:rFonts w:asciiTheme="majorBidi" w:hAnsiTheme="majorBidi" w:cs="B Nazanin"/>
          <w:color w:val="000000" w:themeColor="text1"/>
          <w:spacing w:val="9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and </w:t>
      </w:r>
      <w:r w:rsidRPr="00047622">
        <w:rPr>
          <w:rFonts w:asciiTheme="majorBidi" w:hAnsiTheme="majorBidi" w:cs="B Nazanin"/>
          <w:color w:val="000000" w:themeColor="text1"/>
          <w:spacing w:val="16"/>
          <w:sz w:val="26"/>
          <w:szCs w:val="26"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Sokolowski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Pr="00047622">
        <w:rPr>
          <w:rFonts w:asciiTheme="majorBidi" w:hAnsiTheme="majorBidi" w:cs="B Nazanin"/>
          <w:color w:val="000000" w:themeColor="text1"/>
          <w:spacing w:val="27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1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07"/>
          <w:sz w:val="26"/>
          <w:szCs w:val="26"/>
        </w:rPr>
        <w:t xml:space="preserve">Raymond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et </w:t>
      </w:r>
      <w:r w:rsidRPr="00047622">
        <w:rPr>
          <w:rFonts w:asciiTheme="majorBidi" w:hAnsiTheme="majorBidi" w:cs="B Nazanin"/>
          <w:color w:val="000000" w:themeColor="text1"/>
          <w:spacing w:val="14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al., </w:t>
      </w:r>
      <w:r w:rsidRPr="00047622">
        <w:rPr>
          <w:rFonts w:asciiTheme="majorBidi" w:hAnsiTheme="majorBidi" w:cs="B Nazanin"/>
          <w:color w:val="000000" w:themeColor="text1"/>
          <w:spacing w:val="18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3</w:t>
      </w:r>
      <w:proofErr w:type="gramStart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proofErr w:type="gramEnd"/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زیرا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این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رابطه همیشه در حال تغییر است (</w:t>
      </w:r>
      <w:proofErr w:type="spellStart"/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Muduli</w:t>
      </w:r>
      <w:proofErr w:type="spellEnd"/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et al.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,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2013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مقاله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منتشر شده در سال 1962،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با عنوان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Silent</w:t>
      </w:r>
      <w:r w:rsidRPr="00047622">
        <w:rPr>
          <w:rFonts w:asciiTheme="majorBidi" w:hAnsiTheme="majorBidi" w:cs="B Nazanin"/>
          <w:color w:val="000000" w:themeColor="text1"/>
          <w:spacing w:val="17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Spring</w:t>
      </w:r>
      <w:r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  <w:rtl/>
        </w:rPr>
        <w:t xml:space="preserve"> توسط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راشل کارسون (1962)،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برای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اولین بار به نگرانی های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زیست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 در مورد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سموم و آفت کش ها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اشاره کرد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. تعداد زیادی از جنبش های حفاظت از محیط زیست، مقررات و تحقیقات برای حفاظت از محیط 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در پی این مقاله به وجود آمد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UNEP,197</w:t>
      </w:r>
      <w:r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2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Pr="00047622">
        <w:rPr>
          <w:rFonts w:asciiTheme="majorBidi" w:hAnsiTheme="majorBidi" w:cs="B Nazanin"/>
          <w:color w:val="000000" w:themeColor="text1"/>
          <w:spacing w:val="13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UN.,</w:t>
      </w:r>
      <w:r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199</w:t>
      </w:r>
      <w:r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2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با توجه به این که فعالیت های انسانی نیروی اصلی در محیط 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شده است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روابط انسان و طبیعت به سمت زندگی با طبیعت و استفاده از توسعه پایدار تغییر یافته است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proofErr w:type="gram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Fischer </w:t>
      </w:r>
      <w:r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and</w:t>
      </w:r>
      <w:proofErr w:type="gramEnd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pacing w:val="4"/>
          <w:sz w:val="26"/>
          <w:szCs w:val="26"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Hajer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Pr="00047622">
        <w:rPr>
          <w:rFonts w:asciiTheme="majorBidi" w:hAnsiTheme="majorBidi" w:cs="B Nazanin"/>
          <w:color w:val="000000" w:themeColor="text1"/>
          <w:spacing w:val="9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1999; </w:t>
      </w:r>
      <w:r w:rsidRPr="00047622">
        <w:rPr>
          <w:rFonts w:asciiTheme="majorBidi" w:hAnsiTheme="majorBidi" w:cs="B Nazanin"/>
          <w:color w:val="000000" w:themeColor="text1"/>
          <w:spacing w:val="9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Bill</w:t>
      </w:r>
      <w:r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Pr="00047622">
        <w:rPr>
          <w:rFonts w:asciiTheme="majorBidi" w:hAnsiTheme="majorBidi" w:cs="B Nazanin"/>
          <w:color w:val="000000" w:themeColor="text1"/>
          <w:spacing w:val="29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0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Pr="00047622">
        <w:rPr>
          <w:rFonts w:asciiTheme="majorBidi" w:hAnsiTheme="majorBidi" w:cs="B Nazanin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Crutzen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Pr="00047622">
        <w:rPr>
          <w:rFonts w:asciiTheme="majorBidi" w:hAnsiTheme="majorBidi" w:cs="B Nazanin"/>
          <w:color w:val="000000" w:themeColor="text1"/>
          <w:spacing w:val="17"/>
          <w:sz w:val="26"/>
          <w:szCs w:val="26"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200</w:t>
      </w:r>
      <w:r w:rsidRPr="00047622">
        <w:rPr>
          <w:rFonts w:asciiTheme="majorBidi" w:hAnsiTheme="majorBidi" w:cs="B Nazanin"/>
          <w:color w:val="000000" w:themeColor="text1"/>
          <w:spacing w:val="1"/>
          <w:w w:val="111"/>
          <w:sz w:val="26"/>
          <w:szCs w:val="26"/>
        </w:rPr>
        <w:t>2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رفتارهای انسانی نقش کلیدی در شکل دادن به محیط زیست و دستیابی به پایداری دارد. اگرچه هنوز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تعریف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مشخص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ی ارائه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نشده است،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اما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رفتار محیطی به عنوان ا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قدامات آگاهانه توسط افراد مختلف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اعم از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افراد </w:t>
      </w:r>
      <w:r w:rsidR="0054135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جامعه، به منظور کاهش تاثیرات منفی بر محیط زیست، جلوگیری و یا حل مشکلات زیست محیطی، و به طور مستقیم یا غیر مستقیم بهبود پایدار محیط زیست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مشخص شده است (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Hines </w:t>
      </w:r>
      <w:r w:rsidR="0050263F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50263F" w:rsidRPr="00047622">
        <w:rPr>
          <w:rFonts w:asciiTheme="majorBidi" w:hAnsiTheme="majorBidi" w:cs="B Nazanin"/>
          <w:color w:val="000000" w:themeColor="text1"/>
          <w:spacing w:val="2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50263F"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1987</w:t>
      </w:r>
      <w:proofErr w:type="gramStart"/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="0050263F" w:rsidRPr="00047622">
        <w:rPr>
          <w:rFonts w:asciiTheme="majorBidi" w:hAnsiTheme="majorBidi" w:cs="B Nazanin"/>
          <w:color w:val="000000" w:themeColor="text1"/>
          <w:spacing w:val="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Diane</w:t>
      </w:r>
      <w:proofErr w:type="gramEnd"/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 et</w:t>
      </w:r>
      <w:r w:rsidR="0050263F" w:rsidRPr="00047622">
        <w:rPr>
          <w:rFonts w:asciiTheme="majorBidi" w:hAnsiTheme="majorBidi" w:cs="B Nazanin"/>
          <w:color w:val="000000" w:themeColor="text1"/>
          <w:spacing w:val="2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50263F"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2006; </w:t>
      </w:r>
      <w:r w:rsidR="0050263F" w:rsidRPr="00047622">
        <w:rPr>
          <w:rFonts w:asciiTheme="majorBidi" w:hAnsiTheme="majorBidi" w:cs="B Nazanin"/>
          <w:color w:val="000000" w:themeColor="text1"/>
          <w:spacing w:val="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Chen</w:t>
      </w:r>
      <w:r w:rsidR="0050263F" w:rsidRPr="00047622">
        <w:rPr>
          <w:rFonts w:asciiTheme="majorBidi" w:hAnsiTheme="majorBidi" w:cs="B Nazanin"/>
          <w:color w:val="000000" w:themeColor="text1"/>
          <w:spacing w:val="34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50263F" w:rsidRPr="00047622">
        <w:rPr>
          <w:rFonts w:asciiTheme="majorBidi" w:hAnsiTheme="majorBidi" w:cs="B Nazanin"/>
          <w:color w:val="000000" w:themeColor="text1"/>
          <w:spacing w:val="29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50263F" w:rsidRPr="00047622">
        <w:rPr>
          <w:rFonts w:asciiTheme="majorBidi" w:hAnsiTheme="majorBidi" w:cs="B Nazanin"/>
          <w:color w:val="000000" w:themeColor="text1"/>
          <w:spacing w:val="34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50263F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7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لازم است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تا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رابطه بین رفتار انسانی و محیط زیست، نحوه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تاثیر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رفتار انسان در محیط زیست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عوامل موثر بر آن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مشخص شود. بنابراین، پیشنهادات برای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مطالعات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آینده و راه حل هایی برای سیاست گذاری و مدیریت می تواند فراهم شود.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بسیاری از مدل های نظری برای توضیح عوامل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موثر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مکانیسم رفتار محیطی توسعه داده شده است. همچنين مطالعات تجربي، چندين مدل چارچوب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اکتشافی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را از رشته هاي ديگر مانند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روانشناسی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رفتاري و اقتصاد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های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نهادي ارائه مي دهند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>(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Truelove </w:t>
      </w:r>
      <w:r w:rsidR="0050263F" w:rsidRPr="00047622">
        <w:rPr>
          <w:rFonts w:asciiTheme="majorBidi" w:hAnsiTheme="majorBidi" w:cs="B Nazanin"/>
          <w:color w:val="000000" w:themeColor="text1"/>
          <w:spacing w:val="2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50263F" w:rsidRPr="00047622">
        <w:rPr>
          <w:rFonts w:asciiTheme="majorBidi" w:hAnsiTheme="majorBidi" w:cs="B Nazanin"/>
          <w:color w:val="000000" w:themeColor="text1"/>
          <w:spacing w:val="37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al., </w:t>
      </w:r>
      <w:r w:rsidR="0050263F" w:rsidRPr="00047622">
        <w:rPr>
          <w:rFonts w:asciiTheme="majorBidi" w:hAnsiTheme="majorBidi" w:cs="B Nazanin"/>
          <w:color w:val="000000" w:themeColor="text1"/>
          <w:spacing w:val="3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2014</w:t>
      </w:r>
      <w:proofErr w:type="gramStart"/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="0050263F" w:rsidRPr="00047622">
        <w:rPr>
          <w:rFonts w:asciiTheme="majorBidi" w:hAnsiTheme="majorBidi" w:cs="B Nazanin"/>
          <w:color w:val="000000" w:themeColor="text1"/>
          <w:spacing w:val="17"/>
          <w:sz w:val="26"/>
          <w:szCs w:val="26"/>
        </w:rPr>
        <w:t xml:space="preserve"> </w:t>
      </w:r>
      <w:proofErr w:type="spellStart"/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Guo</w:t>
      </w:r>
      <w:proofErr w:type="spellEnd"/>
      <w:proofErr w:type="gramEnd"/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,</w:t>
      </w:r>
      <w:r w:rsidR="0050263F" w:rsidRPr="00047622">
        <w:rPr>
          <w:rFonts w:asciiTheme="majorBidi" w:hAnsiTheme="majorBidi" w:cs="B Nazanin"/>
          <w:color w:val="000000" w:themeColor="text1"/>
          <w:spacing w:val="37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2014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9B55C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به طور کلی، عوامل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موثر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را می توان به دو دسته تقسیم کرد: متغیرهای داخلی، مانند شناخت، احساس، نگرش و باور؛ و متغیرهای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محیطی خارجی مانند قوانین، هنجارهای اجتماعی و فشارها. مدل های مختلف فاکتورهای مختلفی را می پذیرند و می توانند با توجه به مسیرهای تعاملی متفاوت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سه نوع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طبقه بندی شوند.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دسته اول شامل مدل هایی است که بر اهمیت متغیرهای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خارجی تأکید دارند. رفتار زیست محیطی به عنوان یک محصول در معرض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تاثیرات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خارجی محسوب می شود. به عنوان مثال، مدل فعال سازی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هنجار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 هنجارهای اجتماعی را به عنوان عامل مستقیم در ترویج رفتارهای طرفدار اجتماعی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گسترش می دهد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که می تواند به عنوان مسئولیت اخلاقی فرد منجر به اعمال آنها گسترش یابد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r w:rsidR="0050263F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Schwartz,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pacing w:val="-16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1977; </w:t>
      </w:r>
      <w:r w:rsidR="0050263F" w:rsidRPr="00047622">
        <w:rPr>
          <w:rFonts w:asciiTheme="majorBidi" w:hAnsiTheme="majorBidi" w:cs="B Nazanin"/>
          <w:color w:val="000000" w:themeColor="text1"/>
          <w:spacing w:val="1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Farrow </w:t>
      </w:r>
      <w:r w:rsidR="0050263F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et  </w:t>
      </w:r>
      <w:r w:rsidR="0050263F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al.,</w:t>
      </w:r>
      <w:r w:rsidR="0050263F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 xml:space="preserve"> 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50263F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7</w:t>
      </w:r>
      <w:r w:rsidR="0050263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نوع دوم مدل متغیرهای داخلی، نظیر نظریه رفتار برنامه ریزی شده را تحت تأثیر قرار می دهد، که نشان می دهد رفتار فردی با انتخاب منطقی هدایت می شود و قصد از سوی دیگر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عوامل مانند نگرش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تحت تأثیر قرار می گیرد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proofErr w:type="spellStart"/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Icek</w:t>
      </w:r>
      <w:proofErr w:type="spellEnd"/>
      <w:proofErr w:type="gramStart"/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="00803D2D"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</w:rPr>
        <w:t xml:space="preserve">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1991</w:t>
      </w:r>
      <w:proofErr w:type="gramEnd"/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نوع سوم مدل بیان می کند که متغیرهای داخلی و خارجی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بر روی یکدیگر تاثیر می گذارند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می توانند ترکیب شوند و منجر به رفتار محیطی شوند. برای مثال، نظریه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ارزش-باور-هنجار،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 محیطی را به عنوان "رفتار قابل توجه زیست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" تعریف می کند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Stern, </w:t>
      </w:r>
      <w:r w:rsidR="00803D2D" w:rsidRPr="00047622">
        <w:rPr>
          <w:rFonts w:asciiTheme="majorBidi" w:hAnsiTheme="majorBidi" w:cs="B Nazanin"/>
          <w:color w:val="000000" w:themeColor="text1"/>
          <w:spacing w:val="13"/>
          <w:sz w:val="26"/>
          <w:szCs w:val="26"/>
        </w:rPr>
        <w:t xml:space="preserve"> </w:t>
      </w:r>
      <w:r w:rsidR="00803D2D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>2000:</w:t>
      </w:r>
      <w:r w:rsidR="00803D2D" w:rsidRPr="00047622">
        <w:rPr>
          <w:rFonts w:asciiTheme="majorBidi" w:hAnsiTheme="majorBidi" w:cs="B Nazanin"/>
          <w:color w:val="000000" w:themeColor="text1"/>
          <w:spacing w:val="15"/>
          <w:sz w:val="26"/>
          <w:szCs w:val="26"/>
        </w:rPr>
        <w:t xml:space="preserve">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P40</w:t>
      </w:r>
      <w:r w:rsidR="00803D2D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8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) که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به این معنی است که رفتار یا اقدامات انسان برای حفاظت از محیط زیست و کاهش زیست محیطی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می باشد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بنابراین رفتار محیطی نه تنها مسئله فردی است؛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بلکه اهمیت آن با افزایش رفتار اجتماعی برای حفاظت از کره زمین و جمعیت بشر رو به افزایش است (</w:t>
      </w:r>
      <w:r w:rsidR="00803D2D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Stern,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200</w:t>
      </w:r>
      <w:r w:rsidR="00803D2D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0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="00803D2D" w:rsidRPr="00047622">
        <w:rPr>
          <w:rFonts w:asciiTheme="majorBidi" w:hAnsiTheme="majorBidi" w:cs="B Nazanin"/>
          <w:color w:val="000000" w:themeColor="text1"/>
          <w:spacing w:val="5"/>
          <w:sz w:val="26"/>
          <w:szCs w:val="26"/>
        </w:rPr>
        <w:t xml:space="preserve"> </w:t>
      </w:r>
      <w:proofErr w:type="spellStart"/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Guo</w:t>
      </w:r>
      <w:proofErr w:type="spellEnd"/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,</w:t>
      </w:r>
      <w:r w:rsidR="00803D2D" w:rsidRPr="00047622">
        <w:rPr>
          <w:rFonts w:asciiTheme="majorBidi" w:hAnsiTheme="majorBidi" w:cs="B Nazanin"/>
          <w:color w:val="000000" w:themeColor="text1"/>
          <w:spacing w:val="27"/>
          <w:sz w:val="26"/>
          <w:szCs w:val="26"/>
        </w:rPr>
        <w:t xml:space="preserve"> 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</w:rPr>
        <w:t>2014</w:t>
      </w:r>
      <w:r w:rsidR="00803D2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یکی دیگر از مدل های معمول، رفتار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محیطی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مسئولانه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Hines</w:t>
      </w:r>
      <w:r w:rsidR="000A5A6E" w:rsidRPr="00047622">
        <w:rPr>
          <w:rFonts w:asciiTheme="majorBidi" w:hAnsiTheme="majorBidi" w:cs="B Nazanin"/>
          <w:color w:val="000000" w:themeColor="text1"/>
          <w:spacing w:val="27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0A5A6E" w:rsidRPr="00047622">
        <w:rPr>
          <w:rFonts w:asciiTheme="majorBidi" w:hAnsiTheme="majorBidi" w:cs="B Nazanin"/>
          <w:color w:val="000000" w:themeColor="text1"/>
          <w:spacing w:val="14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0A5A6E" w:rsidRPr="00047622">
        <w:rPr>
          <w:rFonts w:asciiTheme="majorBidi" w:hAnsiTheme="majorBidi" w:cs="B Nazanin"/>
          <w:color w:val="000000" w:themeColor="text1"/>
          <w:spacing w:val="20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1987;</w:t>
      </w:r>
      <w:r w:rsidR="000A5A6E" w:rsidRPr="00047622">
        <w:rPr>
          <w:rFonts w:asciiTheme="majorBidi" w:hAnsiTheme="majorBidi" w:cs="B Nazanin"/>
          <w:color w:val="000000" w:themeColor="text1"/>
          <w:spacing w:val="33"/>
          <w:sz w:val="26"/>
          <w:szCs w:val="26"/>
        </w:rPr>
        <w:t xml:space="preserve"> </w:t>
      </w:r>
      <w:proofErr w:type="spellStart"/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Sia</w:t>
      </w:r>
      <w:proofErr w:type="spellEnd"/>
      <w:r w:rsidR="000A5A6E" w:rsidRPr="00047622">
        <w:rPr>
          <w:rFonts w:asciiTheme="majorBidi" w:hAnsiTheme="majorBidi" w:cs="B Nazanin"/>
          <w:color w:val="000000" w:themeColor="text1"/>
          <w:spacing w:val="4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0A5A6E" w:rsidRPr="00047622">
        <w:rPr>
          <w:rFonts w:asciiTheme="majorBidi" w:hAnsiTheme="majorBidi" w:cs="B Nazanin"/>
          <w:color w:val="000000" w:themeColor="text1"/>
          <w:spacing w:val="15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0A5A6E" w:rsidRPr="00047622">
        <w:rPr>
          <w:rFonts w:asciiTheme="majorBidi" w:hAnsiTheme="majorBidi" w:cs="B Nazanin"/>
          <w:color w:val="000000" w:themeColor="text1"/>
          <w:spacing w:val="19"/>
          <w:sz w:val="26"/>
          <w:szCs w:val="26"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</w:rPr>
        <w:t>198</w:t>
      </w:r>
      <w:r w:rsidR="000A5A6E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5</w:t>
      </w:r>
      <w:proofErr w:type="gramStart"/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proofErr w:type="gram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0A5A6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بیان می کند که توانایی های اقتصادی شخصی، فشار اجتماعی و فرصت انتخاب اقدامات نیز به شدت مربوط به رفتار است.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 xml:space="preserve">به غیر از این مدل ها، ویژگی ها، روش های اندازه گیری و تعامل با محیط زیست نیز به طور گسترده مورد بحث قرار گرفته است. به عنوان مثال، ویژگی های رفتار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طرفدار 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Bamberg  </w:t>
      </w:r>
      <w:r w:rsidR="007B6F45" w:rsidRPr="00047622">
        <w:rPr>
          <w:rFonts w:asciiTheme="majorBidi" w:hAnsiTheme="majorBidi" w:cs="B Nazanin"/>
          <w:color w:val="000000" w:themeColor="text1"/>
          <w:spacing w:val="9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and </w:t>
      </w:r>
      <w:r w:rsidR="007B6F45" w:rsidRPr="00047622">
        <w:rPr>
          <w:rFonts w:asciiTheme="majorBidi" w:hAnsiTheme="majorBidi" w:cs="B Nazanin"/>
          <w:color w:val="000000" w:themeColor="text1"/>
          <w:spacing w:val="37"/>
          <w:sz w:val="26"/>
          <w:szCs w:val="26"/>
        </w:rPr>
        <w:t xml:space="preserve"> </w:t>
      </w:r>
      <w:proofErr w:type="spellStart"/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Möser</w:t>
      </w:r>
      <w:proofErr w:type="spellEnd"/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="007B6F45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2007;  </w:t>
      </w:r>
      <w:r w:rsidR="007B6F45" w:rsidRPr="00047622">
        <w:rPr>
          <w:rFonts w:asciiTheme="majorBidi" w:hAnsiTheme="majorBidi" w:cs="B Nazanin"/>
          <w:color w:val="000000" w:themeColor="text1"/>
          <w:spacing w:val="3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Han, </w:t>
      </w:r>
      <w:r w:rsidR="007B6F45" w:rsidRPr="00047622">
        <w:rPr>
          <w:rFonts w:asciiTheme="majorBidi" w:hAnsiTheme="majorBidi" w:cs="B Nazanin"/>
          <w:color w:val="000000" w:themeColor="text1"/>
          <w:spacing w:val="34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7B6F45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5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رفتار نوآوری محیطی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Long</w:t>
      </w:r>
      <w:r w:rsidR="007B6F45" w:rsidRPr="00047622">
        <w:rPr>
          <w:rFonts w:asciiTheme="majorBidi" w:hAnsiTheme="majorBidi" w:cs="B Nazanin"/>
          <w:color w:val="000000" w:themeColor="text1"/>
          <w:spacing w:val="11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7B6F45" w:rsidRPr="00047622">
        <w:rPr>
          <w:rFonts w:asciiTheme="majorBidi" w:hAnsiTheme="majorBidi" w:cs="B Nazanin"/>
          <w:color w:val="000000" w:themeColor="text1"/>
          <w:spacing w:val="15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7B6F45" w:rsidRPr="00047622">
        <w:rPr>
          <w:rFonts w:asciiTheme="majorBidi" w:hAnsiTheme="majorBidi" w:cs="B Nazanin"/>
          <w:color w:val="000000" w:themeColor="text1"/>
          <w:spacing w:val="20"/>
          <w:sz w:val="26"/>
          <w:szCs w:val="26"/>
        </w:rPr>
        <w:t xml:space="preserve">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7B6F45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7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روابط آنها با عوامل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ی همچون</w:t>
      </w:r>
      <w:r w:rsidR="00875C4E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اقتصادی</w:t>
      </w:r>
      <w:r w:rsidR="00875C4E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>.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نظریه های توضیحی متفاوت </w:t>
      </w:r>
      <w:r w:rsidR="007B6F45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متوجه این قضیه شده است.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تعیین و اندازه گیری اقدامات محیط زیستی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Klöckner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, 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3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</w:t>
      </w:r>
      <w:r w:rsidR="00223CA1" w:rsidRPr="00047622">
        <w:rPr>
          <w:rFonts w:asciiTheme="majorBidi" w:hAnsiTheme="majorBidi" w:cs="B Nazanin"/>
          <w:color w:val="000000" w:themeColor="text1"/>
          <w:spacing w:val="17"/>
          <w:sz w:val="26"/>
          <w:szCs w:val="26"/>
        </w:rPr>
        <w:t xml:space="preserve"> 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Gatersleben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pacing w:val="19"/>
          <w:w w:val="108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39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al., </w:t>
      </w:r>
      <w:r w:rsidR="00223CA1" w:rsidRPr="00047622">
        <w:rPr>
          <w:rFonts w:asciiTheme="majorBidi" w:hAnsiTheme="majorBidi" w:cs="B Nazanin"/>
          <w:color w:val="000000" w:themeColor="text1"/>
          <w:spacing w:val="3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200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w w:val="111"/>
          <w:sz w:val="26"/>
          <w:szCs w:val="26"/>
        </w:rPr>
        <w:t>2</w:t>
      </w:r>
      <w:proofErr w:type="gramStart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)،</w:t>
      </w:r>
      <w:proofErr w:type="gram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تاثیر ارزش های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مادی گرایانه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نگرش های محیطی نسبت به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فتار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زیست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Hurst </w:t>
      </w:r>
      <w:r w:rsidR="00223CA1" w:rsidRPr="00047622">
        <w:rPr>
          <w:rFonts w:asciiTheme="majorBidi" w:hAnsiTheme="majorBidi" w:cs="B Nazanin"/>
          <w:color w:val="000000" w:themeColor="text1"/>
          <w:spacing w:val="8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25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2013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تفاوت بین چندین مناطق و فرهنگ ها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Morren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pacing w:val="6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and</w:t>
      </w:r>
      <w:r w:rsidR="00223CA1" w:rsidRPr="00047622">
        <w:rPr>
          <w:rFonts w:asciiTheme="majorBidi" w:hAnsiTheme="majorBidi" w:cs="B Nazanin"/>
          <w:color w:val="000000" w:themeColor="text1"/>
          <w:spacing w:val="3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Grinstein,</w:t>
      </w:r>
      <w:r w:rsidR="00223CA1" w:rsidRPr="00047622">
        <w:rPr>
          <w:rFonts w:asciiTheme="majorBidi" w:hAnsiTheme="majorBidi" w:cs="B Nazanin"/>
          <w:color w:val="000000" w:themeColor="text1"/>
          <w:spacing w:val="-2"/>
          <w:w w:val="108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w w:val="111"/>
          <w:sz w:val="26"/>
          <w:szCs w:val="26"/>
        </w:rPr>
        <w:t>6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;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Chen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15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7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 نیز مورد بحث قرار گرفته است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رفتار زیست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کودکان نیز برای توصیف چگونگی رفتار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زیسن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کودکان و نگرش آنها مورد استفاده قرار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گرفته است (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Knafonoam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pacing w:val="37"/>
          <w:w w:val="109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et </w:t>
      </w:r>
      <w:r w:rsidR="00223CA1" w:rsidRPr="00047622">
        <w:rPr>
          <w:rFonts w:asciiTheme="majorBidi" w:hAnsiTheme="majorBidi" w:cs="B Nazanin"/>
          <w:color w:val="000000" w:themeColor="text1"/>
          <w:spacing w:val="37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 </w:t>
      </w:r>
      <w:r w:rsidR="00223CA1" w:rsidRPr="00047622">
        <w:rPr>
          <w:rFonts w:asciiTheme="majorBidi" w:hAnsiTheme="majorBidi" w:cs="B Nazanin"/>
          <w:color w:val="000000" w:themeColor="text1"/>
          <w:spacing w:val="-17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2017;  </w:t>
      </w:r>
      <w:r w:rsidR="00223CA1" w:rsidRPr="00047622">
        <w:rPr>
          <w:rFonts w:asciiTheme="majorBidi" w:hAnsiTheme="majorBidi" w:cs="B Nazanin"/>
          <w:color w:val="000000" w:themeColor="text1"/>
          <w:spacing w:val="17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Tucker  </w:t>
      </w:r>
      <w:r w:rsidR="00223CA1" w:rsidRPr="00047622">
        <w:rPr>
          <w:rFonts w:asciiTheme="majorBidi" w:hAnsiTheme="majorBidi" w:cs="B Nazanin"/>
          <w:color w:val="000000" w:themeColor="text1"/>
          <w:spacing w:val="15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and  </w:t>
      </w:r>
      <w:r w:rsidR="00223CA1" w:rsidRPr="00047622">
        <w:rPr>
          <w:rFonts w:asciiTheme="majorBidi" w:hAnsiTheme="majorBidi" w:cs="B Nazanin"/>
          <w:color w:val="000000" w:themeColor="text1"/>
          <w:spacing w:val="12"/>
          <w:sz w:val="26"/>
          <w:szCs w:val="26"/>
        </w:rPr>
        <w:t xml:space="preserve"> 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>Izadpanahi</w:t>
      </w:r>
      <w:proofErr w:type="spellEnd"/>
      <w:proofErr w:type="gramStart"/>
      <w:r w:rsidR="00223CA1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 xml:space="preserve">, </w:t>
      </w:r>
      <w:r w:rsidR="00223CA1" w:rsidRPr="00047622">
        <w:rPr>
          <w:rFonts w:asciiTheme="majorBidi" w:hAnsiTheme="majorBidi" w:cs="B Nazanin"/>
          <w:color w:val="000000" w:themeColor="text1"/>
          <w:spacing w:val="15"/>
          <w:w w:val="110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2017</w:t>
      </w:r>
      <w:proofErr w:type="gramEnd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;</w:t>
      </w:r>
      <w:r w:rsidR="00223CA1"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w w:val="108"/>
          <w:sz w:val="26"/>
          <w:szCs w:val="26"/>
        </w:rPr>
        <w:t>Mahasneh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pacing w:val="11"/>
          <w:w w:val="108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35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2017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همانطور که در بالا توضیح داده شد، موضوعات تحقیق در زمینه رفتارهای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متنوع هستند و رشته های گسترده ای شامل علم محیط زیست، روانشناسی اجتماعی و محیط زیست هستند. بنابراین، مفهوم "رفتار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محیطی" دارای زیربخشهای فراوانی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 و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رسیدن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تع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ریف ی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کپارچه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دشواری است.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تمرکز بر منابع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حفاظت، بازیافت و مدیریت مناطق، رفتارهای زیست محیطی از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فرد/خانوار تا سطح شرکت/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سازمان، و حتی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سطح منطقه/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ملی یا فراملی، برای دستیابی به توسعه پایدار مهم هستند.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لذا تحقیقات گسترده ای در زمینه باز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یافت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ضایعات زیست محیطی، پیشگیری از زباله های مواد غذایی، عوامل موثر بر شیوه های صنعتی سبز و جریان مواد در فرایند مصرف و تولید اختصاص یافته است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(</w:t>
      </w:r>
      <w:r w:rsidR="00223CA1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Quested</w:t>
      </w:r>
      <w:r w:rsidR="00223CA1" w:rsidRPr="00047622">
        <w:rPr>
          <w:rFonts w:asciiTheme="majorBidi" w:hAnsiTheme="majorBidi" w:cs="B Nazanin"/>
          <w:color w:val="000000" w:themeColor="text1"/>
          <w:spacing w:val="3"/>
          <w:w w:val="109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26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3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;</w:t>
      </w:r>
      <w:r w:rsidR="00223CA1" w:rsidRPr="00047622">
        <w:rPr>
          <w:rFonts w:asciiTheme="majorBidi" w:hAnsiTheme="majorBidi" w:cs="B Nazanin"/>
          <w:color w:val="000000" w:themeColor="text1"/>
          <w:spacing w:val="39"/>
          <w:sz w:val="26"/>
          <w:szCs w:val="26"/>
        </w:rPr>
        <w:t xml:space="preserve"> </w:t>
      </w:r>
      <w:proofErr w:type="spellStart"/>
      <w:r w:rsidR="00875C4E" w:rsidRPr="00047622">
        <w:rPr>
          <w:rFonts w:asciiTheme="majorBidi" w:hAnsiTheme="majorBidi" w:cs="B Nazanin"/>
          <w:color w:val="000000" w:themeColor="text1"/>
          <w:sz w:val="26"/>
          <w:szCs w:val="26"/>
        </w:rPr>
        <w:t>Saphores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spacing w:val="13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26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2012</w:t>
      </w:r>
      <w:proofErr w:type="gramStart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;  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Muduli</w:t>
      </w:r>
      <w:proofErr w:type="spellEnd"/>
      <w:proofErr w:type="gramEnd"/>
      <w:r w:rsidR="00223CA1" w:rsidRPr="00047622">
        <w:rPr>
          <w:rFonts w:asciiTheme="majorBidi" w:hAnsiTheme="majorBidi" w:cs="B Nazanin"/>
          <w:color w:val="000000" w:themeColor="text1"/>
          <w:spacing w:val="38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21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26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3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;</w:t>
      </w:r>
      <w:r w:rsidR="00223CA1" w:rsidRPr="00047622">
        <w:rPr>
          <w:rFonts w:asciiTheme="majorBidi" w:hAnsiTheme="majorBidi" w:cs="B Nazanin"/>
          <w:color w:val="000000" w:themeColor="text1"/>
          <w:spacing w:val="39"/>
          <w:sz w:val="26"/>
          <w:szCs w:val="26"/>
        </w:rPr>
        <w:t xml:space="preserve"> </w:t>
      </w:r>
      <w:proofErr w:type="spellStart"/>
      <w:r w:rsidR="00223CA1" w:rsidRPr="00047622">
        <w:rPr>
          <w:rFonts w:asciiTheme="majorBidi" w:hAnsiTheme="majorBidi" w:cs="B Nazanin"/>
          <w:color w:val="000000" w:themeColor="text1"/>
          <w:w w:val="106"/>
          <w:sz w:val="26"/>
          <w:szCs w:val="26"/>
        </w:rPr>
        <w:t>Dubey</w:t>
      </w:r>
      <w:proofErr w:type="spellEnd"/>
      <w:r w:rsidR="00223CA1" w:rsidRPr="00047622">
        <w:rPr>
          <w:rFonts w:asciiTheme="majorBidi" w:hAnsiTheme="majorBidi" w:cs="B Nazanin"/>
          <w:color w:val="000000" w:themeColor="text1"/>
          <w:w w:val="106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et</w:t>
      </w:r>
      <w:r w:rsidR="00223CA1" w:rsidRPr="00047622">
        <w:rPr>
          <w:rFonts w:asciiTheme="majorBidi" w:hAnsiTheme="majorBidi" w:cs="B Nazanin"/>
          <w:color w:val="000000" w:themeColor="text1"/>
          <w:spacing w:val="30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al.,</w:t>
      </w:r>
      <w:r w:rsidR="00223CA1" w:rsidRPr="00047622">
        <w:rPr>
          <w:rFonts w:asciiTheme="majorBidi" w:hAnsiTheme="majorBidi" w:cs="B Nazanin"/>
          <w:color w:val="000000" w:themeColor="text1"/>
          <w:spacing w:val="34"/>
          <w:sz w:val="26"/>
          <w:szCs w:val="26"/>
        </w:rPr>
        <w:t xml:space="preserve">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</w:rPr>
        <w:t>201</w:t>
      </w:r>
      <w:r w:rsidR="00223CA1" w:rsidRPr="00047622">
        <w:rPr>
          <w:rFonts w:asciiTheme="majorBidi" w:hAnsiTheme="majorBidi" w:cs="B Nazanin"/>
          <w:color w:val="000000" w:themeColor="text1"/>
          <w:spacing w:val="1"/>
          <w:sz w:val="26"/>
          <w:szCs w:val="26"/>
        </w:rPr>
        <w:t>6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و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علایق تحقیقاتی بیشتری به تدریج بوجود آمده‌است.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>خلاصه ای از تحقیقات موجود، مانند مقیاس های تحقیق، موضوعات پیشین، روش های معمول استفاده شده و شکاف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های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تحقیق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حال حاضر، برای بهبود مطالعات رفتار محیط زیست آینده در زمینه حفظ و مدیریت منابع مفید خواهد بود.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بنابراين تجزيه و تحليل کتابشناختی به منظور تعيين تحقيقات موجود در زمينه رفتارهای زيست محيطی به عنوان زمينه مقايسه با تحقيقات مربوط به منابع جاری انجام شد.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مجله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منابع، حفاظت و بازیافت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</w:t>
      </w:r>
      <w:r w:rsidR="00223CA1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1988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تا کنون) به عنوان نمونه موردی برای حفاظت و مدیریت منابع در رفتار زیست محیطی مورد استفاده قرار گرفت.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این مجله که توسط نشری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اصلی ش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تهیه شده است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عبارتند از: بازیابی و حفظ منابع (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RRC,  </w:t>
      </w:r>
      <w:r w:rsidR="0098468D" w:rsidRPr="00047622">
        <w:rPr>
          <w:rFonts w:asciiTheme="majorBidi" w:hAnsiTheme="majorBidi" w:cs="B Nazanin"/>
          <w:color w:val="000000" w:themeColor="text1"/>
          <w:spacing w:val="4"/>
          <w:sz w:val="26"/>
          <w:szCs w:val="26"/>
        </w:rPr>
        <w:t xml:space="preserve"> </w:t>
      </w:r>
      <w:r w:rsidR="0098468D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197</w:t>
      </w:r>
      <w:r w:rsidR="0098468D" w:rsidRPr="00047622">
        <w:rPr>
          <w:rFonts w:asciiTheme="majorBidi" w:hAnsiTheme="majorBidi" w:cs="B Nazanin"/>
          <w:color w:val="000000" w:themeColor="text1"/>
          <w:spacing w:val="1"/>
          <w:w w:val="109"/>
          <w:sz w:val="26"/>
          <w:szCs w:val="26"/>
        </w:rPr>
        <w:t>5</w:t>
      </w:r>
      <w:r w:rsidR="0098468D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–1981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)، منابع و حفاظت (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</w:rPr>
        <w:t>RC,</w:t>
      </w:r>
      <w:r w:rsidR="0098468D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198</w:t>
      </w:r>
      <w:r w:rsidR="0098468D" w:rsidRPr="00047622">
        <w:rPr>
          <w:rFonts w:asciiTheme="majorBidi" w:hAnsiTheme="majorBidi" w:cs="B Nazanin"/>
          <w:color w:val="000000" w:themeColor="text1"/>
          <w:spacing w:val="1"/>
          <w:w w:val="109"/>
          <w:sz w:val="26"/>
          <w:szCs w:val="26"/>
        </w:rPr>
        <w:t>1</w:t>
      </w:r>
      <w:r w:rsidR="0098468D" w:rsidRPr="00047622">
        <w:rPr>
          <w:rFonts w:asciiTheme="majorBidi" w:hAnsiTheme="majorBidi" w:cs="B Nazanin"/>
          <w:color w:val="000000" w:themeColor="text1"/>
          <w:w w:val="109"/>
          <w:sz w:val="26"/>
          <w:szCs w:val="26"/>
        </w:rPr>
        <w:t>–1987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 و حفاظت و بازیافت (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CR, </w:t>
      </w:r>
      <w:r w:rsidR="0098468D" w:rsidRPr="00047622">
        <w:rPr>
          <w:rFonts w:asciiTheme="majorBidi" w:hAnsiTheme="majorBidi" w:cs="B Nazanin"/>
          <w:color w:val="000000" w:themeColor="text1"/>
          <w:spacing w:val="11"/>
          <w:sz w:val="26"/>
          <w:szCs w:val="26"/>
        </w:rPr>
        <w:t xml:space="preserve"> </w:t>
      </w:r>
      <w:r w:rsidR="0098468D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>1976</w:t>
      </w:r>
      <w:r w:rsidR="0098468D" w:rsidRPr="00047622">
        <w:rPr>
          <w:rFonts w:asciiTheme="majorBidi" w:hAnsiTheme="majorBidi" w:cs="B Nazanin"/>
          <w:color w:val="000000" w:themeColor="text1"/>
          <w:spacing w:val="1"/>
          <w:w w:val="110"/>
          <w:sz w:val="26"/>
          <w:szCs w:val="26"/>
        </w:rPr>
        <w:t>–</w:t>
      </w:r>
      <w:r w:rsidR="0098468D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>1987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7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 تحقیق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 مربوط به منابع را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برای بیش از 30 سال به عنوان پلت فرم اصلی برای حفاظت از منابع و مدیریت پایدار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ایجاد کرده است.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بنابراین،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را می توان به عنوان مثال نمونه ای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از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بررسی تحقیقات رفتار زیست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مربوط به منابع مورد توجه قرار داد.</w:t>
      </w: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2.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مواد و روش ها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بررسی ادبیات تحقیقات رفتار زیست محیطی در دو سطح انجام شد. اولا، بر اساس بررسی ادبیات کلاسیک، تعاریف و نظریه های اصلی رفتار زیست محیطی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همانطور که در مقدمه آمده است، خلاصه کردیم و اطلاعات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زیادی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مانند عنوان ها، خلاصه ها و مراجع، مقالات مربوط به رفتار زیست محیطی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وب سایت اینترنتی به عنوان یک 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محتوای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تکمیلی برای تعیین روند کلی تحقیقات رفتار زیست محیطی در حفاظت و مدیریت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منابع جمع آوری شد.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دوم، پژوهش های زیست محیطی از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مجلات</w:t>
      </w:r>
      <w:r w:rsidR="0098468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اصلی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آن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از جمله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) برای جمع آوری مقیاس های تحقیق، موضوعات متمرکز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>و روش های ترجیح</w:t>
      </w:r>
      <w:r w:rsidR="0020223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انتخاب شد. تجزیه و تحلیل کتابشناختی و استخراج متن دو روش اصلی در فرایند تجزیه و تحلیل هستند.</w:t>
      </w: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2-1.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منبع 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اطلاعات</w:t>
      </w:r>
    </w:p>
    <w:p w:rsidR="005D52CD" w:rsidRPr="00047622" w:rsidRDefault="0079578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کلیدی "رفتار زیست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" و "رفتار محیط زیست" به دنبال روش جستجو "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تطبیق با عنوان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" در وب مجموعه هسته علمی (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WOSCC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 جستجو شدند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که شامل پایگاه های اصلی داده مانند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SCI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SSCI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بود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و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به عنوان یک مجموعه داده موثر از ادبیات دانشگاهی چند رشته‌ای در نظر گرفته شد.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نتایج معتبر 3150 پرونده با محدوده زمانی بین سال های 1960 تا آگوست 2017 دارد. این پرونده ها به صورت جداگانه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مشخص شد سپس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پایگاه داده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(محیط زیست) برای تجزیه و تحلیل بیشتر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صادر شده و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نامگذاری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شد.</w:t>
      </w:r>
    </w:p>
    <w:p w:rsidR="0056422F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برای ادبیات منتشر شده در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 متن کامل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تمام مقالات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وب سایت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ساینس دایرکت (</w:t>
      </w:r>
      <w:r w:rsidR="00875C4E" w:rsidRPr="00047622">
        <w:rPr>
          <w:rFonts w:cs="B Nazanin"/>
          <w:sz w:val="26"/>
          <w:szCs w:val="26"/>
        </w:rPr>
        <w:fldChar w:fldCharType="begin"/>
      </w:r>
      <w:r w:rsidR="00875C4E" w:rsidRPr="00047622">
        <w:rPr>
          <w:rFonts w:cs="B Nazanin"/>
          <w:sz w:val="26"/>
          <w:szCs w:val="26"/>
        </w:rPr>
        <w:instrText xml:space="preserve"> HYPERLINK </w:instrText>
      </w:r>
      <w:r w:rsidR="00875C4E" w:rsidRPr="00047622">
        <w:rPr>
          <w:rFonts w:cs="B Nazanin"/>
          <w:sz w:val="26"/>
          <w:szCs w:val="26"/>
        </w:rPr>
        <w:fldChar w:fldCharType="separate"/>
      </w:r>
      <w:r w:rsidR="00795782" w:rsidRPr="00047622">
        <w:rPr>
          <w:rStyle w:val="Hyperlink"/>
          <w:rFonts w:asciiTheme="majorBidi" w:hAnsiTheme="majorBidi" w:cs="B Nazanin"/>
          <w:color w:val="000000" w:themeColor="text1"/>
          <w:w w:val="114"/>
          <w:sz w:val="26"/>
          <w:szCs w:val="26"/>
        </w:rPr>
        <w:t>http://www.sciencedirect</w:t>
      </w:r>
      <w:r w:rsidR="00795782" w:rsidRPr="00047622">
        <w:rPr>
          <w:rStyle w:val="Hyperlink"/>
          <w:rFonts w:asciiTheme="majorBidi" w:hAnsiTheme="majorBidi" w:cs="B Nazanin"/>
          <w:color w:val="000000" w:themeColor="text1"/>
          <w:w w:val="114"/>
          <w:sz w:val="26"/>
          <w:szCs w:val="26"/>
          <w:rtl/>
        </w:rPr>
        <w:t xml:space="preserve"> </w:t>
      </w:r>
      <w:r w:rsidR="00795782" w:rsidRPr="00047622">
        <w:rPr>
          <w:rStyle w:val="Hyperlink"/>
          <w:rFonts w:asciiTheme="majorBidi" w:hAnsiTheme="majorBidi" w:cs="B Nazanin"/>
          <w:color w:val="000000" w:themeColor="text1"/>
          <w:w w:val="114"/>
          <w:sz w:val="26"/>
          <w:szCs w:val="26"/>
        </w:rPr>
        <w:t>.com/science/journal/</w:t>
      </w:r>
      <w:r w:rsidR="00875C4E" w:rsidRPr="00047622">
        <w:rPr>
          <w:rStyle w:val="Hyperlink"/>
          <w:rFonts w:asciiTheme="majorBidi" w:hAnsiTheme="majorBidi" w:cs="B Nazanin"/>
          <w:color w:val="000000" w:themeColor="text1"/>
          <w:w w:val="114"/>
          <w:sz w:val="26"/>
          <w:szCs w:val="26"/>
        </w:rPr>
        <w:fldChar w:fldCharType="end"/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</w:rPr>
        <w:t xml:space="preserve"> </w:t>
      </w:r>
      <w:hyperlink r:id="rId7">
        <w:r w:rsidR="00795782" w:rsidRPr="00047622">
          <w:rPr>
            <w:rFonts w:asciiTheme="majorBidi" w:hAnsiTheme="majorBidi" w:cs="B Nazanin"/>
            <w:color w:val="000000" w:themeColor="text1"/>
            <w:w w:val="111"/>
            <w:sz w:val="26"/>
            <w:szCs w:val="26"/>
          </w:rPr>
          <w:t>0921344</w:t>
        </w:r>
        <w:r w:rsidR="00795782" w:rsidRPr="00047622">
          <w:rPr>
            <w:rFonts w:asciiTheme="majorBidi" w:hAnsiTheme="majorBidi" w:cs="B Nazanin"/>
            <w:color w:val="000000" w:themeColor="text1"/>
            <w:spacing w:val="1"/>
            <w:w w:val="111"/>
            <w:sz w:val="26"/>
            <w:szCs w:val="26"/>
          </w:rPr>
          <w:t>9</w:t>
        </w:r>
        <w:r w:rsidR="00795782" w:rsidRPr="00047622">
          <w:rPr>
            <w:rFonts w:asciiTheme="majorBidi" w:hAnsiTheme="majorBidi" w:cs="B Nazanin"/>
            <w:color w:val="000000" w:themeColor="text1"/>
            <w:w w:val="111"/>
            <w:sz w:val="26"/>
            <w:szCs w:val="26"/>
          </w:rPr>
          <w:t>)</w:t>
        </w:r>
      </w:hyperlink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دانلود شده است. پس از حذف آگهی ها، شاخص های نویسنده، صفحات 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در بردارنده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محتوا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 سرمقاله ها/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سرمقاله های مهمان، 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اعلان جلسه ها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 پیش نوشته ها و یادداشت های ناشر، 2217 مقاله کامل به دست آمد.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318 مقاله دیگر شامل عنوان، خلاصه، و سال است. برای مجلات اصلی 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اطلاعات مهم تمام مقالات موجود، از جمله عنوان، چکیده و سال، از ساینس دایرکت دریافت شد، و 820 پرونده برای تحقیقات بیشتر بعد فرایند فیلتر سازی تحت 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دست آمد. همه این مواد و محتواها پایگاه داده 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="0056422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را تشکیل می دهند.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lastRenderedPageBreak/>
        <w:t xml:space="preserve">2-2.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روش ها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و ابزار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تجزیه و تحلیل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نرم افزار تجزیه و تحلیل استناد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مانند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CiteSpace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می تواند روندها و مرزها را در یک محدوده تحقیق خاص شناسایی و تحقق بخشد و الگوهای انتقالی را در ادبیات علمی نشان دهد (</w:t>
      </w:r>
      <w:r w:rsidR="00795782" w:rsidRPr="00047622">
        <w:rPr>
          <w:rFonts w:asciiTheme="majorBidi" w:hAnsiTheme="majorBidi" w:cs="B Nazanin"/>
          <w:color w:val="000000" w:themeColor="text1"/>
          <w:w w:val="110"/>
          <w:sz w:val="26"/>
          <w:szCs w:val="26"/>
        </w:rPr>
        <w:t>Chen,  2006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 بنابراین،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نرم افزار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CiteSpace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برای تجزیه و تحلیل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شرایط 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حرفه ای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جستجوی معرفی </w:t>
      </w:r>
      <w:r w:rsidR="00795782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گردید.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عناوین مقاله، خلاصه ها و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 کلیدی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برای تعیین آمار فر</w:t>
      </w:r>
      <w:r w:rsidR="00410F7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اوانی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کلمه با استفاده از الگوریتم خوشه ای برای تقسیم این کلمات به 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دسته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های متفاوت و شناسایی زیر</w:t>
      </w:r>
      <w:r w:rsidR="00410F7F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رشته ها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مباحث تحقیق مشترک مورد بازبینی قرار گرفت.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یک ابزار «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pdftotxt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» برای تبدیل مقالات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pdf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فرمت به فرمت .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txt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استفاده شده است به طوری که رویکرد استخراج متن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بتواند به این مواد اعمال شود. هر کدام از 2217 مقاله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حاوی عنوان،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چکیده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محتوا و سال انتشار است، در حالی که هر یک از 820 مقاله مجلات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اصلی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تنها شامل عنوان،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چکیده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 و سال انتشار است.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عناوین و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چکیده ها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از تمام مقالات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برای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ایجاد کرپوس (مجموعه ای از نوشتجات)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تقسیم شدند. بر اساس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 کلیدی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شناسایی شده و فرایند انتخاب، مقالات مربوط به رفتار محیطی در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شناسایی شدند و فرایند استخراج متن که در تحلیل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مورد استفاده قرار گرفته به محتویات انتخاب شده اعمال شده است. پس از این، ادبیات خوانده شد بنابراین اطلاعات بیشتر برای مطالعه ویژگی های تحقیق رفتار زیست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دست آمده است.</w:t>
      </w:r>
    </w:p>
    <w:p w:rsidR="00A425A2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ابزار اصلی در این تحقیق، نرم افزار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CiteSpace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زبان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است. نسخه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</w:rPr>
        <w:t>5.1.R6</w:t>
      </w:r>
      <w:r w:rsidR="00EC5B7C" w:rsidRPr="00047622">
        <w:rPr>
          <w:rFonts w:asciiTheme="majorBidi" w:hAnsiTheme="majorBidi" w:cs="B Nazanin"/>
          <w:color w:val="000000" w:themeColor="text1"/>
          <w:spacing w:val="39"/>
          <w:sz w:val="26"/>
          <w:szCs w:val="26"/>
        </w:rPr>
        <w:t xml:space="preserve">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</w:rPr>
        <w:t>of</w:t>
      </w:r>
      <w:r w:rsidR="00EC5B7C" w:rsidRPr="00047622">
        <w:rPr>
          <w:rFonts w:asciiTheme="majorBidi" w:hAnsiTheme="majorBidi" w:cs="B Nazanin"/>
          <w:color w:val="000000" w:themeColor="text1"/>
          <w:spacing w:val="7"/>
          <w:sz w:val="26"/>
          <w:szCs w:val="26"/>
        </w:rPr>
        <w:t xml:space="preserve"> </w:t>
      </w:r>
      <w:proofErr w:type="spellStart"/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</w:rPr>
        <w:t>CiteSpace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مورد استفاده قرار گرفت و پلت فرم </w:t>
      </w:r>
      <w:proofErr w:type="spellStart"/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RStudio</w:t>
      </w:r>
      <w:proofErr w:type="spellEnd"/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با نسخه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</w:rPr>
        <w:t>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3.3.2 در فرایند جمع آوری داده ها و استخراج متن استفاده شد.</w:t>
      </w: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lastRenderedPageBreak/>
        <w:t xml:space="preserve">3.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نتایج</w:t>
      </w:r>
    </w:p>
    <w:p w:rsidR="005D52CD" w:rsidRPr="00047622" w:rsidRDefault="00A425A2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3-1.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ویژگی های آماری پایه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</w:rPr>
        <w:t xml:space="preserve"> RCRs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w w:val="109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RRC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اولین بار در سال 1975 منتشر شد و در سال 1981 به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تغییر نام داد. یکی دیگر از مجلات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اصلی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اولین بار در سال 1976 منتشر شد. در سال 1988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ادغام شدند. این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فرایند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تعدادی از مقالات منتشر شده توسط این نشری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همانطور که در شکل 1 نشان داده شده،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منعکس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شده است.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در میان تمام مقالات منتشر شده در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</w:t>
      </w:r>
      <w:r w:rsidR="0076500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آنهایی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که به طور مستقیم مربوط به رفتار زیست محیطی هستند به عنوان نمونه هایی از تحقیقات رفتار زیست محیطی در حفاظت و مدیریت منابع انتخاب شدند. در میان تمام 3445 مقاله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378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مقاله به طور مستقیم مرتبط بودند، از جمله 290 مقاله کامل. </w:t>
      </w:r>
      <w:r w:rsidR="0076500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378 مقاله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مر</w:t>
      </w:r>
      <w:r w:rsidR="0076500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تبط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با </w:t>
      </w:r>
      <w:r w:rsidR="0076500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نتایج پایگاه داده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</w:t>
      </w:r>
      <w:r w:rsidR="0076500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بخش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زیر مقایسه شده است.</w:t>
      </w: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</w:p>
    <w:p w:rsidR="005D52CD" w:rsidRPr="00047622" w:rsidRDefault="00AD6AD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3-2.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ت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عیین تحقیق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مربوط به منابع در رفتار 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زیست محیطی</w:t>
      </w:r>
    </w:p>
    <w:p w:rsidR="005D52CD" w:rsidRPr="00047622" w:rsidRDefault="00AD6AD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3-2-1.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روند انتشار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برای روند کلی </w:t>
      </w:r>
      <w:r w:rsidR="00E6257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تحقیق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رفتارهای زیست محیطی، بحث ها به تدریج با جنبش حفاظت از محیط زیست در دهه های 1960 و 1970 ظاهر شد. از سال 1980 تا 2000، تعداد مقالات منتشر شده به آرامی، اما به طور پیوسته افزایش یافته است. پس از سال 2000، </w:t>
      </w:r>
      <w:r w:rsidR="00E6257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تحقیق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 زیست</w:t>
      </w:r>
      <w:r w:rsidR="00E6257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افزایش یافت (شکل 2).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تحقیقات رفتار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زیست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مربوط به منابع یک روند مشابه در 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را نشان می دهد. به عنوان مثال، رشد از دهه 1980 ادامه داشته است و پس از سال 2000 افزایش یافته است (شکل 3).</w:t>
      </w:r>
    </w:p>
    <w:p w:rsidR="005D52CD" w:rsidRPr="00047622" w:rsidRDefault="00AD6AD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lastRenderedPageBreak/>
        <w:t xml:space="preserve">3-2-2. 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مقایسه </w:t>
      </w:r>
      <w:r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>واژگان</w:t>
      </w:r>
      <w:r w:rsidR="005D52CD" w:rsidRPr="00047622"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</w:rPr>
        <w:t xml:space="preserve"> کلیدی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یک شبکه خوشه ای از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منظور تعیین 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با فر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اوانی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بالا و روابط آنها بر اساس همبستگی بین مقالات تولید شده است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(شکل 4)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در شبکه گراف، اندازه یک گره نشان دهنده ف</w:t>
      </w:r>
      <w:r w:rsidR="00E77E28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راوانی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کلمه است و رنگ نشانگر میزان تشابه بین</w:t>
      </w:r>
      <w:r w:rsidR="00E77E28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واژگان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کلیدی است. چهار خوشه اصلی رفتار زیست محیطی بر مبنای ماتریس شبکه انجمنی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تبیین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شد و هر کدام از این خوشه ها را می توان به دسته های دیگری مانند نگرش 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محیطی و ارزش ها، سیاست ها و تصمیم گیری ها برای حفاظت از محیط زیست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نوع خاص رفتار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تقسیم کرد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(شکل 5)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. 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گروه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ها و موضوعات مختلف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پیچیدگی و محدوده تحقیقات رفتار زیست محیطی را 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منعکس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می کند.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چهار خوشه در شکل 5 نشان دهنده چهار بعد در تحقیقات رفتار محیطی است. خوشه 1 عمدتا شامل حفاظت از محیط زیست و موضوعات مربوطه مانند نگرش محیطی و ارزش ها، سیاست ها و تصمیم گیری ها، انگیزه و اقدامات مردم، انواع مختلف رفتارهای محیطی، از جمله رفتارهای برنامه ریزی شده، 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طرفدار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 زیست و حفاظت از محیط زیست، و غیره </w:t>
      </w:r>
      <w:r w:rsidR="00AF0FEA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می باشد.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خوشه 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2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بر تعاملات رفتار انسان و محیط تمرکز می کند،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نشان می دهد که چگونه ویژگی های 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زیست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محیطی 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تحت تاثیر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رفتار افراد، به ویژه کودکان و فعالیت های غیر طبیعی و غیر بهداشتی آنها است. خوشه 3 بر چگونگی رفتار افراد و برخی رفتارهای حیوان</w:t>
      </w:r>
      <w:r w:rsidR="00C807A3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به شرایط و تغییرات</w:t>
      </w:r>
      <w:r w:rsidR="00FE3E88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زیست محیطی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پاسخ می دهد.</w:t>
      </w:r>
      <w:r w:rsidR="0056422F" w:rsidRPr="00047622">
        <w:rPr>
          <w:rFonts w:asciiTheme="majorBidi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خوشه 4 بر بهره برداری منابع و حمل و نقل مواد و تخریب در محیط</w:t>
      </w:r>
      <w:r w:rsidR="00FE3E88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زیست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طبیعی متمرکز است که به سطوح شیمیایی و مولکولی کاهش می یابد.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تحقیق در مورد حفاظت و مدیریت منابع در رفتار محیطی به خوشه های 1 و 4 م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رتبط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است. اگر چه خوشه 4 شامل حداقل مقدار تحقیق است، بسیاری از مطالعات در خوشه 1، مسائل و موضوعات موجود در خوشه 4 را با نظریه خوبی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lastRenderedPageBreak/>
        <w:t>توسعه می دهند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.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بنابراین، آنها را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در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خوشه 1 </w:t>
      </w:r>
      <w:r w:rsidR="00EC5B7C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قرار می دهد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تعداد واقعی مطالعات مربوط به منابع در رفتار های محیطی عملا بیشتر است.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برای توضیح بیشتر وضعیت فعلی تحقیقات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حفاظت از منابع و مدیریت،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 کلیدی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شکل 5 در عنوان مقاله،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رفتار زیست محیطی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</w:rPr>
        <w:t>PCRs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  <w:lang w:bidi="fa-IR"/>
        </w:rPr>
        <w:t>، چمیده ها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 کلیدی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مورد جستجو قرار گرفتند. فر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اوانی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کلیدی شمارش شد،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پایگاه داده های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و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مقایسه شد (شکل 6).</w:t>
      </w:r>
    </w:p>
    <w:p w:rsidR="005D52CD" w:rsidRPr="00047622" w:rsidRDefault="005D52CD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از میان 107 کلمه که در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جستجو شد، تنها 87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واژه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کلیدی در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یافت شد. درصد فر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اوانی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هر پایگاه داده محاسبه شده و نتایج نشان دهنده تفاوت در الگوهای توزیع </w:t>
      </w:r>
      <w:r w:rsidR="00E86D90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واژگان کلیدی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در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دو پایگاه داده است (شکل 6). در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، "بازیافت" بارها بیشتر از پایگاه داده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</w:rPr>
        <w:t>EB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ذکر شده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است. علاوه بر این، "آب"، "مدیریت"، "سیستم"، "محصول"، "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اثر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"، "سیاست"، "طراحی"، "غذا" و "خاک" در </w:t>
      </w:r>
      <w:r w:rsidR="007861E9" w:rsidRPr="00047622">
        <w:rPr>
          <w:rFonts w:asciiTheme="majorBidi" w:hAnsiTheme="majorBidi" w:cs="B Nazanin"/>
          <w:color w:val="000000" w:themeColor="text1"/>
          <w:w w:val="111"/>
          <w:sz w:val="26"/>
          <w:szCs w:val="26"/>
        </w:rPr>
        <w:t>RCRs</w:t>
      </w:r>
      <w:r w:rsidR="007861E9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فراوان هستند.</w:t>
      </w:r>
    </w:p>
    <w:p w:rsidR="0056422F" w:rsidRPr="00047622" w:rsidRDefault="0056422F" w:rsidP="00047622">
      <w:pPr>
        <w:bidi/>
        <w:spacing w:line="480" w:lineRule="auto"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bookmarkStart w:id="0" w:name="_GoBack"/>
      <w:r w:rsidRPr="00047622">
        <w:rPr>
          <w:rFonts w:asciiTheme="majorBidi" w:hAnsiTheme="majorBidi" w:cs="B Nazani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1D5DE04" wp14:editId="24B3042A">
            <wp:simplePos x="0" y="0"/>
            <wp:positionH relativeFrom="column">
              <wp:posOffset>188640</wp:posOffset>
            </wp:positionH>
            <wp:positionV relativeFrom="paragraph">
              <wp:posOffset>299706</wp:posOffset>
            </wp:positionV>
            <wp:extent cx="5773420" cy="2381885"/>
            <wp:effectExtent l="0" t="0" r="0" b="0"/>
            <wp:wrapTight wrapText="bothSides">
              <wp:wrapPolygon edited="0">
                <wp:start x="0" y="0"/>
                <wp:lineTo x="0" y="21421"/>
                <wp:lineTo x="21524" y="21421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536B" w:rsidRPr="00047622" w:rsidRDefault="0034384D" w:rsidP="00047622">
      <w:pPr>
        <w:bidi/>
        <w:ind w:left="112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شکل 1: تعداد مقالات منتشر شده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</w:rPr>
        <w:t>RCRs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در وب سایت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ساینس دایرکت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(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شامل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مقالات منتشر شده از ژانویه تا اوت 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سال 2017</w:t>
      </w:r>
      <w:r w:rsidR="005D52CD"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>). (منبع:</w:t>
      </w:r>
      <w:r w:rsidRPr="0004762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 نویسنگان).</w:t>
      </w:r>
    </w:p>
    <w:sectPr w:rsidR="003B536B" w:rsidRPr="0004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CD"/>
    <w:rsid w:val="000165E2"/>
    <w:rsid w:val="00047622"/>
    <w:rsid w:val="000A5A6E"/>
    <w:rsid w:val="001D74D8"/>
    <w:rsid w:val="0020223C"/>
    <w:rsid w:val="00223CA1"/>
    <w:rsid w:val="0034384D"/>
    <w:rsid w:val="003B536B"/>
    <w:rsid w:val="00410F7F"/>
    <w:rsid w:val="0050263F"/>
    <w:rsid w:val="0054135F"/>
    <w:rsid w:val="0056422F"/>
    <w:rsid w:val="005D52CD"/>
    <w:rsid w:val="006C24CA"/>
    <w:rsid w:val="00765003"/>
    <w:rsid w:val="007861E9"/>
    <w:rsid w:val="00795782"/>
    <w:rsid w:val="007A14B7"/>
    <w:rsid w:val="007B6F45"/>
    <w:rsid w:val="00803D2D"/>
    <w:rsid w:val="00875C4E"/>
    <w:rsid w:val="0098468D"/>
    <w:rsid w:val="009B55CF"/>
    <w:rsid w:val="00A425A2"/>
    <w:rsid w:val="00AD6ADF"/>
    <w:rsid w:val="00AF0FEA"/>
    <w:rsid w:val="00C807A3"/>
    <w:rsid w:val="00E62579"/>
    <w:rsid w:val="00E77E28"/>
    <w:rsid w:val="00E86D90"/>
    <w:rsid w:val="00EC5B7C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7117-CF1B-44CC-A928-4C7BACB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A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6C24CA"/>
  </w:style>
  <w:style w:type="character" w:customStyle="1" w:styleId="token">
    <w:name w:val="token"/>
    <w:basedOn w:val="DefaultParagraphFont"/>
    <w:rsid w:val="00803D2D"/>
  </w:style>
  <w:style w:type="character" w:styleId="Hyperlink">
    <w:name w:val="Hyperlink"/>
    <w:basedOn w:val="DefaultParagraphFont"/>
    <w:uiPriority w:val="99"/>
    <w:unhideWhenUsed/>
    <w:rsid w:val="00795782"/>
    <w:rPr>
      <w:color w:val="0563C1" w:themeColor="hyperlink"/>
      <w:u w:val="single"/>
    </w:rPr>
  </w:style>
  <w:style w:type="character" w:customStyle="1" w:styleId="justsans17">
    <w:name w:val="justsans17"/>
    <w:basedOn w:val="DefaultParagraphFont"/>
    <w:rsid w:val="0078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journal/09213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xh@igsnrr.ac.cn" TargetMode="External"/><Relationship Id="rId5" Type="http://schemas.openxmlformats.org/officeDocument/2006/relationships/hyperlink" Target="mailto:qinyuelei@fox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anw@design.upenn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Kazemzadeh</dc:creator>
  <cp:keywords/>
  <dc:description/>
  <cp:lastModifiedBy>Mohammad Hasan Kazemzadeh</cp:lastModifiedBy>
  <cp:revision>22</cp:revision>
  <dcterms:created xsi:type="dcterms:W3CDTF">2018-12-17T07:19:00Z</dcterms:created>
  <dcterms:modified xsi:type="dcterms:W3CDTF">2018-12-18T06:07:00Z</dcterms:modified>
</cp:coreProperties>
</file>