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C3" w:rsidRPr="00EF7718" w:rsidRDefault="009F00C3" w:rsidP="00D15A27">
      <w:pPr>
        <w:bidi/>
        <w:spacing w:after="0"/>
        <w:jc w:val="center"/>
        <w:rPr>
          <w:rFonts w:asciiTheme="majorBidi" w:hAnsiTheme="majorBidi" w:cs="B Nazanin"/>
          <w:sz w:val="24"/>
          <w:szCs w:val="24"/>
          <w:rtl/>
          <w:lang w:bidi="fa-IR"/>
        </w:rPr>
      </w:pPr>
      <w:r w:rsidRPr="00EF7718">
        <w:rPr>
          <w:rFonts w:asciiTheme="majorBidi" w:hAnsiTheme="majorBidi" w:cs="B Nazanin"/>
          <w:sz w:val="24"/>
          <w:szCs w:val="24"/>
          <w:rtl/>
          <w:lang w:bidi="fa-IR"/>
        </w:rPr>
        <w:t>(صفحه 1)</w:t>
      </w:r>
    </w:p>
    <w:tbl>
      <w:tblPr>
        <w:tblStyle w:val="TableGrid"/>
        <w:bidiVisual/>
        <w:tblW w:w="0" w:type="auto"/>
        <w:tblLook w:val="04A0" w:firstRow="1" w:lastRow="0" w:firstColumn="1" w:lastColumn="0" w:noHBand="0" w:noVBand="1"/>
      </w:tblPr>
      <w:tblGrid>
        <w:gridCol w:w="2947"/>
        <w:gridCol w:w="3686"/>
        <w:gridCol w:w="2943"/>
      </w:tblGrid>
      <w:tr w:rsidR="009F00C3" w:rsidRPr="00EF7718" w:rsidTr="00C26381">
        <w:tc>
          <w:tcPr>
            <w:tcW w:w="2947" w:type="dxa"/>
          </w:tcPr>
          <w:p w:rsidR="009F00C3" w:rsidRPr="00EF7718" w:rsidRDefault="009F00C3" w:rsidP="00C26381">
            <w:pPr>
              <w:bidi/>
              <w:jc w:val="center"/>
              <w:rPr>
                <w:rFonts w:asciiTheme="majorBidi" w:hAnsiTheme="majorBidi" w:cstheme="majorBidi"/>
                <w:sz w:val="24"/>
                <w:szCs w:val="24"/>
                <w:rtl/>
                <w:lang w:bidi="fa-IR"/>
              </w:rPr>
            </w:pPr>
          </w:p>
        </w:tc>
        <w:tc>
          <w:tcPr>
            <w:tcW w:w="3686" w:type="dxa"/>
          </w:tcPr>
          <w:p w:rsidR="009F00C3" w:rsidRPr="00EF7718" w:rsidRDefault="009F00C3" w:rsidP="00C26381">
            <w:pPr>
              <w:bidi/>
              <w:jc w:val="right"/>
              <w:rPr>
                <w:rFonts w:asciiTheme="majorBidi" w:hAnsiTheme="majorBidi" w:cstheme="majorBidi"/>
                <w:sz w:val="20"/>
                <w:szCs w:val="20"/>
                <w:lang w:bidi="fa-IR"/>
              </w:rPr>
            </w:pPr>
            <w:r w:rsidRPr="00EF7718">
              <w:rPr>
                <w:rFonts w:asciiTheme="majorBidi" w:hAnsiTheme="majorBidi" w:cstheme="majorBidi"/>
                <w:sz w:val="20"/>
                <w:szCs w:val="20"/>
                <w:lang w:bidi="fa-IR"/>
              </w:rPr>
              <w:t>Justification Report a Working Capital Facilities</w:t>
            </w:r>
          </w:p>
          <w:p w:rsidR="009F00C3" w:rsidRPr="00EF7718" w:rsidRDefault="009F00C3" w:rsidP="00C26381">
            <w:pPr>
              <w:bidi/>
              <w:jc w:val="right"/>
              <w:rPr>
                <w:rFonts w:asciiTheme="majorBidi" w:hAnsiTheme="majorBidi" w:cstheme="majorBidi"/>
                <w:sz w:val="20"/>
                <w:szCs w:val="20"/>
                <w:lang w:bidi="fa-IR"/>
              </w:rPr>
            </w:pPr>
            <w:proofErr w:type="spellStart"/>
            <w:r w:rsidRPr="00EF7718">
              <w:rPr>
                <w:rFonts w:asciiTheme="majorBidi" w:hAnsiTheme="majorBidi" w:cstheme="majorBidi"/>
                <w:sz w:val="20"/>
                <w:szCs w:val="20"/>
                <w:lang w:bidi="fa-IR"/>
              </w:rPr>
              <w:t>Pase</w:t>
            </w:r>
            <w:proofErr w:type="spellEnd"/>
            <w:r w:rsidRPr="00EF7718">
              <w:rPr>
                <w:rFonts w:asciiTheme="majorBidi" w:hAnsiTheme="majorBidi" w:cstheme="majorBidi"/>
                <w:sz w:val="20"/>
                <w:szCs w:val="20"/>
                <w:lang w:bidi="fa-IR"/>
              </w:rPr>
              <w:t xml:space="preserve"> One (Rebar Manufacturing)</w:t>
            </w:r>
          </w:p>
          <w:p w:rsidR="009F00C3" w:rsidRPr="00EF7718" w:rsidRDefault="009F00C3" w:rsidP="00C26381">
            <w:pPr>
              <w:bidi/>
              <w:jc w:val="right"/>
              <w:rPr>
                <w:rFonts w:asciiTheme="majorBidi" w:hAnsiTheme="majorBidi" w:cstheme="majorBidi"/>
                <w:sz w:val="20"/>
                <w:szCs w:val="20"/>
                <w:lang w:bidi="fa-IR"/>
              </w:rPr>
            </w:pPr>
            <w:r w:rsidRPr="00EF7718">
              <w:rPr>
                <w:rFonts w:asciiTheme="majorBidi" w:hAnsiTheme="majorBidi" w:cstheme="majorBidi"/>
                <w:sz w:val="20"/>
                <w:szCs w:val="20"/>
                <w:lang w:bidi="fa-IR"/>
              </w:rPr>
              <w:t xml:space="preserve">Moderator: </w:t>
            </w:r>
            <w:proofErr w:type="spellStart"/>
            <w:r w:rsidRPr="00EF7718">
              <w:rPr>
                <w:rFonts w:asciiTheme="majorBidi" w:hAnsiTheme="majorBidi" w:cstheme="majorBidi"/>
                <w:sz w:val="20"/>
                <w:szCs w:val="20"/>
                <w:lang w:bidi="fa-IR"/>
              </w:rPr>
              <w:t>Atieh</w:t>
            </w:r>
            <w:proofErr w:type="spellEnd"/>
            <w:r w:rsidRPr="00EF7718">
              <w:rPr>
                <w:rFonts w:asciiTheme="majorBidi" w:hAnsiTheme="majorBidi" w:cstheme="majorBidi"/>
                <w:sz w:val="20"/>
                <w:szCs w:val="20"/>
                <w:lang w:bidi="fa-IR"/>
              </w:rPr>
              <w:t xml:space="preserve"> </w:t>
            </w:r>
            <w:proofErr w:type="spellStart"/>
            <w:r w:rsidRPr="00EF7718">
              <w:rPr>
                <w:rFonts w:asciiTheme="majorBidi" w:hAnsiTheme="majorBidi" w:cstheme="majorBidi"/>
                <w:sz w:val="20"/>
                <w:szCs w:val="20"/>
                <w:lang w:bidi="fa-IR"/>
              </w:rPr>
              <w:t>Khalij</w:t>
            </w:r>
            <w:proofErr w:type="spellEnd"/>
            <w:r w:rsidRPr="00EF7718">
              <w:rPr>
                <w:rFonts w:asciiTheme="majorBidi" w:hAnsiTheme="majorBidi" w:cstheme="majorBidi"/>
                <w:sz w:val="20"/>
                <w:szCs w:val="20"/>
                <w:lang w:bidi="fa-IR"/>
              </w:rPr>
              <w:t xml:space="preserve"> Fars Steel Complex</w:t>
            </w:r>
          </w:p>
        </w:tc>
        <w:tc>
          <w:tcPr>
            <w:tcW w:w="2943" w:type="dxa"/>
          </w:tcPr>
          <w:p w:rsidR="009F00C3" w:rsidRPr="00EF7718" w:rsidRDefault="009F00C3" w:rsidP="00C26381">
            <w:pPr>
              <w:bidi/>
              <w:jc w:val="center"/>
              <w:rPr>
                <w:rFonts w:asciiTheme="majorBidi" w:hAnsiTheme="majorBidi" w:cstheme="majorBidi"/>
                <w:sz w:val="20"/>
                <w:szCs w:val="20"/>
                <w:rtl/>
                <w:lang w:bidi="fa-IR"/>
              </w:rPr>
            </w:pPr>
          </w:p>
        </w:tc>
      </w:tr>
    </w:tbl>
    <w:p w:rsidR="009F00C3" w:rsidRPr="00EF7718" w:rsidRDefault="009F00C3" w:rsidP="009F00C3">
      <w:pPr>
        <w:bidi/>
        <w:jc w:val="center"/>
        <w:rPr>
          <w:rFonts w:asciiTheme="majorBidi" w:hAnsiTheme="majorBidi" w:cstheme="majorBidi"/>
          <w:sz w:val="24"/>
          <w:szCs w:val="24"/>
          <w:rtl/>
          <w:lang w:bidi="fa-IR"/>
        </w:rPr>
      </w:pPr>
    </w:p>
    <w:p w:rsidR="009F00C3" w:rsidRPr="00EF7718" w:rsidRDefault="009F00C3" w:rsidP="009F00C3">
      <w:pPr>
        <w:bidi/>
        <w:jc w:val="both"/>
        <w:rPr>
          <w:rFonts w:asciiTheme="majorBidi" w:hAnsiTheme="majorBidi" w:cstheme="majorBidi"/>
          <w:sz w:val="24"/>
          <w:szCs w:val="24"/>
          <w:rtl/>
          <w:lang w:bidi="fa-IR"/>
        </w:rPr>
      </w:pPr>
    </w:p>
    <w:p w:rsidR="009D48FC" w:rsidRPr="00EF7718" w:rsidRDefault="009D48FC" w:rsidP="00E62772">
      <w:pPr>
        <w:jc w:val="both"/>
        <w:rPr>
          <w:rFonts w:asciiTheme="majorBidi" w:hAnsiTheme="majorBidi" w:cstheme="majorBidi"/>
          <w:b/>
          <w:bCs/>
          <w:sz w:val="24"/>
          <w:szCs w:val="24"/>
          <w:rtl/>
          <w:lang w:bidi="fa-IR"/>
        </w:rPr>
      </w:pPr>
      <w:r w:rsidRPr="00EF7718">
        <w:rPr>
          <w:rStyle w:val="shorttext"/>
          <w:rFonts w:asciiTheme="majorBidi" w:hAnsiTheme="majorBidi" w:cstheme="majorBidi"/>
          <w:b/>
          <w:bCs/>
          <w:sz w:val="24"/>
          <w:szCs w:val="24"/>
          <w:lang w:val="en"/>
        </w:rPr>
        <w:t xml:space="preserve">Advantages of economic </w:t>
      </w:r>
      <w:r w:rsidR="006D1E64" w:rsidRPr="00EF7718">
        <w:rPr>
          <w:rStyle w:val="shorttext"/>
          <w:rFonts w:asciiTheme="majorBidi" w:hAnsiTheme="majorBidi" w:cstheme="majorBidi"/>
          <w:b/>
          <w:bCs/>
          <w:sz w:val="24"/>
          <w:szCs w:val="24"/>
          <w:lang w:val="en"/>
        </w:rPr>
        <w:t>plan</w:t>
      </w:r>
      <w:r w:rsidRPr="00EF7718">
        <w:rPr>
          <w:rStyle w:val="shorttext"/>
          <w:rFonts w:asciiTheme="majorBidi" w:hAnsiTheme="majorBidi" w:cstheme="majorBidi"/>
          <w:b/>
          <w:bCs/>
          <w:sz w:val="24"/>
          <w:szCs w:val="24"/>
          <w:lang w:val="en"/>
        </w:rPr>
        <w:t>:</w:t>
      </w:r>
    </w:p>
    <w:p w:rsidR="009D48FC" w:rsidRPr="00EF7718" w:rsidRDefault="009D48FC" w:rsidP="006D1E64">
      <w:pPr>
        <w:jc w:val="both"/>
        <w:rPr>
          <w:rFonts w:asciiTheme="majorBidi" w:hAnsiTheme="majorBidi" w:cstheme="majorBidi"/>
          <w:sz w:val="24"/>
          <w:szCs w:val="24"/>
          <w:rtl/>
          <w:lang w:bidi="fa-IR"/>
        </w:rPr>
      </w:pPr>
      <w:r w:rsidRPr="00EF7718">
        <w:rPr>
          <w:rFonts w:asciiTheme="majorBidi" w:hAnsiTheme="majorBidi" w:cstheme="majorBidi"/>
          <w:sz w:val="24"/>
          <w:szCs w:val="24"/>
          <w:lang w:val="en"/>
        </w:rPr>
        <w:t>After launching the rolling lines of the Khuzestan Steel Company as the second largest steel producer in the country, it currently has an annual production capacity of 3.2 million tons of steel, and with the implementation phases of its development plans will reach 4 million tons of steel.</w:t>
      </w:r>
      <w:r w:rsidR="00F6219E" w:rsidRPr="00EF7718">
        <w:rPr>
          <w:rFonts w:asciiTheme="majorBidi" w:hAnsiTheme="majorBidi" w:cstheme="majorBidi"/>
          <w:sz w:val="24"/>
          <w:szCs w:val="24"/>
          <w:lang w:bidi="fa-IR"/>
        </w:rPr>
        <w:t xml:space="preserve"> </w:t>
      </w:r>
      <w:r w:rsidRPr="00EF7718">
        <w:rPr>
          <w:rFonts w:asciiTheme="majorBidi" w:hAnsiTheme="majorBidi" w:cstheme="majorBidi"/>
          <w:sz w:val="24"/>
          <w:szCs w:val="24"/>
          <w:lang w:val="en"/>
        </w:rPr>
        <w:t xml:space="preserve">The main sources of steel ingots are located at a distance of 6 kilometers from this </w:t>
      </w:r>
      <w:r w:rsidR="00F6219E" w:rsidRPr="00EF7718">
        <w:rPr>
          <w:rFonts w:asciiTheme="majorBidi" w:hAnsiTheme="majorBidi" w:cstheme="majorBidi"/>
          <w:sz w:val="24"/>
          <w:szCs w:val="24"/>
        </w:rPr>
        <w:t>p</w:t>
      </w:r>
      <w:r w:rsidR="006D1E64" w:rsidRPr="00EF7718">
        <w:rPr>
          <w:rFonts w:asciiTheme="majorBidi" w:hAnsiTheme="majorBidi" w:cstheme="majorBidi"/>
          <w:sz w:val="24"/>
          <w:szCs w:val="24"/>
        </w:rPr>
        <w:t>lan</w:t>
      </w:r>
      <w:r w:rsidRPr="00EF7718">
        <w:rPr>
          <w:rFonts w:asciiTheme="majorBidi" w:hAnsiTheme="majorBidi" w:cstheme="majorBidi"/>
          <w:sz w:val="24"/>
          <w:szCs w:val="24"/>
          <w:lang w:val="en"/>
        </w:rPr>
        <w:t>.</w:t>
      </w:r>
    </w:p>
    <w:p w:rsidR="009D48FC" w:rsidRPr="00EF7718" w:rsidRDefault="009D48FC" w:rsidP="00A67DAD">
      <w:pPr>
        <w:jc w:val="both"/>
        <w:rPr>
          <w:rFonts w:asciiTheme="majorBidi" w:hAnsiTheme="majorBidi" w:cstheme="majorBidi"/>
          <w:sz w:val="24"/>
          <w:szCs w:val="24"/>
          <w:rtl/>
          <w:lang w:bidi="fa-IR"/>
        </w:rPr>
      </w:pPr>
      <w:r w:rsidRPr="00EF7718">
        <w:rPr>
          <w:rFonts w:asciiTheme="majorBidi" w:hAnsiTheme="majorBidi" w:cstheme="majorBidi"/>
          <w:sz w:val="24"/>
          <w:szCs w:val="24"/>
          <w:lang w:val="en"/>
        </w:rPr>
        <w:t xml:space="preserve">As noted above, it is possible to produce part of the ingot needed by the </w:t>
      </w:r>
      <w:r w:rsidR="00F6219E" w:rsidRPr="00EF7718">
        <w:rPr>
          <w:rFonts w:asciiTheme="majorBidi" w:hAnsiTheme="majorBidi" w:cstheme="majorBidi"/>
          <w:sz w:val="24"/>
          <w:szCs w:val="24"/>
          <w:lang w:val="en"/>
        </w:rPr>
        <w:t xml:space="preserve">rolling </w:t>
      </w:r>
      <w:r w:rsidRPr="00EF7718">
        <w:rPr>
          <w:rFonts w:asciiTheme="majorBidi" w:hAnsiTheme="majorBidi" w:cstheme="majorBidi"/>
          <w:sz w:val="24"/>
          <w:szCs w:val="24"/>
          <w:lang w:val="en"/>
        </w:rPr>
        <w:t>factories within the complex and the advantages of the</w:t>
      </w:r>
      <w:r w:rsidR="00F6219E" w:rsidRPr="00EF7718">
        <w:rPr>
          <w:rFonts w:asciiTheme="majorBidi" w:hAnsiTheme="majorBidi" w:cstheme="majorBidi"/>
          <w:sz w:val="24"/>
          <w:szCs w:val="24"/>
          <w:lang w:val="en"/>
        </w:rPr>
        <w:t xml:space="preserve"> project</w:t>
      </w:r>
      <w:r w:rsidRPr="00EF7718">
        <w:rPr>
          <w:rFonts w:asciiTheme="majorBidi" w:hAnsiTheme="majorBidi" w:cstheme="majorBidi"/>
          <w:sz w:val="24"/>
          <w:szCs w:val="24"/>
          <w:lang w:val="en"/>
        </w:rPr>
        <w:t xml:space="preserve"> location, which made it possible to supply the bulk </w:t>
      </w:r>
      <w:r w:rsidR="00F6219E" w:rsidRPr="00EF7718">
        <w:rPr>
          <w:rFonts w:asciiTheme="majorBidi" w:hAnsiTheme="majorBidi" w:cstheme="majorBidi"/>
          <w:sz w:val="24"/>
          <w:szCs w:val="24"/>
          <w:lang w:val="en"/>
        </w:rPr>
        <w:t xml:space="preserve">part </w:t>
      </w:r>
      <w:r w:rsidRPr="00EF7718">
        <w:rPr>
          <w:rFonts w:asciiTheme="majorBidi" w:hAnsiTheme="majorBidi" w:cstheme="majorBidi"/>
          <w:sz w:val="24"/>
          <w:szCs w:val="24"/>
          <w:lang w:val="en"/>
        </w:rPr>
        <w:t xml:space="preserve">of the </w:t>
      </w:r>
      <w:proofErr w:type="spellStart"/>
      <w:r w:rsidR="00F6219E" w:rsidRPr="00EF7718">
        <w:rPr>
          <w:rFonts w:asciiTheme="majorBidi" w:hAnsiTheme="majorBidi" w:cstheme="majorBidi"/>
          <w:sz w:val="24"/>
          <w:szCs w:val="24"/>
          <w:lang w:val="en"/>
        </w:rPr>
        <w:t>ignots</w:t>
      </w:r>
      <w:proofErr w:type="spellEnd"/>
      <w:r w:rsidRPr="00EF7718">
        <w:rPr>
          <w:rFonts w:asciiTheme="majorBidi" w:hAnsiTheme="majorBidi" w:cstheme="majorBidi"/>
          <w:sz w:val="24"/>
          <w:szCs w:val="24"/>
          <w:lang w:val="en"/>
        </w:rPr>
        <w:t xml:space="preserve"> needed from the Khuzestan Steel Company (at a distance of less than 6 kilometers)</w:t>
      </w:r>
      <w:r w:rsidR="006244E6" w:rsidRPr="00EF7718">
        <w:rPr>
          <w:rFonts w:asciiTheme="majorBidi" w:hAnsiTheme="majorBidi" w:cstheme="majorBidi"/>
          <w:sz w:val="24"/>
          <w:szCs w:val="24"/>
          <w:lang w:val="en"/>
        </w:rPr>
        <w:t>.</w:t>
      </w:r>
      <w:r w:rsidR="006244E6" w:rsidRPr="00EF7718">
        <w:rPr>
          <w:rFonts w:asciiTheme="majorBidi" w:hAnsiTheme="majorBidi" w:cstheme="majorBidi"/>
          <w:sz w:val="24"/>
          <w:szCs w:val="24"/>
          <w:lang w:bidi="fa-IR"/>
        </w:rPr>
        <w:t xml:space="preserve"> </w:t>
      </w:r>
      <w:r w:rsidRPr="00EF7718">
        <w:rPr>
          <w:rFonts w:asciiTheme="majorBidi" w:hAnsiTheme="majorBidi" w:cstheme="majorBidi"/>
          <w:sz w:val="24"/>
          <w:szCs w:val="24"/>
          <w:lang w:val="en"/>
        </w:rPr>
        <w:t xml:space="preserve">Also, having access to rail and road transport facilities and easy access to international ports and international </w:t>
      </w:r>
      <w:r w:rsidR="00FD5BC9" w:rsidRPr="00EF7718">
        <w:rPr>
          <w:rFonts w:asciiTheme="majorBidi" w:hAnsiTheme="majorBidi" w:cstheme="majorBidi"/>
          <w:sz w:val="24"/>
          <w:szCs w:val="24"/>
          <w:lang w:val="en"/>
        </w:rPr>
        <w:t xml:space="preserve">sea </w:t>
      </w:r>
      <w:r w:rsidRPr="00EF7718">
        <w:rPr>
          <w:rFonts w:asciiTheme="majorBidi" w:hAnsiTheme="majorBidi" w:cstheme="majorBidi"/>
          <w:sz w:val="24"/>
          <w:szCs w:val="24"/>
          <w:lang w:val="en"/>
        </w:rPr>
        <w:t xml:space="preserve">routes, </w:t>
      </w:r>
      <w:r w:rsidR="00A67DAD" w:rsidRPr="00EF7718">
        <w:rPr>
          <w:rFonts w:asciiTheme="majorBidi" w:hAnsiTheme="majorBidi" w:cstheme="majorBidi"/>
          <w:sz w:val="24"/>
          <w:szCs w:val="24"/>
          <w:lang w:val="en"/>
        </w:rPr>
        <w:t xml:space="preserve">the </w:t>
      </w:r>
      <w:r w:rsidRPr="00EF7718">
        <w:rPr>
          <w:rFonts w:asciiTheme="majorBidi" w:hAnsiTheme="majorBidi" w:cstheme="majorBidi"/>
          <w:sz w:val="24"/>
          <w:szCs w:val="24"/>
          <w:lang w:val="en"/>
        </w:rPr>
        <w:t>transportation</w:t>
      </w:r>
      <w:r w:rsidR="00A67DAD" w:rsidRPr="00EF7718">
        <w:rPr>
          <w:rFonts w:asciiTheme="majorBidi" w:hAnsiTheme="majorBidi" w:cstheme="majorBidi"/>
          <w:sz w:val="24"/>
          <w:szCs w:val="24"/>
          <w:lang w:val="en"/>
        </w:rPr>
        <w:t xml:space="preserve"> cost</w:t>
      </w:r>
      <w:r w:rsidRPr="00EF7718">
        <w:rPr>
          <w:rFonts w:asciiTheme="majorBidi" w:hAnsiTheme="majorBidi" w:cstheme="majorBidi"/>
          <w:sz w:val="24"/>
          <w:szCs w:val="24"/>
          <w:lang w:val="en"/>
        </w:rPr>
        <w:t xml:space="preserve"> of the raw materials required for this project is reduced to a minimum and </w:t>
      </w:r>
      <w:r w:rsidR="00FD5BC9" w:rsidRPr="00EF7718">
        <w:rPr>
          <w:rFonts w:asciiTheme="majorBidi" w:hAnsiTheme="majorBidi" w:cstheme="majorBidi"/>
          <w:sz w:val="24"/>
          <w:szCs w:val="24"/>
          <w:lang w:val="en"/>
        </w:rPr>
        <w:t xml:space="preserve">it show </w:t>
      </w:r>
      <w:r w:rsidRPr="00EF7718">
        <w:rPr>
          <w:rFonts w:asciiTheme="majorBidi" w:hAnsiTheme="majorBidi" w:cstheme="majorBidi"/>
          <w:sz w:val="24"/>
          <w:szCs w:val="24"/>
          <w:lang w:val="en"/>
        </w:rPr>
        <w:t xml:space="preserve">as a significant advantage in supplying </w:t>
      </w:r>
      <w:r w:rsidR="00FD5BC9" w:rsidRPr="00EF7718">
        <w:rPr>
          <w:rFonts w:asciiTheme="majorBidi" w:hAnsiTheme="majorBidi" w:cstheme="majorBidi"/>
          <w:sz w:val="24"/>
          <w:szCs w:val="24"/>
          <w:lang w:val="en"/>
        </w:rPr>
        <w:t>the raw material.</w:t>
      </w:r>
      <w:r w:rsidR="006244E6" w:rsidRPr="00EF7718">
        <w:rPr>
          <w:rFonts w:asciiTheme="majorBidi" w:hAnsiTheme="majorBidi" w:cstheme="majorBidi"/>
          <w:sz w:val="24"/>
          <w:szCs w:val="24"/>
          <w:lang w:bidi="fa-IR"/>
        </w:rPr>
        <w:t xml:space="preserve"> </w:t>
      </w:r>
      <w:r w:rsidRPr="00EF7718">
        <w:rPr>
          <w:rFonts w:asciiTheme="majorBidi" w:hAnsiTheme="majorBidi" w:cstheme="majorBidi"/>
          <w:sz w:val="24"/>
          <w:szCs w:val="24"/>
          <w:lang w:val="en"/>
        </w:rPr>
        <w:t xml:space="preserve">It is worth noting that the </w:t>
      </w:r>
      <w:r w:rsidR="006244E6" w:rsidRPr="00EF7718">
        <w:rPr>
          <w:rFonts w:asciiTheme="majorBidi" w:hAnsiTheme="majorBidi" w:cstheme="majorBidi"/>
          <w:sz w:val="24"/>
          <w:szCs w:val="24"/>
          <w:lang w:val="en"/>
        </w:rPr>
        <w:t>supply</w:t>
      </w:r>
      <w:r w:rsidRPr="00EF7718">
        <w:rPr>
          <w:rFonts w:asciiTheme="majorBidi" w:hAnsiTheme="majorBidi" w:cstheme="majorBidi"/>
          <w:sz w:val="24"/>
          <w:szCs w:val="24"/>
          <w:lang w:val="en"/>
        </w:rPr>
        <w:t xml:space="preserve"> of </w:t>
      </w:r>
      <w:r w:rsidR="006244E6" w:rsidRPr="00EF7718">
        <w:rPr>
          <w:rFonts w:asciiTheme="majorBidi" w:hAnsiTheme="majorBidi" w:cstheme="majorBidi"/>
          <w:sz w:val="24"/>
          <w:szCs w:val="24"/>
          <w:lang w:val="en"/>
        </w:rPr>
        <w:t xml:space="preserve">required </w:t>
      </w:r>
      <w:proofErr w:type="spellStart"/>
      <w:r w:rsidR="006244E6" w:rsidRPr="00EF7718">
        <w:rPr>
          <w:rFonts w:asciiTheme="majorBidi" w:hAnsiTheme="majorBidi" w:cstheme="majorBidi"/>
          <w:sz w:val="24"/>
          <w:szCs w:val="24"/>
          <w:lang w:val="en"/>
        </w:rPr>
        <w:t>ignot</w:t>
      </w:r>
      <w:proofErr w:type="spellEnd"/>
      <w:r w:rsidRPr="00EF7718">
        <w:rPr>
          <w:rFonts w:asciiTheme="majorBidi" w:hAnsiTheme="majorBidi" w:cstheme="majorBidi"/>
          <w:sz w:val="24"/>
          <w:szCs w:val="24"/>
          <w:lang w:val="en"/>
        </w:rPr>
        <w:t xml:space="preserve"> for rollin</w:t>
      </w:r>
      <w:r w:rsidR="006244E6" w:rsidRPr="00EF7718">
        <w:rPr>
          <w:rFonts w:asciiTheme="majorBidi" w:hAnsiTheme="majorBidi" w:cstheme="majorBidi"/>
          <w:sz w:val="24"/>
          <w:szCs w:val="24"/>
          <w:lang w:val="en"/>
        </w:rPr>
        <w:t>g lines from Khuzestan Steel Company</w:t>
      </w:r>
      <w:r w:rsidRPr="00EF7718">
        <w:rPr>
          <w:rFonts w:asciiTheme="majorBidi" w:hAnsiTheme="majorBidi" w:cstheme="majorBidi"/>
          <w:sz w:val="24"/>
          <w:szCs w:val="24"/>
          <w:lang w:val="en"/>
        </w:rPr>
        <w:t xml:space="preserve"> in order to complete production chains and increase value added and </w:t>
      </w:r>
      <w:r w:rsidR="006244E6" w:rsidRPr="00EF7718">
        <w:rPr>
          <w:rFonts w:asciiTheme="majorBidi" w:hAnsiTheme="majorBidi" w:cstheme="majorBidi"/>
          <w:sz w:val="24"/>
          <w:szCs w:val="24"/>
          <w:lang w:val="en"/>
        </w:rPr>
        <w:t xml:space="preserve">export </w:t>
      </w:r>
      <w:r w:rsidRPr="00EF7718">
        <w:rPr>
          <w:rFonts w:asciiTheme="majorBidi" w:hAnsiTheme="majorBidi" w:cstheme="majorBidi"/>
          <w:sz w:val="24"/>
          <w:szCs w:val="24"/>
          <w:lang w:val="en"/>
        </w:rPr>
        <w:t xml:space="preserve">reduce of non-finished products, as well as employment creation, are </w:t>
      </w:r>
      <w:r w:rsidR="006244E6" w:rsidRPr="00EF7718">
        <w:rPr>
          <w:rStyle w:val="shorttext"/>
          <w:rFonts w:asciiTheme="majorBidi" w:hAnsiTheme="majorBidi" w:cstheme="majorBidi"/>
          <w:sz w:val="24"/>
          <w:szCs w:val="24"/>
          <w:lang w:val="en"/>
        </w:rPr>
        <w:t>economic justification,</w:t>
      </w:r>
      <w:r w:rsidRPr="00EF7718">
        <w:rPr>
          <w:rFonts w:asciiTheme="majorBidi" w:hAnsiTheme="majorBidi" w:cstheme="majorBidi"/>
          <w:sz w:val="24"/>
          <w:szCs w:val="24"/>
          <w:lang w:val="en"/>
        </w:rPr>
        <w:t xml:space="preserve"> nationally.</w:t>
      </w:r>
    </w:p>
    <w:p w:rsidR="009D48FC" w:rsidRPr="00EF7718" w:rsidRDefault="009D48FC" w:rsidP="006D1E64">
      <w:pPr>
        <w:jc w:val="both"/>
        <w:rPr>
          <w:rFonts w:asciiTheme="majorBidi" w:hAnsiTheme="majorBidi" w:cstheme="majorBidi"/>
          <w:sz w:val="24"/>
          <w:szCs w:val="24"/>
          <w:rtl/>
          <w:lang w:bidi="fa-IR"/>
        </w:rPr>
      </w:pPr>
      <w:r w:rsidRPr="00EF7718">
        <w:rPr>
          <w:rFonts w:asciiTheme="majorBidi" w:hAnsiTheme="majorBidi" w:cstheme="majorBidi"/>
          <w:sz w:val="24"/>
          <w:szCs w:val="24"/>
          <w:lang w:val="en"/>
        </w:rPr>
        <w:t>Ac</w:t>
      </w:r>
      <w:r w:rsidR="006D1E64" w:rsidRPr="00EF7718">
        <w:rPr>
          <w:rFonts w:asciiTheme="majorBidi" w:hAnsiTheme="majorBidi" w:cstheme="majorBidi"/>
          <w:sz w:val="24"/>
          <w:szCs w:val="24"/>
          <w:lang w:val="en"/>
        </w:rPr>
        <w:t xml:space="preserve">cess to energy, including water, </w:t>
      </w:r>
      <w:r w:rsidRPr="00EF7718">
        <w:rPr>
          <w:rFonts w:asciiTheme="majorBidi" w:hAnsiTheme="majorBidi" w:cstheme="majorBidi"/>
          <w:sz w:val="24"/>
          <w:szCs w:val="24"/>
          <w:lang w:val="en"/>
        </w:rPr>
        <w:t>electricity</w:t>
      </w:r>
      <w:r w:rsidR="006D1E64" w:rsidRPr="00EF7718">
        <w:rPr>
          <w:rFonts w:asciiTheme="majorBidi" w:hAnsiTheme="majorBidi" w:cstheme="majorBidi"/>
          <w:sz w:val="24"/>
          <w:szCs w:val="24"/>
          <w:lang w:val="en"/>
        </w:rPr>
        <w:t xml:space="preserve"> and gas</w:t>
      </w:r>
      <w:r w:rsidRPr="00EF7718">
        <w:rPr>
          <w:rFonts w:asciiTheme="majorBidi" w:hAnsiTheme="majorBidi" w:cstheme="majorBidi"/>
          <w:sz w:val="24"/>
          <w:szCs w:val="24"/>
          <w:lang w:val="en"/>
        </w:rPr>
        <w:t xml:space="preserve">, </w:t>
      </w:r>
      <w:r w:rsidR="006D1E64" w:rsidRPr="00EF7718">
        <w:rPr>
          <w:rFonts w:asciiTheme="majorBidi" w:hAnsiTheme="majorBidi" w:cstheme="majorBidi"/>
          <w:sz w:val="24"/>
          <w:szCs w:val="24"/>
          <w:lang w:val="en"/>
        </w:rPr>
        <w:t>and the proximity to a significant Iraqi export market through rail, road and sea, are another important advantage of this plan.</w:t>
      </w:r>
    </w:p>
    <w:p w:rsidR="006D1E64" w:rsidRPr="00EF7718" w:rsidRDefault="006D1E64" w:rsidP="006D1E64">
      <w:pPr>
        <w:jc w:val="both"/>
        <w:rPr>
          <w:rFonts w:asciiTheme="majorBidi" w:hAnsiTheme="majorBidi" w:cstheme="majorBidi"/>
          <w:sz w:val="24"/>
          <w:szCs w:val="24"/>
          <w:lang w:bidi="fa-IR"/>
        </w:rPr>
      </w:pPr>
    </w:p>
    <w:p w:rsidR="009D48FC" w:rsidRPr="00EF7718" w:rsidRDefault="009D48FC" w:rsidP="006D1E64">
      <w:pPr>
        <w:jc w:val="both"/>
        <w:rPr>
          <w:rFonts w:asciiTheme="majorBidi" w:hAnsiTheme="majorBidi" w:cstheme="majorBidi"/>
          <w:b/>
          <w:bCs/>
          <w:sz w:val="24"/>
          <w:szCs w:val="24"/>
          <w:rtl/>
          <w:lang w:bidi="fa-IR"/>
        </w:rPr>
      </w:pPr>
      <w:r w:rsidRPr="00EF7718">
        <w:rPr>
          <w:rStyle w:val="shorttext"/>
          <w:rFonts w:asciiTheme="majorBidi" w:hAnsiTheme="majorBidi" w:cstheme="majorBidi"/>
          <w:b/>
          <w:bCs/>
          <w:sz w:val="24"/>
          <w:szCs w:val="24"/>
          <w:lang w:val="en"/>
        </w:rPr>
        <w:t xml:space="preserve">Check </w:t>
      </w:r>
      <w:r w:rsidR="006D1E64" w:rsidRPr="00EF7718">
        <w:rPr>
          <w:rStyle w:val="shorttext"/>
          <w:rFonts w:asciiTheme="majorBidi" w:hAnsiTheme="majorBidi" w:cstheme="majorBidi"/>
          <w:b/>
          <w:bCs/>
          <w:sz w:val="24"/>
          <w:szCs w:val="24"/>
          <w:lang w:val="en"/>
        </w:rPr>
        <w:t xml:space="preserve">of service </w:t>
      </w:r>
      <w:r w:rsidRPr="00EF7718">
        <w:rPr>
          <w:rStyle w:val="shorttext"/>
          <w:rFonts w:asciiTheme="majorBidi" w:hAnsiTheme="majorBidi" w:cstheme="majorBidi"/>
          <w:b/>
          <w:bCs/>
          <w:sz w:val="24"/>
          <w:szCs w:val="24"/>
          <w:lang w:val="en"/>
        </w:rPr>
        <w:t>sales price:</w:t>
      </w:r>
    </w:p>
    <w:p w:rsidR="009D48FC" w:rsidRPr="00EF7718" w:rsidRDefault="009D48FC" w:rsidP="006D1E64">
      <w:pPr>
        <w:jc w:val="both"/>
        <w:rPr>
          <w:rFonts w:asciiTheme="majorBidi" w:hAnsiTheme="majorBidi" w:cstheme="majorBidi"/>
          <w:sz w:val="24"/>
          <w:szCs w:val="24"/>
          <w:rtl/>
          <w:lang w:bidi="fa-IR"/>
        </w:rPr>
      </w:pPr>
      <w:r w:rsidRPr="00EF7718">
        <w:rPr>
          <w:rFonts w:asciiTheme="majorBidi" w:hAnsiTheme="majorBidi" w:cstheme="majorBidi"/>
          <w:sz w:val="24"/>
          <w:szCs w:val="24"/>
          <w:lang w:val="en"/>
        </w:rPr>
        <w:t xml:space="preserve">Various parameters will affect the </w:t>
      </w:r>
      <w:r w:rsidR="006D1E64" w:rsidRPr="00EF7718">
        <w:rPr>
          <w:rFonts w:asciiTheme="majorBidi" w:hAnsiTheme="majorBidi" w:cstheme="majorBidi"/>
          <w:sz w:val="24"/>
          <w:szCs w:val="24"/>
          <w:lang w:val="en"/>
        </w:rPr>
        <w:t xml:space="preserve">service </w:t>
      </w:r>
      <w:r w:rsidRPr="00EF7718">
        <w:rPr>
          <w:rFonts w:asciiTheme="majorBidi" w:hAnsiTheme="majorBidi" w:cstheme="majorBidi"/>
          <w:sz w:val="24"/>
          <w:szCs w:val="24"/>
          <w:lang w:val="en"/>
        </w:rPr>
        <w:t>sales price</w:t>
      </w:r>
      <w:r w:rsidR="006D1E64" w:rsidRPr="00EF7718">
        <w:rPr>
          <w:rFonts w:asciiTheme="majorBidi" w:hAnsiTheme="majorBidi" w:cstheme="majorBidi"/>
          <w:sz w:val="24"/>
          <w:szCs w:val="24"/>
          <w:lang w:val="en"/>
        </w:rPr>
        <w:t>, which</w:t>
      </w:r>
      <w:r w:rsidRPr="00EF7718">
        <w:rPr>
          <w:rFonts w:asciiTheme="majorBidi" w:hAnsiTheme="majorBidi" w:cstheme="majorBidi"/>
          <w:sz w:val="24"/>
          <w:szCs w:val="24"/>
          <w:lang w:val="en"/>
        </w:rPr>
        <w:t xml:space="preserve"> some of the important parameters described below:</w:t>
      </w:r>
    </w:p>
    <w:p w:rsidR="009D48FC" w:rsidRPr="00EF7718" w:rsidRDefault="009D48FC" w:rsidP="00CF38FB">
      <w:pPr>
        <w:jc w:val="both"/>
        <w:rPr>
          <w:rFonts w:asciiTheme="majorBidi" w:hAnsiTheme="majorBidi" w:cstheme="majorBidi"/>
          <w:sz w:val="24"/>
          <w:szCs w:val="24"/>
          <w:rtl/>
          <w:lang w:bidi="fa-IR"/>
        </w:rPr>
      </w:pPr>
      <w:r w:rsidRPr="00EF7718">
        <w:rPr>
          <w:rFonts w:asciiTheme="majorBidi" w:hAnsiTheme="majorBidi" w:cstheme="majorBidi"/>
          <w:sz w:val="24"/>
          <w:szCs w:val="24"/>
          <w:lang w:val="en"/>
        </w:rPr>
        <w:t>1. The materials</w:t>
      </w:r>
      <w:r w:rsidR="00CF38FB" w:rsidRPr="00EF7718">
        <w:rPr>
          <w:rFonts w:asciiTheme="majorBidi" w:hAnsiTheme="majorBidi" w:cstheme="majorBidi"/>
          <w:sz w:val="24"/>
          <w:szCs w:val="24"/>
          <w:lang w:val="en"/>
        </w:rPr>
        <w:t xml:space="preserve"> price</w:t>
      </w:r>
      <w:r w:rsidRPr="00EF7718">
        <w:rPr>
          <w:rFonts w:asciiTheme="majorBidi" w:hAnsiTheme="majorBidi" w:cstheme="majorBidi"/>
          <w:sz w:val="24"/>
          <w:szCs w:val="24"/>
          <w:lang w:val="en"/>
        </w:rPr>
        <w:t xml:space="preserve"> and services, which is one of the most important operating costs, plays a major role in determining the </w:t>
      </w:r>
      <w:r w:rsidR="00CF38FB" w:rsidRPr="00EF7718">
        <w:rPr>
          <w:rFonts w:asciiTheme="majorBidi" w:hAnsiTheme="majorBidi" w:cstheme="majorBidi"/>
          <w:sz w:val="24"/>
          <w:szCs w:val="24"/>
          <w:lang w:val="en"/>
        </w:rPr>
        <w:t xml:space="preserve">final </w:t>
      </w:r>
      <w:r w:rsidRPr="00EF7718">
        <w:rPr>
          <w:rFonts w:asciiTheme="majorBidi" w:hAnsiTheme="majorBidi" w:cstheme="majorBidi"/>
          <w:sz w:val="24"/>
          <w:szCs w:val="24"/>
          <w:lang w:val="en"/>
        </w:rPr>
        <w:t>price and services</w:t>
      </w:r>
      <w:r w:rsidR="00CF38FB" w:rsidRPr="00EF7718">
        <w:rPr>
          <w:rFonts w:asciiTheme="majorBidi" w:hAnsiTheme="majorBidi" w:cstheme="majorBidi"/>
          <w:sz w:val="24"/>
          <w:szCs w:val="24"/>
          <w:lang w:val="en"/>
        </w:rPr>
        <w:t xml:space="preserve"> selling</w:t>
      </w:r>
      <w:r w:rsidRPr="00EF7718">
        <w:rPr>
          <w:rFonts w:asciiTheme="majorBidi" w:hAnsiTheme="majorBidi" w:cstheme="majorBidi"/>
          <w:sz w:val="24"/>
          <w:szCs w:val="24"/>
          <w:lang w:val="en"/>
        </w:rPr>
        <w:t>.</w:t>
      </w:r>
    </w:p>
    <w:p w:rsidR="009D48FC" w:rsidRPr="00EF7718" w:rsidRDefault="009D48FC" w:rsidP="00A30B78">
      <w:pPr>
        <w:jc w:val="both"/>
        <w:rPr>
          <w:rFonts w:asciiTheme="majorBidi" w:hAnsiTheme="majorBidi" w:cstheme="majorBidi"/>
          <w:sz w:val="24"/>
          <w:szCs w:val="24"/>
          <w:rtl/>
          <w:lang w:val="en"/>
        </w:rPr>
      </w:pPr>
      <w:r w:rsidRPr="00EF7718">
        <w:rPr>
          <w:rFonts w:asciiTheme="majorBidi" w:hAnsiTheme="majorBidi" w:cstheme="majorBidi"/>
          <w:sz w:val="24"/>
          <w:szCs w:val="24"/>
          <w:lang w:val="en"/>
        </w:rPr>
        <w:t xml:space="preserve">2. The geographical area of the unit's construction, especially in terms of access to supplies of consumables </w:t>
      </w:r>
      <w:r w:rsidR="00A30B78" w:rsidRPr="00EF7718">
        <w:rPr>
          <w:rStyle w:val="shorttext"/>
          <w:rFonts w:asciiTheme="majorBidi" w:hAnsiTheme="majorBidi" w:cstheme="majorBidi"/>
          <w:sz w:val="24"/>
          <w:szCs w:val="24"/>
          <w:lang w:val="en"/>
        </w:rPr>
        <w:t>which Ahwaz is in a special condition.</w:t>
      </w:r>
      <w:r w:rsidR="00A30B78" w:rsidRPr="00EF7718">
        <w:rPr>
          <w:rFonts w:asciiTheme="majorBidi" w:hAnsiTheme="majorBidi" w:cstheme="majorBidi"/>
          <w:sz w:val="24"/>
          <w:szCs w:val="24"/>
          <w:lang w:val="en"/>
        </w:rPr>
        <w:t xml:space="preserve"> </w:t>
      </w:r>
      <w:r w:rsidRPr="00EF7718">
        <w:rPr>
          <w:rFonts w:asciiTheme="majorBidi" w:hAnsiTheme="majorBidi" w:cstheme="majorBidi"/>
          <w:sz w:val="24"/>
          <w:szCs w:val="24"/>
          <w:lang w:val="en"/>
        </w:rPr>
        <w:t>The related costs will be affected.</w:t>
      </w:r>
    </w:p>
    <w:p w:rsidR="00D15A27" w:rsidRPr="00EF7718" w:rsidRDefault="00D15A27" w:rsidP="00D15A27">
      <w:pPr>
        <w:bidi/>
        <w:jc w:val="center"/>
        <w:rPr>
          <w:rFonts w:asciiTheme="majorBidi" w:hAnsiTheme="majorBidi" w:cs="B Nazanin"/>
          <w:sz w:val="24"/>
          <w:szCs w:val="24"/>
          <w:rtl/>
          <w:lang w:bidi="fa-IR"/>
        </w:rPr>
      </w:pPr>
    </w:p>
    <w:p w:rsidR="00D15A27" w:rsidRPr="00EF7718" w:rsidRDefault="00D15A27" w:rsidP="00D15A27">
      <w:pPr>
        <w:bidi/>
        <w:spacing w:after="0"/>
        <w:jc w:val="center"/>
        <w:rPr>
          <w:rFonts w:asciiTheme="majorBidi" w:hAnsiTheme="majorBidi" w:cs="B Nazanin"/>
          <w:sz w:val="24"/>
          <w:szCs w:val="24"/>
          <w:rtl/>
          <w:lang w:bidi="fa-IR"/>
        </w:rPr>
      </w:pPr>
      <w:r w:rsidRPr="00EF7718">
        <w:rPr>
          <w:rFonts w:asciiTheme="majorBidi" w:hAnsiTheme="majorBidi" w:cs="B Nazanin"/>
          <w:sz w:val="24"/>
          <w:szCs w:val="24"/>
          <w:rtl/>
          <w:lang w:bidi="fa-IR"/>
        </w:rPr>
        <w:lastRenderedPageBreak/>
        <w:t xml:space="preserve">(صفحه </w:t>
      </w:r>
      <w:r w:rsidRPr="00EF7718">
        <w:rPr>
          <w:rFonts w:asciiTheme="majorBidi" w:hAnsiTheme="majorBidi" w:cs="B Nazanin" w:hint="cs"/>
          <w:sz w:val="24"/>
          <w:szCs w:val="24"/>
          <w:rtl/>
          <w:lang w:bidi="fa-IR"/>
        </w:rPr>
        <w:t>2</w:t>
      </w:r>
      <w:r w:rsidRPr="00EF7718">
        <w:rPr>
          <w:rFonts w:asciiTheme="majorBidi" w:hAnsiTheme="majorBidi" w:cs="B Nazanin"/>
          <w:sz w:val="24"/>
          <w:szCs w:val="24"/>
          <w:rtl/>
          <w:lang w:bidi="fa-IR"/>
        </w:rPr>
        <w:t>)</w:t>
      </w:r>
    </w:p>
    <w:tbl>
      <w:tblPr>
        <w:tblStyle w:val="TableGrid"/>
        <w:bidiVisual/>
        <w:tblW w:w="0" w:type="auto"/>
        <w:tblLook w:val="04A0" w:firstRow="1" w:lastRow="0" w:firstColumn="1" w:lastColumn="0" w:noHBand="0" w:noVBand="1"/>
      </w:tblPr>
      <w:tblGrid>
        <w:gridCol w:w="2947"/>
        <w:gridCol w:w="3686"/>
        <w:gridCol w:w="2943"/>
      </w:tblGrid>
      <w:tr w:rsidR="00D15A27" w:rsidRPr="00EF7718" w:rsidTr="00C055B8">
        <w:tc>
          <w:tcPr>
            <w:tcW w:w="2947" w:type="dxa"/>
          </w:tcPr>
          <w:p w:rsidR="00D15A27" w:rsidRPr="00EF7718" w:rsidRDefault="00D15A27" w:rsidP="00C055B8">
            <w:pPr>
              <w:bidi/>
              <w:jc w:val="center"/>
              <w:rPr>
                <w:rFonts w:asciiTheme="majorBidi" w:hAnsiTheme="majorBidi" w:cstheme="majorBidi"/>
                <w:sz w:val="24"/>
                <w:szCs w:val="24"/>
                <w:rtl/>
                <w:lang w:bidi="fa-IR"/>
              </w:rPr>
            </w:pPr>
          </w:p>
        </w:tc>
        <w:tc>
          <w:tcPr>
            <w:tcW w:w="3686" w:type="dxa"/>
          </w:tcPr>
          <w:p w:rsidR="00D15A27" w:rsidRPr="00EF7718" w:rsidRDefault="00D15A27" w:rsidP="00C055B8">
            <w:pPr>
              <w:bidi/>
              <w:jc w:val="right"/>
              <w:rPr>
                <w:rFonts w:asciiTheme="majorBidi" w:hAnsiTheme="majorBidi" w:cstheme="majorBidi"/>
                <w:sz w:val="20"/>
                <w:szCs w:val="20"/>
                <w:lang w:bidi="fa-IR"/>
              </w:rPr>
            </w:pPr>
            <w:r w:rsidRPr="00EF7718">
              <w:rPr>
                <w:rFonts w:asciiTheme="majorBidi" w:hAnsiTheme="majorBidi" w:cstheme="majorBidi"/>
                <w:sz w:val="20"/>
                <w:szCs w:val="20"/>
                <w:lang w:bidi="fa-IR"/>
              </w:rPr>
              <w:t>Justification Report a Working Capital Facilities</w:t>
            </w:r>
          </w:p>
          <w:p w:rsidR="00D15A27" w:rsidRPr="00EF7718" w:rsidRDefault="00D15A27" w:rsidP="00C055B8">
            <w:pPr>
              <w:bidi/>
              <w:jc w:val="right"/>
              <w:rPr>
                <w:rFonts w:asciiTheme="majorBidi" w:hAnsiTheme="majorBidi" w:cstheme="majorBidi"/>
                <w:sz w:val="20"/>
                <w:szCs w:val="20"/>
                <w:lang w:bidi="fa-IR"/>
              </w:rPr>
            </w:pPr>
            <w:proofErr w:type="spellStart"/>
            <w:r w:rsidRPr="00EF7718">
              <w:rPr>
                <w:rFonts w:asciiTheme="majorBidi" w:hAnsiTheme="majorBidi" w:cstheme="majorBidi"/>
                <w:sz w:val="20"/>
                <w:szCs w:val="20"/>
                <w:lang w:bidi="fa-IR"/>
              </w:rPr>
              <w:t>Pase</w:t>
            </w:r>
            <w:proofErr w:type="spellEnd"/>
            <w:r w:rsidRPr="00EF7718">
              <w:rPr>
                <w:rFonts w:asciiTheme="majorBidi" w:hAnsiTheme="majorBidi" w:cstheme="majorBidi"/>
                <w:sz w:val="20"/>
                <w:szCs w:val="20"/>
                <w:lang w:bidi="fa-IR"/>
              </w:rPr>
              <w:t xml:space="preserve"> One (Rebar Manufacturing)</w:t>
            </w:r>
          </w:p>
          <w:p w:rsidR="00D15A27" w:rsidRPr="00EF7718" w:rsidRDefault="00D15A27" w:rsidP="00C055B8">
            <w:pPr>
              <w:bidi/>
              <w:jc w:val="right"/>
              <w:rPr>
                <w:rFonts w:asciiTheme="majorBidi" w:hAnsiTheme="majorBidi" w:cstheme="majorBidi"/>
                <w:sz w:val="20"/>
                <w:szCs w:val="20"/>
                <w:lang w:bidi="fa-IR"/>
              </w:rPr>
            </w:pPr>
            <w:r w:rsidRPr="00EF7718">
              <w:rPr>
                <w:rFonts w:asciiTheme="majorBidi" w:hAnsiTheme="majorBidi" w:cstheme="majorBidi"/>
                <w:sz w:val="20"/>
                <w:szCs w:val="20"/>
                <w:lang w:bidi="fa-IR"/>
              </w:rPr>
              <w:t xml:space="preserve">Moderator: </w:t>
            </w:r>
            <w:proofErr w:type="spellStart"/>
            <w:r w:rsidRPr="00EF7718">
              <w:rPr>
                <w:rFonts w:asciiTheme="majorBidi" w:hAnsiTheme="majorBidi" w:cstheme="majorBidi"/>
                <w:sz w:val="20"/>
                <w:szCs w:val="20"/>
                <w:lang w:bidi="fa-IR"/>
              </w:rPr>
              <w:t>Atieh</w:t>
            </w:r>
            <w:proofErr w:type="spellEnd"/>
            <w:r w:rsidRPr="00EF7718">
              <w:rPr>
                <w:rFonts w:asciiTheme="majorBidi" w:hAnsiTheme="majorBidi" w:cstheme="majorBidi"/>
                <w:sz w:val="20"/>
                <w:szCs w:val="20"/>
                <w:lang w:bidi="fa-IR"/>
              </w:rPr>
              <w:t xml:space="preserve"> </w:t>
            </w:r>
            <w:proofErr w:type="spellStart"/>
            <w:r w:rsidRPr="00EF7718">
              <w:rPr>
                <w:rFonts w:asciiTheme="majorBidi" w:hAnsiTheme="majorBidi" w:cstheme="majorBidi"/>
                <w:sz w:val="20"/>
                <w:szCs w:val="20"/>
                <w:lang w:bidi="fa-IR"/>
              </w:rPr>
              <w:t>Khalij</w:t>
            </w:r>
            <w:proofErr w:type="spellEnd"/>
            <w:r w:rsidRPr="00EF7718">
              <w:rPr>
                <w:rFonts w:asciiTheme="majorBidi" w:hAnsiTheme="majorBidi" w:cstheme="majorBidi"/>
                <w:sz w:val="20"/>
                <w:szCs w:val="20"/>
                <w:lang w:bidi="fa-IR"/>
              </w:rPr>
              <w:t xml:space="preserve"> Fars Steel Complex</w:t>
            </w:r>
          </w:p>
        </w:tc>
        <w:tc>
          <w:tcPr>
            <w:tcW w:w="2943" w:type="dxa"/>
          </w:tcPr>
          <w:p w:rsidR="00D15A27" w:rsidRPr="00EF7718" w:rsidRDefault="00D15A27" w:rsidP="00C055B8">
            <w:pPr>
              <w:bidi/>
              <w:jc w:val="center"/>
              <w:rPr>
                <w:rFonts w:asciiTheme="majorBidi" w:hAnsiTheme="majorBidi" w:cstheme="majorBidi"/>
                <w:sz w:val="20"/>
                <w:szCs w:val="20"/>
                <w:rtl/>
                <w:lang w:bidi="fa-IR"/>
              </w:rPr>
            </w:pPr>
          </w:p>
        </w:tc>
      </w:tr>
    </w:tbl>
    <w:p w:rsidR="00D15A27" w:rsidRPr="00EF7718" w:rsidRDefault="00D15A27" w:rsidP="00A30B78">
      <w:pPr>
        <w:jc w:val="both"/>
        <w:rPr>
          <w:rFonts w:asciiTheme="majorBidi" w:hAnsiTheme="majorBidi" w:cstheme="majorBidi"/>
          <w:sz w:val="24"/>
          <w:szCs w:val="24"/>
          <w:rtl/>
          <w:lang w:bidi="fa-IR"/>
        </w:rPr>
      </w:pPr>
    </w:p>
    <w:p w:rsidR="009D48FC" w:rsidRPr="00EF7718" w:rsidRDefault="009D48FC" w:rsidP="00A30B78">
      <w:pPr>
        <w:jc w:val="both"/>
        <w:rPr>
          <w:rFonts w:asciiTheme="majorBidi" w:hAnsiTheme="majorBidi" w:cstheme="majorBidi"/>
          <w:sz w:val="24"/>
          <w:szCs w:val="24"/>
          <w:rtl/>
          <w:lang w:bidi="fa-IR"/>
        </w:rPr>
      </w:pPr>
      <w:r w:rsidRPr="00EF7718">
        <w:rPr>
          <w:rFonts w:asciiTheme="majorBidi" w:hAnsiTheme="majorBidi" w:cstheme="majorBidi"/>
          <w:sz w:val="24"/>
          <w:szCs w:val="24"/>
          <w:lang w:val="en"/>
        </w:rPr>
        <w:t>3. The cost of manpower required is directly affected by the</w:t>
      </w:r>
      <w:r w:rsidR="00A30B78" w:rsidRPr="00EF7718">
        <w:rPr>
          <w:rFonts w:asciiTheme="majorBidi" w:hAnsiTheme="majorBidi" w:cstheme="majorBidi"/>
          <w:sz w:val="24"/>
          <w:szCs w:val="24"/>
          <w:lang w:val="en"/>
        </w:rPr>
        <w:t xml:space="preserve"> </w:t>
      </w:r>
      <w:r w:rsidRPr="00EF7718">
        <w:rPr>
          <w:rFonts w:asciiTheme="majorBidi" w:hAnsiTheme="majorBidi" w:cstheme="majorBidi"/>
          <w:sz w:val="24"/>
          <w:szCs w:val="24"/>
          <w:lang w:val="en"/>
        </w:rPr>
        <w:t xml:space="preserve">variable </w:t>
      </w:r>
      <w:r w:rsidR="00A30B78" w:rsidRPr="00EF7718">
        <w:rPr>
          <w:rFonts w:asciiTheme="majorBidi" w:hAnsiTheme="majorBidi" w:cstheme="majorBidi"/>
          <w:sz w:val="24"/>
          <w:szCs w:val="24"/>
          <w:lang w:val="en"/>
        </w:rPr>
        <w:t xml:space="preserve">production </w:t>
      </w:r>
      <w:r w:rsidRPr="00EF7718">
        <w:rPr>
          <w:rFonts w:asciiTheme="majorBidi" w:hAnsiTheme="majorBidi" w:cstheme="majorBidi"/>
          <w:sz w:val="24"/>
          <w:szCs w:val="24"/>
          <w:lang w:val="en"/>
        </w:rPr>
        <w:t xml:space="preserve">cost and the </w:t>
      </w:r>
      <w:r w:rsidR="00A30B78" w:rsidRPr="00EF7718">
        <w:rPr>
          <w:rFonts w:asciiTheme="majorBidi" w:hAnsiTheme="majorBidi" w:cstheme="majorBidi"/>
          <w:sz w:val="24"/>
          <w:szCs w:val="24"/>
          <w:lang w:val="en"/>
        </w:rPr>
        <w:t xml:space="preserve">final </w:t>
      </w:r>
      <w:r w:rsidRPr="00EF7718">
        <w:rPr>
          <w:rFonts w:asciiTheme="majorBidi" w:hAnsiTheme="majorBidi" w:cstheme="majorBidi"/>
          <w:sz w:val="24"/>
          <w:szCs w:val="24"/>
          <w:lang w:val="en"/>
        </w:rPr>
        <w:t>cost of the product.</w:t>
      </w:r>
    </w:p>
    <w:p w:rsidR="009D48FC" w:rsidRPr="00EF7718" w:rsidRDefault="009D48FC" w:rsidP="009D48FC">
      <w:pPr>
        <w:jc w:val="both"/>
        <w:rPr>
          <w:rFonts w:asciiTheme="majorBidi" w:hAnsiTheme="majorBidi" w:cstheme="majorBidi"/>
          <w:sz w:val="24"/>
          <w:szCs w:val="24"/>
          <w:rtl/>
          <w:lang w:bidi="fa-IR"/>
        </w:rPr>
      </w:pPr>
      <w:r w:rsidRPr="00EF7718">
        <w:rPr>
          <w:rFonts w:asciiTheme="majorBidi" w:hAnsiTheme="majorBidi" w:cstheme="majorBidi"/>
          <w:sz w:val="24"/>
          <w:szCs w:val="24"/>
          <w:lang w:val="en"/>
        </w:rPr>
        <w:t>4. The quality and capacity of service delivery is effective on the sales price.</w:t>
      </w:r>
    </w:p>
    <w:p w:rsidR="009D48FC" w:rsidRPr="00EF7718" w:rsidRDefault="009D48FC" w:rsidP="009D4D78">
      <w:pPr>
        <w:jc w:val="both"/>
        <w:rPr>
          <w:rFonts w:asciiTheme="majorBidi" w:hAnsiTheme="majorBidi" w:cstheme="majorBidi"/>
          <w:sz w:val="24"/>
          <w:szCs w:val="24"/>
          <w:rtl/>
          <w:lang w:val="en"/>
        </w:rPr>
      </w:pPr>
      <w:r w:rsidRPr="00EF7718">
        <w:rPr>
          <w:rFonts w:asciiTheme="majorBidi" w:hAnsiTheme="majorBidi" w:cstheme="majorBidi"/>
          <w:sz w:val="24"/>
          <w:szCs w:val="24"/>
          <w:lang w:val="en"/>
        </w:rPr>
        <w:t>According to the above,</w:t>
      </w:r>
      <w:r w:rsidR="00D21EC4" w:rsidRPr="00EF7718">
        <w:rPr>
          <w:rFonts w:asciiTheme="majorBidi" w:hAnsiTheme="majorBidi" w:cstheme="majorBidi"/>
          <w:sz w:val="24"/>
          <w:szCs w:val="24"/>
          <w:lang w:val="en"/>
        </w:rPr>
        <w:t xml:space="preserve"> the sales </w:t>
      </w:r>
      <w:proofErr w:type="gramStart"/>
      <w:r w:rsidR="00D21EC4" w:rsidRPr="00EF7718">
        <w:rPr>
          <w:rFonts w:asciiTheme="majorBidi" w:hAnsiTheme="majorBidi" w:cstheme="majorBidi"/>
          <w:sz w:val="24"/>
          <w:szCs w:val="24"/>
          <w:lang w:val="en"/>
        </w:rPr>
        <w:t>price of the service</w:t>
      </w:r>
      <w:r w:rsidRPr="00EF7718">
        <w:rPr>
          <w:rFonts w:asciiTheme="majorBidi" w:hAnsiTheme="majorBidi" w:cstheme="majorBidi"/>
          <w:sz w:val="24"/>
          <w:szCs w:val="24"/>
          <w:lang w:val="en"/>
        </w:rPr>
        <w:t xml:space="preserve"> </w:t>
      </w:r>
      <w:r w:rsidR="009D4D78" w:rsidRPr="00EF7718">
        <w:rPr>
          <w:rFonts w:asciiTheme="majorBidi" w:hAnsiTheme="majorBidi" w:cstheme="majorBidi"/>
          <w:sz w:val="24"/>
          <w:szCs w:val="24"/>
          <w:lang w:val="en"/>
        </w:rPr>
        <w:t>to financial evaluate</w:t>
      </w:r>
      <w:proofErr w:type="gramEnd"/>
      <w:r w:rsidR="009D4D78" w:rsidRPr="00EF7718">
        <w:rPr>
          <w:rFonts w:asciiTheme="majorBidi" w:hAnsiTheme="majorBidi" w:cstheme="majorBidi"/>
          <w:sz w:val="24"/>
          <w:szCs w:val="24"/>
          <w:lang w:val="en"/>
        </w:rPr>
        <w:t xml:space="preserve"> of plan and the plan income at the start of activity is presented in the following table, In addition</w:t>
      </w:r>
      <w:r w:rsidR="00D21EC4" w:rsidRPr="00EF7718">
        <w:rPr>
          <w:rFonts w:asciiTheme="majorBidi" w:hAnsiTheme="majorBidi" w:cstheme="majorBidi"/>
          <w:sz w:val="24"/>
          <w:szCs w:val="24"/>
          <w:lang w:val="en"/>
        </w:rPr>
        <w:t>.</w:t>
      </w:r>
      <w:r w:rsidR="009D4D78" w:rsidRPr="00EF7718">
        <w:rPr>
          <w:rFonts w:asciiTheme="majorBidi" w:hAnsiTheme="majorBidi" w:cstheme="majorBidi"/>
          <w:sz w:val="24"/>
          <w:szCs w:val="24"/>
          <w:lang w:val="en"/>
        </w:rPr>
        <w:t xml:space="preserve"> </w:t>
      </w:r>
      <w:proofErr w:type="gramStart"/>
      <w:r w:rsidR="009D4D78" w:rsidRPr="00EF7718">
        <w:rPr>
          <w:rFonts w:asciiTheme="majorBidi" w:hAnsiTheme="majorBidi" w:cstheme="majorBidi"/>
          <w:sz w:val="24"/>
          <w:szCs w:val="24"/>
          <w:lang w:val="en"/>
        </w:rPr>
        <w:t>it</w:t>
      </w:r>
      <w:proofErr w:type="gramEnd"/>
      <w:r w:rsidR="009D4D78" w:rsidRPr="00EF7718">
        <w:rPr>
          <w:rFonts w:asciiTheme="majorBidi" w:hAnsiTheme="majorBidi" w:cstheme="majorBidi"/>
          <w:sz w:val="24"/>
          <w:szCs w:val="24"/>
          <w:lang w:val="en"/>
        </w:rPr>
        <w:t xml:space="preserve"> must </w:t>
      </w:r>
      <w:proofErr w:type="spellStart"/>
      <w:r w:rsidR="009D4D78" w:rsidRPr="00EF7718">
        <w:rPr>
          <w:rFonts w:asciiTheme="majorBidi" w:hAnsiTheme="majorBidi" w:cstheme="majorBidi"/>
          <w:sz w:val="24"/>
          <w:szCs w:val="24"/>
          <w:lang w:val="en"/>
        </w:rPr>
        <w:t>provided</w:t>
      </w:r>
      <w:proofErr w:type="spellEnd"/>
      <w:r w:rsidR="009D4D78" w:rsidRPr="00EF7718">
        <w:rPr>
          <w:rFonts w:asciiTheme="majorBidi" w:hAnsiTheme="majorBidi" w:cstheme="majorBidi"/>
          <w:sz w:val="24"/>
          <w:szCs w:val="24"/>
          <w:lang w:val="en"/>
        </w:rPr>
        <w:t xml:space="preserve"> fixed and variable operating costs</w:t>
      </w:r>
    </w:p>
    <w:tbl>
      <w:tblPr>
        <w:tblStyle w:val="TableGrid"/>
        <w:bidiVisual/>
        <w:tblW w:w="0" w:type="auto"/>
        <w:tblLook w:val="04A0" w:firstRow="1" w:lastRow="0" w:firstColumn="1" w:lastColumn="0" w:noHBand="0" w:noVBand="1"/>
      </w:tblPr>
      <w:tblGrid>
        <w:gridCol w:w="2394"/>
        <w:gridCol w:w="2394"/>
        <w:gridCol w:w="2394"/>
        <w:gridCol w:w="2394"/>
      </w:tblGrid>
      <w:tr w:rsidR="00CF3258" w:rsidRPr="00EF7718" w:rsidTr="00CF3258">
        <w:tc>
          <w:tcPr>
            <w:tcW w:w="2394" w:type="dxa"/>
          </w:tcPr>
          <w:p w:rsidR="00CF3258" w:rsidRPr="00EF7718" w:rsidRDefault="00D21EC4" w:rsidP="00D72683">
            <w:pPr>
              <w:bidi/>
              <w:jc w:val="right"/>
              <w:rPr>
                <w:rFonts w:asciiTheme="majorBidi" w:hAnsiTheme="majorBidi" w:cstheme="majorBidi"/>
                <w:rtl/>
                <w:lang w:bidi="fa-IR"/>
              </w:rPr>
            </w:pPr>
            <w:r w:rsidRPr="00EF7718">
              <w:rPr>
                <w:rStyle w:val="shorttext"/>
                <w:rFonts w:asciiTheme="majorBidi" w:hAnsiTheme="majorBidi" w:cstheme="majorBidi"/>
                <w:lang w:val="en"/>
              </w:rPr>
              <w:t>The price of each unit sole</w:t>
            </w:r>
            <w:r w:rsidR="00CF3258" w:rsidRPr="00EF7718">
              <w:rPr>
                <w:rStyle w:val="shorttext"/>
                <w:rFonts w:asciiTheme="majorBidi" w:hAnsiTheme="majorBidi" w:cstheme="majorBidi"/>
                <w:lang w:val="en"/>
              </w:rPr>
              <w:t xml:space="preserve"> in </w:t>
            </w:r>
            <w:proofErr w:type="spellStart"/>
            <w:r w:rsidR="00D72683" w:rsidRPr="00EF7718">
              <w:rPr>
                <w:rStyle w:val="shorttext"/>
                <w:rFonts w:asciiTheme="majorBidi" w:hAnsiTheme="majorBidi" w:cstheme="majorBidi"/>
                <w:lang w:val="en"/>
              </w:rPr>
              <w:t>r</w:t>
            </w:r>
            <w:r w:rsidR="00CF3258" w:rsidRPr="00EF7718">
              <w:rPr>
                <w:rStyle w:val="shorttext"/>
                <w:rFonts w:asciiTheme="majorBidi" w:hAnsiTheme="majorBidi" w:cstheme="majorBidi"/>
                <w:lang w:val="en"/>
              </w:rPr>
              <w:t>ial</w:t>
            </w:r>
            <w:proofErr w:type="spellEnd"/>
          </w:p>
        </w:tc>
        <w:tc>
          <w:tcPr>
            <w:tcW w:w="2394" w:type="dxa"/>
          </w:tcPr>
          <w:p w:rsidR="00CF3258" w:rsidRPr="00EF7718" w:rsidRDefault="00CF3258" w:rsidP="00D15A27">
            <w:pPr>
              <w:bidi/>
              <w:jc w:val="right"/>
              <w:rPr>
                <w:rFonts w:asciiTheme="majorBidi" w:hAnsiTheme="majorBidi" w:cstheme="majorBidi"/>
                <w:rtl/>
                <w:lang w:bidi="fa-IR"/>
              </w:rPr>
            </w:pPr>
            <w:r w:rsidRPr="00EF7718">
              <w:rPr>
                <w:rFonts w:asciiTheme="majorBidi" w:hAnsiTheme="majorBidi" w:cstheme="majorBidi"/>
                <w:lang w:bidi="fa-IR"/>
              </w:rPr>
              <w:t>Sale Unit</w:t>
            </w:r>
          </w:p>
        </w:tc>
        <w:tc>
          <w:tcPr>
            <w:tcW w:w="2394" w:type="dxa"/>
          </w:tcPr>
          <w:p w:rsidR="00CF3258" w:rsidRPr="00EF7718" w:rsidRDefault="00CF3258" w:rsidP="00D15A27">
            <w:pPr>
              <w:bidi/>
              <w:jc w:val="right"/>
              <w:rPr>
                <w:rFonts w:asciiTheme="majorBidi" w:hAnsiTheme="majorBidi" w:cstheme="majorBidi"/>
                <w:rtl/>
                <w:lang w:bidi="fa-IR"/>
              </w:rPr>
            </w:pPr>
            <w:r w:rsidRPr="00EF7718">
              <w:rPr>
                <w:rStyle w:val="shorttext"/>
                <w:rFonts w:asciiTheme="majorBidi" w:hAnsiTheme="majorBidi" w:cstheme="majorBidi"/>
                <w:lang w:val="en"/>
              </w:rPr>
              <w:t>Product Description</w:t>
            </w:r>
          </w:p>
        </w:tc>
        <w:tc>
          <w:tcPr>
            <w:tcW w:w="2394" w:type="dxa"/>
          </w:tcPr>
          <w:p w:rsidR="00CF3258" w:rsidRPr="00EF7718" w:rsidRDefault="00CF3258" w:rsidP="00D15A27">
            <w:pPr>
              <w:bidi/>
              <w:jc w:val="right"/>
              <w:rPr>
                <w:rFonts w:asciiTheme="majorBidi" w:hAnsiTheme="majorBidi" w:cstheme="majorBidi"/>
                <w:rtl/>
                <w:lang w:bidi="fa-IR"/>
              </w:rPr>
            </w:pPr>
            <w:r w:rsidRPr="00EF7718">
              <w:rPr>
                <w:rFonts w:asciiTheme="majorBidi" w:hAnsiTheme="majorBidi" w:cstheme="majorBidi"/>
                <w:lang w:bidi="fa-IR"/>
              </w:rPr>
              <w:t>Raw</w:t>
            </w:r>
          </w:p>
        </w:tc>
      </w:tr>
      <w:tr w:rsidR="00CF3258" w:rsidRPr="00EF7718" w:rsidTr="00CF3258">
        <w:tc>
          <w:tcPr>
            <w:tcW w:w="2394" w:type="dxa"/>
          </w:tcPr>
          <w:p w:rsidR="00CF3258" w:rsidRPr="00EF7718" w:rsidRDefault="00CF3258" w:rsidP="00D15A27">
            <w:pPr>
              <w:bidi/>
              <w:jc w:val="right"/>
              <w:rPr>
                <w:rFonts w:asciiTheme="majorBidi" w:hAnsiTheme="majorBidi" w:cstheme="majorBidi"/>
                <w:rtl/>
                <w:lang w:bidi="fa-IR"/>
              </w:rPr>
            </w:pPr>
            <w:r w:rsidRPr="00EF7718">
              <w:rPr>
                <w:rFonts w:asciiTheme="majorBidi" w:hAnsiTheme="majorBidi" w:cstheme="majorBidi"/>
                <w:lang w:bidi="fa-IR"/>
              </w:rPr>
              <w:t>22000</w:t>
            </w:r>
          </w:p>
        </w:tc>
        <w:tc>
          <w:tcPr>
            <w:tcW w:w="2394" w:type="dxa"/>
          </w:tcPr>
          <w:p w:rsidR="00CF3258" w:rsidRPr="00EF7718" w:rsidRDefault="00CF3258" w:rsidP="00D15A27">
            <w:pPr>
              <w:bidi/>
              <w:jc w:val="right"/>
              <w:rPr>
                <w:rFonts w:asciiTheme="majorBidi" w:hAnsiTheme="majorBidi" w:cstheme="majorBidi"/>
                <w:rtl/>
                <w:lang w:bidi="fa-IR"/>
              </w:rPr>
            </w:pPr>
            <w:r w:rsidRPr="00EF7718">
              <w:rPr>
                <w:rStyle w:val="shorttext"/>
                <w:rFonts w:asciiTheme="majorBidi" w:hAnsiTheme="majorBidi" w:cstheme="majorBidi"/>
                <w:lang w:val="en"/>
              </w:rPr>
              <w:t>Kilograms</w:t>
            </w:r>
          </w:p>
        </w:tc>
        <w:tc>
          <w:tcPr>
            <w:tcW w:w="2394" w:type="dxa"/>
          </w:tcPr>
          <w:p w:rsidR="00CF3258" w:rsidRPr="00EF7718" w:rsidRDefault="00CF3258" w:rsidP="00D15A27">
            <w:pPr>
              <w:bidi/>
              <w:jc w:val="right"/>
              <w:rPr>
                <w:rFonts w:asciiTheme="majorBidi" w:hAnsiTheme="majorBidi" w:cstheme="majorBidi"/>
                <w:rtl/>
                <w:lang w:bidi="fa-IR"/>
              </w:rPr>
            </w:pPr>
            <w:r w:rsidRPr="00EF7718">
              <w:rPr>
                <w:rFonts w:asciiTheme="majorBidi" w:hAnsiTheme="majorBidi" w:cstheme="majorBidi"/>
                <w:lang w:bidi="fa-IR"/>
              </w:rPr>
              <w:t>Types of rebar</w:t>
            </w:r>
          </w:p>
        </w:tc>
        <w:tc>
          <w:tcPr>
            <w:tcW w:w="2394" w:type="dxa"/>
          </w:tcPr>
          <w:p w:rsidR="00CF3258" w:rsidRPr="00EF7718" w:rsidRDefault="00CF3258" w:rsidP="00D15A27">
            <w:pPr>
              <w:bidi/>
              <w:jc w:val="right"/>
              <w:rPr>
                <w:rFonts w:asciiTheme="majorBidi" w:hAnsiTheme="majorBidi" w:cstheme="majorBidi"/>
                <w:rtl/>
                <w:lang w:bidi="fa-IR"/>
              </w:rPr>
            </w:pPr>
            <w:r w:rsidRPr="00EF7718">
              <w:rPr>
                <w:rFonts w:asciiTheme="majorBidi" w:hAnsiTheme="majorBidi" w:cstheme="majorBidi"/>
                <w:lang w:bidi="fa-IR"/>
              </w:rPr>
              <w:t>1</w:t>
            </w:r>
          </w:p>
        </w:tc>
      </w:tr>
    </w:tbl>
    <w:p w:rsidR="00D51684" w:rsidRPr="00EF7718" w:rsidRDefault="00D51684" w:rsidP="00AE10CD">
      <w:pPr>
        <w:bidi/>
        <w:jc w:val="both"/>
        <w:rPr>
          <w:rFonts w:asciiTheme="majorBidi" w:hAnsiTheme="majorBidi" w:cstheme="majorBidi"/>
          <w:sz w:val="24"/>
          <w:szCs w:val="24"/>
          <w:lang w:bidi="fa-IR"/>
        </w:rPr>
      </w:pPr>
    </w:p>
    <w:p w:rsidR="00D51684" w:rsidRPr="00EF7718" w:rsidRDefault="00D51684" w:rsidP="00D51684">
      <w:pPr>
        <w:bidi/>
        <w:jc w:val="both"/>
        <w:rPr>
          <w:rFonts w:asciiTheme="majorBidi" w:hAnsiTheme="majorBidi" w:cstheme="majorBidi"/>
          <w:sz w:val="24"/>
          <w:szCs w:val="24"/>
          <w:lang w:bidi="fa-IR"/>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rtl/>
          <w:lang w:val="en"/>
        </w:rPr>
      </w:pPr>
    </w:p>
    <w:p w:rsidR="00D15A27" w:rsidRPr="00EF7718" w:rsidRDefault="00D15A27" w:rsidP="009D48FC">
      <w:pPr>
        <w:jc w:val="both"/>
        <w:rPr>
          <w:rStyle w:val="shorttext"/>
          <w:rFonts w:asciiTheme="majorBidi" w:hAnsiTheme="majorBidi" w:cstheme="majorBidi"/>
          <w:sz w:val="24"/>
          <w:szCs w:val="24"/>
          <w:rtl/>
          <w:lang w:val="en"/>
        </w:rPr>
      </w:pPr>
    </w:p>
    <w:p w:rsidR="00D15A27" w:rsidRPr="00EF7718" w:rsidRDefault="00D15A27"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D15A27">
      <w:pPr>
        <w:jc w:val="center"/>
        <w:rPr>
          <w:rStyle w:val="shorttext"/>
          <w:rFonts w:asciiTheme="majorBidi" w:hAnsiTheme="majorBidi" w:cstheme="majorBidi"/>
          <w:b/>
          <w:bCs/>
          <w:sz w:val="36"/>
          <w:szCs w:val="36"/>
          <w:lang w:val="en"/>
        </w:rPr>
      </w:pPr>
      <w:r w:rsidRPr="00EF7718">
        <w:rPr>
          <w:rStyle w:val="shorttext"/>
          <w:rFonts w:asciiTheme="majorBidi" w:hAnsiTheme="majorBidi" w:cstheme="majorBidi"/>
          <w:b/>
          <w:bCs/>
          <w:sz w:val="36"/>
          <w:szCs w:val="36"/>
          <w:lang w:val="en"/>
        </w:rPr>
        <w:t>Chapter 6</w:t>
      </w:r>
    </w:p>
    <w:p w:rsidR="002D5538" w:rsidRPr="00EF7718" w:rsidRDefault="002D5538" w:rsidP="00D15A27">
      <w:pPr>
        <w:jc w:val="center"/>
        <w:rPr>
          <w:rStyle w:val="shorttext"/>
          <w:rFonts w:asciiTheme="majorBidi" w:hAnsiTheme="majorBidi" w:cstheme="majorBidi"/>
          <w:b/>
          <w:bCs/>
          <w:sz w:val="36"/>
          <w:szCs w:val="36"/>
          <w:lang w:val="en"/>
        </w:rPr>
      </w:pPr>
      <w:r w:rsidRPr="00EF7718">
        <w:rPr>
          <w:rStyle w:val="shorttext"/>
          <w:rFonts w:asciiTheme="majorBidi" w:hAnsiTheme="majorBidi" w:cstheme="majorBidi"/>
          <w:b/>
          <w:bCs/>
          <w:sz w:val="36"/>
          <w:szCs w:val="36"/>
          <w:lang w:val="en"/>
        </w:rPr>
        <w:t>Manpower References</w:t>
      </w: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2D5538" w:rsidRPr="00EF7718" w:rsidRDefault="002D5538" w:rsidP="009D48FC">
      <w:pPr>
        <w:jc w:val="both"/>
        <w:rPr>
          <w:rStyle w:val="shorttext"/>
          <w:rFonts w:asciiTheme="majorBidi" w:hAnsiTheme="majorBidi" w:cstheme="majorBidi"/>
          <w:sz w:val="24"/>
          <w:szCs w:val="24"/>
          <w:lang w:val="en"/>
        </w:rPr>
      </w:pPr>
    </w:p>
    <w:p w:rsidR="00D15A27" w:rsidRPr="00EF7718" w:rsidRDefault="00D15A27" w:rsidP="00D15A27">
      <w:pPr>
        <w:bidi/>
        <w:spacing w:after="0"/>
        <w:jc w:val="center"/>
        <w:rPr>
          <w:rFonts w:asciiTheme="majorBidi" w:hAnsiTheme="majorBidi" w:cs="B Nazanin"/>
          <w:sz w:val="24"/>
          <w:szCs w:val="24"/>
          <w:rtl/>
          <w:lang w:bidi="fa-IR"/>
        </w:rPr>
      </w:pPr>
      <w:r w:rsidRPr="00EF7718">
        <w:rPr>
          <w:rFonts w:asciiTheme="majorBidi" w:hAnsiTheme="majorBidi" w:cs="B Nazanin"/>
          <w:sz w:val="24"/>
          <w:szCs w:val="24"/>
          <w:rtl/>
          <w:lang w:bidi="fa-IR"/>
        </w:rPr>
        <w:lastRenderedPageBreak/>
        <w:t xml:space="preserve">(صفحه </w:t>
      </w:r>
      <w:r w:rsidRPr="00EF7718">
        <w:rPr>
          <w:rFonts w:asciiTheme="majorBidi" w:hAnsiTheme="majorBidi" w:cs="B Nazanin" w:hint="cs"/>
          <w:sz w:val="24"/>
          <w:szCs w:val="24"/>
          <w:rtl/>
          <w:lang w:bidi="fa-IR"/>
        </w:rPr>
        <w:t>4</w:t>
      </w:r>
      <w:r w:rsidRPr="00EF7718">
        <w:rPr>
          <w:rFonts w:asciiTheme="majorBidi" w:hAnsiTheme="majorBidi" w:cs="B Nazanin"/>
          <w:sz w:val="24"/>
          <w:szCs w:val="24"/>
          <w:rtl/>
          <w:lang w:bidi="fa-IR"/>
        </w:rPr>
        <w:t>)</w:t>
      </w:r>
    </w:p>
    <w:tbl>
      <w:tblPr>
        <w:tblStyle w:val="TableGrid"/>
        <w:bidiVisual/>
        <w:tblW w:w="0" w:type="auto"/>
        <w:tblLook w:val="04A0" w:firstRow="1" w:lastRow="0" w:firstColumn="1" w:lastColumn="0" w:noHBand="0" w:noVBand="1"/>
      </w:tblPr>
      <w:tblGrid>
        <w:gridCol w:w="2947"/>
        <w:gridCol w:w="3686"/>
        <w:gridCol w:w="2943"/>
      </w:tblGrid>
      <w:tr w:rsidR="00D15A27" w:rsidRPr="00EF7718" w:rsidTr="00C055B8">
        <w:tc>
          <w:tcPr>
            <w:tcW w:w="2947" w:type="dxa"/>
          </w:tcPr>
          <w:p w:rsidR="00D15A27" w:rsidRPr="00EF7718" w:rsidRDefault="00D15A27" w:rsidP="00C055B8">
            <w:pPr>
              <w:bidi/>
              <w:jc w:val="center"/>
              <w:rPr>
                <w:rFonts w:asciiTheme="majorBidi" w:hAnsiTheme="majorBidi" w:cstheme="majorBidi"/>
                <w:sz w:val="24"/>
                <w:szCs w:val="24"/>
                <w:rtl/>
                <w:lang w:bidi="fa-IR"/>
              </w:rPr>
            </w:pPr>
          </w:p>
        </w:tc>
        <w:tc>
          <w:tcPr>
            <w:tcW w:w="3686" w:type="dxa"/>
          </w:tcPr>
          <w:p w:rsidR="00D15A27" w:rsidRPr="00EF7718" w:rsidRDefault="00D15A27" w:rsidP="00C055B8">
            <w:pPr>
              <w:bidi/>
              <w:jc w:val="right"/>
              <w:rPr>
                <w:rFonts w:asciiTheme="majorBidi" w:hAnsiTheme="majorBidi" w:cstheme="majorBidi"/>
                <w:sz w:val="20"/>
                <w:szCs w:val="20"/>
                <w:lang w:bidi="fa-IR"/>
              </w:rPr>
            </w:pPr>
            <w:r w:rsidRPr="00EF7718">
              <w:rPr>
                <w:rFonts w:asciiTheme="majorBidi" w:hAnsiTheme="majorBidi" w:cstheme="majorBidi"/>
                <w:sz w:val="20"/>
                <w:szCs w:val="20"/>
                <w:lang w:bidi="fa-IR"/>
              </w:rPr>
              <w:t>Justification Report a Working Capital Facilities</w:t>
            </w:r>
          </w:p>
          <w:p w:rsidR="00D15A27" w:rsidRPr="00EF7718" w:rsidRDefault="00D15A27" w:rsidP="00C055B8">
            <w:pPr>
              <w:bidi/>
              <w:jc w:val="right"/>
              <w:rPr>
                <w:rFonts w:asciiTheme="majorBidi" w:hAnsiTheme="majorBidi" w:cstheme="majorBidi"/>
                <w:sz w:val="20"/>
                <w:szCs w:val="20"/>
                <w:lang w:bidi="fa-IR"/>
              </w:rPr>
            </w:pPr>
            <w:proofErr w:type="spellStart"/>
            <w:r w:rsidRPr="00EF7718">
              <w:rPr>
                <w:rFonts w:asciiTheme="majorBidi" w:hAnsiTheme="majorBidi" w:cstheme="majorBidi"/>
                <w:sz w:val="20"/>
                <w:szCs w:val="20"/>
                <w:lang w:bidi="fa-IR"/>
              </w:rPr>
              <w:t>Pase</w:t>
            </w:r>
            <w:proofErr w:type="spellEnd"/>
            <w:r w:rsidRPr="00EF7718">
              <w:rPr>
                <w:rFonts w:asciiTheme="majorBidi" w:hAnsiTheme="majorBidi" w:cstheme="majorBidi"/>
                <w:sz w:val="20"/>
                <w:szCs w:val="20"/>
                <w:lang w:bidi="fa-IR"/>
              </w:rPr>
              <w:t xml:space="preserve"> One (Rebar Manufacturing)</w:t>
            </w:r>
          </w:p>
          <w:p w:rsidR="00D15A27" w:rsidRPr="00EF7718" w:rsidRDefault="00D15A27" w:rsidP="00C055B8">
            <w:pPr>
              <w:bidi/>
              <w:jc w:val="right"/>
              <w:rPr>
                <w:rFonts w:asciiTheme="majorBidi" w:hAnsiTheme="majorBidi" w:cstheme="majorBidi"/>
                <w:sz w:val="20"/>
                <w:szCs w:val="20"/>
                <w:lang w:bidi="fa-IR"/>
              </w:rPr>
            </w:pPr>
            <w:r w:rsidRPr="00EF7718">
              <w:rPr>
                <w:rFonts w:asciiTheme="majorBidi" w:hAnsiTheme="majorBidi" w:cstheme="majorBidi"/>
                <w:sz w:val="20"/>
                <w:szCs w:val="20"/>
                <w:lang w:bidi="fa-IR"/>
              </w:rPr>
              <w:t xml:space="preserve">Moderator: </w:t>
            </w:r>
            <w:proofErr w:type="spellStart"/>
            <w:r w:rsidRPr="00EF7718">
              <w:rPr>
                <w:rFonts w:asciiTheme="majorBidi" w:hAnsiTheme="majorBidi" w:cstheme="majorBidi"/>
                <w:sz w:val="20"/>
                <w:szCs w:val="20"/>
                <w:lang w:bidi="fa-IR"/>
              </w:rPr>
              <w:t>Atieh</w:t>
            </w:r>
            <w:proofErr w:type="spellEnd"/>
            <w:r w:rsidRPr="00EF7718">
              <w:rPr>
                <w:rFonts w:asciiTheme="majorBidi" w:hAnsiTheme="majorBidi" w:cstheme="majorBidi"/>
                <w:sz w:val="20"/>
                <w:szCs w:val="20"/>
                <w:lang w:bidi="fa-IR"/>
              </w:rPr>
              <w:t xml:space="preserve"> </w:t>
            </w:r>
            <w:proofErr w:type="spellStart"/>
            <w:r w:rsidRPr="00EF7718">
              <w:rPr>
                <w:rFonts w:asciiTheme="majorBidi" w:hAnsiTheme="majorBidi" w:cstheme="majorBidi"/>
                <w:sz w:val="20"/>
                <w:szCs w:val="20"/>
                <w:lang w:bidi="fa-IR"/>
              </w:rPr>
              <w:t>Khalij</w:t>
            </w:r>
            <w:proofErr w:type="spellEnd"/>
            <w:r w:rsidRPr="00EF7718">
              <w:rPr>
                <w:rFonts w:asciiTheme="majorBidi" w:hAnsiTheme="majorBidi" w:cstheme="majorBidi"/>
                <w:sz w:val="20"/>
                <w:szCs w:val="20"/>
                <w:lang w:bidi="fa-IR"/>
              </w:rPr>
              <w:t xml:space="preserve"> Fars Steel Complex</w:t>
            </w:r>
          </w:p>
        </w:tc>
        <w:tc>
          <w:tcPr>
            <w:tcW w:w="2943" w:type="dxa"/>
          </w:tcPr>
          <w:p w:rsidR="00D15A27" w:rsidRPr="00EF7718" w:rsidRDefault="00D15A27" w:rsidP="00C055B8">
            <w:pPr>
              <w:bidi/>
              <w:jc w:val="center"/>
              <w:rPr>
                <w:rFonts w:asciiTheme="majorBidi" w:hAnsiTheme="majorBidi" w:cstheme="majorBidi"/>
                <w:sz w:val="20"/>
                <w:szCs w:val="20"/>
                <w:rtl/>
                <w:lang w:bidi="fa-IR"/>
              </w:rPr>
            </w:pPr>
          </w:p>
        </w:tc>
      </w:tr>
    </w:tbl>
    <w:p w:rsidR="002D5538" w:rsidRPr="00EF7718" w:rsidRDefault="002D5538" w:rsidP="009D48FC">
      <w:pPr>
        <w:jc w:val="both"/>
        <w:rPr>
          <w:rStyle w:val="shorttext"/>
          <w:rFonts w:asciiTheme="majorBidi" w:hAnsiTheme="majorBidi" w:cstheme="majorBidi"/>
          <w:sz w:val="24"/>
          <w:szCs w:val="24"/>
          <w:lang w:val="en"/>
        </w:rPr>
      </w:pPr>
    </w:p>
    <w:p w:rsidR="009D48FC" w:rsidRPr="00EF7718" w:rsidRDefault="002D5538" w:rsidP="009D48FC">
      <w:pPr>
        <w:jc w:val="both"/>
        <w:rPr>
          <w:rFonts w:asciiTheme="majorBidi" w:hAnsiTheme="majorBidi" w:cstheme="majorBidi"/>
          <w:b/>
          <w:bCs/>
          <w:sz w:val="24"/>
          <w:szCs w:val="24"/>
          <w:rtl/>
          <w:lang w:bidi="fa-IR"/>
        </w:rPr>
      </w:pPr>
      <w:r w:rsidRPr="00EF7718">
        <w:rPr>
          <w:rStyle w:val="shorttext"/>
          <w:rFonts w:asciiTheme="majorBidi" w:hAnsiTheme="majorBidi" w:cstheme="majorBidi"/>
          <w:b/>
          <w:bCs/>
          <w:sz w:val="24"/>
          <w:szCs w:val="24"/>
          <w:lang w:val="en"/>
        </w:rPr>
        <w:t>S</w:t>
      </w:r>
      <w:r w:rsidR="009D48FC" w:rsidRPr="00EF7718">
        <w:rPr>
          <w:rStyle w:val="shorttext"/>
          <w:rFonts w:asciiTheme="majorBidi" w:hAnsiTheme="majorBidi" w:cstheme="majorBidi"/>
          <w:b/>
          <w:bCs/>
          <w:sz w:val="24"/>
          <w:szCs w:val="24"/>
          <w:lang w:val="en"/>
        </w:rPr>
        <w:t>alary</w:t>
      </w:r>
      <w:r w:rsidRPr="00EF7718">
        <w:rPr>
          <w:rStyle w:val="shorttext"/>
          <w:rFonts w:asciiTheme="majorBidi" w:hAnsiTheme="majorBidi" w:cstheme="majorBidi"/>
          <w:b/>
          <w:bCs/>
          <w:sz w:val="24"/>
          <w:szCs w:val="24"/>
          <w:lang w:val="en"/>
        </w:rPr>
        <w:t>:</w:t>
      </w:r>
    </w:p>
    <w:p w:rsidR="009D48FC" w:rsidRPr="00EF7718" w:rsidRDefault="009D48FC" w:rsidP="00D21EC4">
      <w:pPr>
        <w:jc w:val="both"/>
        <w:rPr>
          <w:rFonts w:asciiTheme="majorBidi" w:hAnsiTheme="majorBidi" w:cstheme="majorBidi"/>
          <w:b/>
          <w:bCs/>
          <w:sz w:val="24"/>
          <w:szCs w:val="24"/>
          <w:rtl/>
          <w:lang w:bidi="fa-IR"/>
        </w:rPr>
      </w:pPr>
      <w:r w:rsidRPr="00EF7718">
        <w:rPr>
          <w:rStyle w:val="shorttext"/>
          <w:rFonts w:asciiTheme="majorBidi" w:hAnsiTheme="majorBidi" w:cstheme="majorBidi"/>
          <w:b/>
          <w:bCs/>
          <w:sz w:val="24"/>
          <w:szCs w:val="24"/>
          <w:lang w:val="en"/>
        </w:rPr>
        <w:t xml:space="preserve">A: Production </w:t>
      </w:r>
      <w:r w:rsidR="00D21EC4" w:rsidRPr="00EF7718">
        <w:rPr>
          <w:rStyle w:val="shorttext"/>
          <w:rFonts w:asciiTheme="majorBidi" w:hAnsiTheme="majorBidi" w:cstheme="majorBidi"/>
          <w:b/>
          <w:bCs/>
          <w:sz w:val="24"/>
          <w:szCs w:val="24"/>
          <w:lang w:val="en"/>
        </w:rPr>
        <w:t>S</w:t>
      </w:r>
      <w:r w:rsidRPr="00EF7718">
        <w:rPr>
          <w:rStyle w:val="shorttext"/>
          <w:rFonts w:asciiTheme="majorBidi" w:hAnsiTheme="majorBidi" w:cstheme="majorBidi"/>
          <w:b/>
          <w:bCs/>
          <w:sz w:val="24"/>
          <w:szCs w:val="24"/>
          <w:lang w:val="en"/>
        </w:rPr>
        <w:t>taff</w:t>
      </w:r>
    </w:p>
    <w:p w:rsidR="009D48FC" w:rsidRPr="00EF7718" w:rsidRDefault="009D48FC" w:rsidP="00B1036B">
      <w:pPr>
        <w:jc w:val="both"/>
        <w:rPr>
          <w:rFonts w:asciiTheme="majorBidi" w:hAnsiTheme="majorBidi" w:cstheme="majorBidi"/>
          <w:sz w:val="24"/>
          <w:szCs w:val="24"/>
          <w:lang w:val="en"/>
        </w:rPr>
      </w:pPr>
      <w:r w:rsidRPr="00EF7718">
        <w:rPr>
          <w:rFonts w:asciiTheme="majorBidi" w:hAnsiTheme="majorBidi" w:cstheme="majorBidi"/>
          <w:sz w:val="24"/>
          <w:szCs w:val="24"/>
          <w:lang w:val="en"/>
        </w:rPr>
        <w:t xml:space="preserve">The cost and salary of the </w:t>
      </w:r>
      <w:r w:rsidR="00B1036B" w:rsidRPr="00EF7718">
        <w:rPr>
          <w:rFonts w:asciiTheme="majorBidi" w:hAnsiTheme="majorBidi" w:cstheme="majorBidi"/>
          <w:sz w:val="24"/>
          <w:szCs w:val="24"/>
          <w:lang w:val="en"/>
        </w:rPr>
        <w:t>staffs</w:t>
      </w:r>
      <w:r w:rsidRPr="00EF7718">
        <w:rPr>
          <w:rFonts w:asciiTheme="majorBidi" w:hAnsiTheme="majorBidi" w:cstheme="majorBidi"/>
          <w:sz w:val="24"/>
          <w:szCs w:val="24"/>
          <w:lang w:val="en"/>
        </w:rPr>
        <w:t xml:space="preserve"> in the operational part are calculated as follows. Also, 90% is added as additional benefits to annual salary costs.</w:t>
      </w:r>
    </w:p>
    <w:tbl>
      <w:tblPr>
        <w:tblStyle w:val="TableGrid"/>
        <w:tblW w:w="0" w:type="auto"/>
        <w:tblLook w:val="04A0" w:firstRow="1" w:lastRow="0" w:firstColumn="1" w:lastColumn="0" w:noHBand="0" w:noVBand="1"/>
      </w:tblPr>
      <w:tblGrid>
        <w:gridCol w:w="1467"/>
        <w:gridCol w:w="1970"/>
        <w:gridCol w:w="1351"/>
        <w:gridCol w:w="4788"/>
      </w:tblGrid>
      <w:tr w:rsidR="00194BA6" w:rsidRPr="00EF7718" w:rsidTr="00194BA6">
        <w:tc>
          <w:tcPr>
            <w:tcW w:w="1467"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Job Title</w:t>
            </w:r>
          </w:p>
        </w:tc>
        <w:tc>
          <w:tcPr>
            <w:tcW w:w="1970"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Number</w:t>
            </w:r>
          </w:p>
        </w:tc>
        <w:tc>
          <w:tcPr>
            <w:tcW w:w="1351" w:type="dxa"/>
          </w:tcPr>
          <w:p w:rsidR="00194BA6" w:rsidRPr="00EF7718" w:rsidRDefault="00D21EC4" w:rsidP="00D15A27">
            <w:pPr>
              <w:rPr>
                <w:rFonts w:asciiTheme="majorBidi" w:hAnsiTheme="majorBidi" w:cstheme="majorBidi"/>
                <w:lang w:bidi="fa-IR"/>
              </w:rPr>
            </w:pPr>
            <w:r w:rsidRPr="00EF7718">
              <w:rPr>
                <w:rStyle w:val="shorttext"/>
                <w:rFonts w:asciiTheme="majorBidi" w:hAnsiTheme="majorBidi" w:cstheme="majorBidi"/>
                <w:lang w:val="en"/>
              </w:rPr>
              <w:t>M</w:t>
            </w:r>
            <w:r w:rsidR="00194BA6" w:rsidRPr="00EF7718">
              <w:rPr>
                <w:rStyle w:val="shorttext"/>
                <w:rFonts w:asciiTheme="majorBidi" w:hAnsiTheme="majorBidi" w:cstheme="majorBidi"/>
                <w:lang w:val="en"/>
              </w:rPr>
              <w:t xml:space="preserve">onthly salary (Thousand </w:t>
            </w:r>
            <w:proofErr w:type="spellStart"/>
            <w:r w:rsidR="00194BA6" w:rsidRPr="00EF7718">
              <w:rPr>
                <w:rStyle w:val="shorttext"/>
                <w:rFonts w:asciiTheme="majorBidi" w:hAnsiTheme="majorBidi" w:cstheme="majorBidi"/>
                <w:lang w:val="en"/>
              </w:rPr>
              <w:t>rials</w:t>
            </w:r>
            <w:proofErr w:type="spellEnd"/>
            <w:r w:rsidR="00194BA6" w:rsidRPr="00EF7718">
              <w:rPr>
                <w:rStyle w:val="shorttext"/>
                <w:rFonts w:asciiTheme="majorBidi" w:hAnsiTheme="majorBidi" w:cstheme="majorBidi"/>
                <w:lang w:val="en"/>
              </w:rPr>
              <w:t>)</w:t>
            </w:r>
          </w:p>
        </w:tc>
        <w:tc>
          <w:tcPr>
            <w:tcW w:w="4788" w:type="dxa"/>
          </w:tcPr>
          <w:p w:rsidR="00194BA6" w:rsidRPr="00EF7718" w:rsidRDefault="00194BA6" w:rsidP="00D15A27">
            <w:pPr>
              <w:rPr>
                <w:rFonts w:asciiTheme="majorBidi" w:hAnsiTheme="majorBidi" w:cstheme="majorBidi"/>
                <w:lang w:bidi="fa-IR"/>
              </w:rPr>
            </w:pPr>
            <w:r w:rsidRPr="00EF7718">
              <w:rPr>
                <w:rStyle w:val="shorttext"/>
                <w:rFonts w:asciiTheme="majorBidi" w:hAnsiTheme="majorBidi" w:cstheme="majorBidi"/>
                <w:lang w:val="en"/>
              </w:rPr>
              <w:t>Annual salary (</w:t>
            </w:r>
            <w:proofErr w:type="spellStart"/>
            <w:r w:rsidRPr="00EF7718">
              <w:rPr>
                <w:rStyle w:val="shorttext"/>
                <w:rFonts w:asciiTheme="majorBidi" w:hAnsiTheme="majorBidi" w:cstheme="majorBidi"/>
                <w:lang w:val="en"/>
              </w:rPr>
              <w:t>Millionrials</w:t>
            </w:r>
            <w:proofErr w:type="spellEnd"/>
            <w:r w:rsidRPr="00EF7718">
              <w:rPr>
                <w:rStyle w:val="shorttext"/>
                <w:rFonts w:asciiTheme="majorBidi" w:hAnsiTheme="majorBidi" w:cstheme="majorBidi"/>
                <w:lang w:val="en"/>
              </w:rPr>
              <w:t>)</w:t>
            </w:r>
          </w:p>
        </w:tc>
      </w:tr>
      <w:tr w:rsidR="00194BA6" w:rsidRPr="00EF7718" w:rsidTr="00194BA6">
        <w:tc>
          <w:tcPr>
            <w:tcW w:w="1467" w:type="dxa"/>
          </w:tcPr>
          <w:p w:rsidR="00194BA6" w:rsidRPr="00EF7718" w:rsidRDefault="00194BA6" w:rsidP="00D15A27">
            <w:pPr>
              <w:rPr>
                <w:rFonts w:asciiTheme="majorBidi" w:hAnsiTheme="majorBidi" w:cstheme="majorBidi"/>
                <w:lang w:bidi="fa-IR"/>
              </w:rPr>
            </w:pPr>
            <w:r w:rsidRPr="00EF7718">
              <w:rPr>
                <w:rStyle w:val="shorttext"/>
                <w:rFonts w:asciiTheme="majorBidi" w:hAnsiTheme="majorBidi" w:cstheme="majorBidi"/>
                <w:lang w:val="en"/>
              </w:rPr>
              <w:t>Technical Expert</w:t>
            </w:r>
          </w:p>
        </w:tc>
        <w:tc>
          <w:tcPr>
            <w:tcW w:w="1970"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7</w:t>
            </w:r>
          </w:p>
        </w:tc>
        <w:tc>
          <w:tcPr>
            <w:tcW w:w="1351"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30000</w:t>
            </w:r>
          </w:p>
        </w:tc>
        <w:tc>
          <w:tcPr>
            <w:tcW w:w="4788"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2520</w:t>
            </w:r>
          </w:p>
        </w:tc>
      </w:tr>
      <w:tr w:rsidR="00194BA6" w:rsidRPr="00EF7718" w:rsidTr="00194BA6">
        <w:tc>
          <w:tcPr>
            <w:tcW w:w="146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2"/>
              <w:gridCol w:w="109"/>
            </w:tblGrid>
            <w:tr w:rsidR="00194BA6" w:rsidRPr="00EF7718" w:rsidTr="00194BA6">
              <w:trPr>
                <w:tblCellSpacing w:w="15" w:type="dxa"/>
              </w:trPr>
              <w:tc>
                <w:tcPr>
                  <w:tcW w:w="1097" w:type="dxa"/>
                  <w:vAlign w:val="center"/>
                  <w:hideMark/>
                </w:tcPr>
                <w:p w:rsidR="00194BA6" w:rsidRPr="00EF7718" w:rsidRDefault="00194BA6" w:rsidP="00D15A27">
                  <w:pPr>
                    <w:spacing w:after="0" w:line="240" w:lineRule="auto"/>
                    <w:rPr>
                      <w:rFonts w:asciiTheme="majorBidi" w:eastAsia="Times New Roman" w:hAnsiTheme="majorBidi" w:cstheme="majorBidi"/>
                    </w:rPr>
                  </w:pPr>
                </w:p>
              </w:tc>
              <w:tc>
                <w:tcPr>
                  <w:tcW w:w="64" w:type="dxa"/>
                  <w:vAlign w:val="center"/>
                  <w:hideMark/>
                </w:tcPr>
                <w:p w:rsidR="00194BA6" w:rsidRPr="00EF7718" w:rsidRDefault="00194BA6" w:rsidP="00D15A27">
                  <w:pPr>
                    <w:spacing w:after="0" w:line="240" w:lineRule="auto"/>
                    <w:rPr>
                      <w:rFonts w:asciiTheme="majorBidi" w:eastAsia="Times New Roman" w:hAnsiTheme="majorBidi" w:cstheme="majorBidi"/>
                    </w:rPr>
                  </w:pPr>
                </w:p>
              </w:tc>
            </w:tr>
          </w:tbl>
          <w:p w:rsidR="00194BA6" w:rsidRPr="00EF7718" w:rsidRDefault="00D21EC4" w:rsidP="00D15A27">
            <w:pPr>
              <w:rPr>
                <w:rFonts w:asciiTheme="majorBidi" w:hAnsiTheme="majorBidi" w:cstheme="majorBidi"/>
                <w:lang w:bidi="fa-IR"/>
              </w:rPr>
            </w:pPr>
            <w:r w:rsidRPr="00EF7718">
              <w:rPr>
                <w:rStyle w:val="shorttext"/>
                <w:rFonts w:asciiTheme="majorBidi" w:hAnsiTheme="majorBidi" w:cstheme="majorBidi"/>
                <w:lang w:val="en"/>
              </w:rPr>
              <w:t>S</w:t>
            </w:r>
            <w:r w:rsidR="00194BA6" w:rsidRPr="00EF7718">
              <w:rPr>
                <w:rStyle w:val="shorttext"/>
                <w:rFonts w:asciiTheme="majorBidi" w:hAnsiTheme="majorBidi" w:cstheme="majorBidi"/>
                <w:lang w:val="en"/>
              </w:rPr>
              <w:t>pecialist</w:t>
            </w:r>
          </w:p>
        </w:tc>
        <w:tc>
          <w:tcPr>
            <w:tcW w:w="1970"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21</w:t>
            </w:r>
          </w:p>
        </w:tc>
        <w:tc>
          <w:tcPr>
            <w:tcW w:w="1351"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20000</w:t>
            </w:r>
          </w:p>
        </w:tc>
        <w:tc>
          <w:tcPr>
            <w:tcW w:w="4788"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5040</w:t>
            </w:r>
          </w:p>
        </w:tc>
      </w:tr>
      <w:tr w:rsidR="00194BA6" w:rsidRPr="00EF7718" w:rsidTr="00194BA6">
        <w:tc>
          <w:tcPr>
            <w:tcW w:w="1467" w:type="dxa"/>
          </w:tcPr>
          <w:p w:rsidR="00194BA6" w:rsidRPr="00EF7718" w:rsidRDefault="00194BA6" w:rsidP="00D15A27">
            <w:pPr>
              <w:rPr>
                <w:rFonts w:asciiTheme="majorBidi" w:hAnsiTheme="majorBidi" w:cstheme="majorBidi"/>
                <w:lang w:bidi="fa-IR"/>
              </w:rPr>
            </w:pPr>
            <w:r w:rsidRPr="00EF7718">
              <w:rPr>
                <w:rFonts w:asciiTheme="majorBidi" w:eastAsia="Times New Roman" w:hAnsiTheme="majorBidi" w:cstheme="majorBidi"/>
              </w:rPr>
              <w:t>Technician</w:t>
            </w:r>
          </w:p>
        </w:tc>
        <w:tc>
          <w:tcPr>
            <w:tcW w:w="1970"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40</w:t>
            </w:r>
          </w:p>
        </w:tc>
        <w:tc>
          <w:tcPr>
            <w:tcW w:w="1351"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15000</w:t>
            </w:r>
          </w:p>
        </w:tc>
        <w:tc>
          <w:tcPr>
            <w:tcW w:w="4788"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7200</w:t>
            </w:r>
          </w:p>
        </w:tc>
      </w:tr>
      <w:tr w:rsidR="00194BA6" w:rsidRPr="00EF7718" w:rsidTr="00194BA6">
        <w:tc>
          <w:tcPr>
            <w:tcW w:w="1467" w:type="dxa"/>
          </w:tcPr>
          <w:p w:rsidR="00194BA6" w:rsidRPr="00EF7718" w:rsidRDefault="00194BA6" w:rsidP="00D15A27">
            <w:pPr>
              <w:rPr>
                <w:rFonts w:asciiTheme="majorBidi" w:hAnsiTheme="majorBidi" w:cstheme="majorBidi"/>
                <w:lang w:bidi="fa-IR"/>
              </w:rPr>
            </w:pPr>
            <w:r w:rsidRPr="00EF7718">
              <w:rPr>
                <w:rStyle w:val="shorttext"/>
                <w:rFonts w:asciiTheme="majorBidi" w:hAnsiTheme="majorBidi" w:cstheme="majorBidi"/>
                <w:lang w:val="en"/>
              </w:rPr>
              <w:t>Skilled and semi-skilled worker</w:t>
            </w:r>
          </w:p>
        </w:tc>
        <w:tc>
          <w:tcPr>
            <w:tcW w:w="1970"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100</w:t>
            </w:r>
          </w:p>
        </w:tc>
        <w:tc>
          <w:tcPr>
            <w:tcW w:w="1351"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12000</w:t>
            </w:r>
          </w:p>
        </w:tc>
        <w:tc>
          <w:tcPr>
            <w:tcW w:w="4788"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14400</w:t>
            </w:r>
          </w:p>
        </w:tc>
      </w:tr>
      <w:tr w:rsidR="00194BA6" w:rsidRPr="00EF7718" w:rsidTr="00194BA6">
        <w:tc>
          <w:tcPr>
            <w:tcW w:w="1467"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Total</w:t>
            </w:r>
          </w:p>
        </w:tc>
        <w:tc>
          <w:tcPr>
            <w:tcW w:w="1970"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168</w:t>
            </w:r>
          </w:p>
        </w:tc>
        <w:tc>
          <w:tcPr>
            <w:tcW w:w="1351"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w:t>
            </w:r>
          </w:p>
        </w:tc>
        <w:tc>
          <w:tcPr>
            <w:tcW w:w="4788"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29160</w:t>
            </w:r>
          </w:p>
        </w:tc>
      </w:tr>
      <w:tr w:rsidR="00194BA6" w:rsidRPr="00EF7718" w:rsidTr="00194BA6">
        <w:tc>
          <w:tcPr>
            <w:tcW w:w="4788" w:type="dxa"/>
            <w:gridSpan w:val="3"/>
          </w:tcPr>
          <w:p w:rsidR="00194BA6" w:rsidRPr="00EF7718" w:rsidRDefault="00194BA6" w:rsidP="00D15A27">
            <w:pPr>
              <w:rPr>
                <w:rFonts w:asciiTheme="majorBidi" w:hAnsiTheme="majorBidi" w:cstheme="majorBidi"/>
                <w:lang w:bidi="fa-IR"/>
              </w:rPr>
            </w:pPr>
            <w:r w:rsidRPr="00EF7718">
              <w:rPr>
                <w:rStyle w:val="shorttext"/>
                <w:rFonts w:asciiTheme="majorBidi" w:hAnsiTheme="majorBidi" w:cstheme="majorBidi"/>
                <w:lang w:val="en"/>
              </w:rPr>
              <w:t>Job benefits 90%</w:t>
            </w:r>
          </w:p>
        </w:tc>
        <w:tc>
          <w:tcPr>
            <w:tcW w:w="4788"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26244</w:t>
            </w:r>
          </w:p>
        </w:tc>
      </w:tr>
      <w:tr w:rsidR="00194BA6" w:rsidRPr="00EF7718" w:rsidTr="00194BA6">
        <w:tc>
          <w:tcPr>
            <w:tcW w:w="4788" w:type="dxa"/>
            <w:gridSpan w:val="3"/>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Total</w:t>
            </w:r>
          </w:p>
        </w:tc>
        <w:tc>
          <w:tcPr>
            <w:tcW w:w="4788" w:type="dxa"/>
          </w:tcPr>
          <w:p w:rsidR="00194BA6" w:rsidRPr="00EF7718" w:rsidRDefault="00194BA6" w:rsidP="00D15A27">
            <w:pPr>
              <w:rPr>
                <w:rFonts w:asciiTheme="majorBidi" w:hAnsiTheme="majorBidi" w:cstheme="majorBidi"/>
                <w:lang w:bidi="fa-IR"/>
              </w:rPr>
            </w:pPr>
            <w:r w:rsidRPr="00EF7718">
              <w:rPr>
                <w:rFonts w:asciiTheme="majorBidi" w:hAnsiTheme="majorBidi" w:cstheme="majorBidi"/>
                <w:lang w:bidi="fa-IR"/>
              </w:rPr>
              <w:t>55404</w:t>
            </w:r>
          </w:p>
        </w:tc>
      </w:tr>
    </w:tbl>
    <w:p w:rsidR="00D15A27" w:rsidRPr="00EF7718" w:rsidRDefault="00D15A27" w:rsidP="00D15A27">
      <w:pPr>
        <w:spacing w:after="0"/>
        <w:jc w:val="both"/>
        <w:rPr>
          <w:rStyle w:val="shorttext"/>
          <w:rFonts w:asciiTheme="majorBidi" w:hAnsiTheme="majorBidi" w:cstheme="majorBidi"/>
          <w:sz w:val="24"/>
          <w:szCs w:val="24"/>
          <w:rtl/>
          <w:lang w:val="en"/>
        </w:rPr>
      </w:pPr>
    </w:p>
    <w:p w:rsidR="009D48FC" w:rsidRPr="00EF7718" w:rsidRDefault="009D48FC" w:rsidP="00D21EC4">
      <w:pPr>
        <w:spacing w:after="0"/>
        <w:jc w:val="both"/>
        <w:rPr>
          <w:rFonts w:asciiTheme="majorBidi" w:hAnsiTheme="majorBidi" w:cstheme="majorBidi"/>
          <w:b/>
          <w:bCs/>
          <w:sz w:val="24"/>
          <w:szCs w:val="24"/>
          <w:rtl/>
          <w:lang w:bidi="fa-IR"/>
        </w:rPr>
      </w:pPr>
      <w:r w:rsidRPr="00EF7718">
        <w:rPr>
          <w:rStyle w:val="shorttext"/>
          <w:rFonts w:asciiTheme="majorBidi" w:hAnsiTheme="majorBidi" w:cstheme="majorBidi"/>
          <w:b/>
          <w:bCs/>
          <w:sz w:val="24"/>
          <w:szCs w:val="24"/>
          <w:lang w:val="en"/>
        </w:rPr>
        <w:t xml:space="preserve">B: Administrative </w:t>
      </w:r>
      <w:r w:rsidR="00D21EC4" w:rsidRPr="00EF7718">
        <w:rPr>
          <w:rStyle w:val="shorttext"/>
          <w:rFonts w:asciiTheme="majorBidi" w:hAnsiTheme="majorBidi" w:cstheme="majorBidi"/>
          <w:b/>
          <w:bCs/>
          <w:sz w:val="24"/>
          <w:szCs w:val="24"/>
          <w:lang w:val="en"/>
        </w:rPr>
        <w:t>S</w:t>
      </w:r>
      <w:r w:rsidRPr="00EF7718">
        <w:rPr>
          <w:rStyle w:val="shorttext"/>
          <w:rFonts w:asciiTheme="majorBidi" w:hAnsiTheme="majorBidi" w:cstheme="majorBidi"/>
          <w:b/>
          <w:bCs/>
          <w:sz w:val="24"/>
          <w:szCs w:val="24"/>
          <w:lang w:val="en"/>
        </w:rPr>
        <w:t>taff</w:t>
      </w:r>
    </w:p>
    <w:p w:rsidR="00E36E40" w:rsidRPr="00EF7718" w:rsidRDefault="00E36E40" w:rsidP="00E36E40">
      <w:pPr>
        <w:jc w:val="both"/>
        <w:rPr>
          <w:rFonts w:asciiTheme="majorBidi" w:hAnsiTheme="majorBidi" w:cstheme="majorBidi"/>
          <w:sz w:val="24"/>
          <w:szCs w:val="24"/>
          <w:lang w:val="en"/>
        </w:rPr>
      </w:pPr>
      <w:r w:rsidRPr="00EF7718">
        <w:rPr>
          <w:rFonts w:asciiTheme="majorBidi" w:hAnsiTheme="majorBidi" w:cstheme="majorBidi"/>
          <w:sz w:val="24"/>
          <w:szCs w:val="24"/>
          <w:lang w:val="en"/>
        </w:rPr>
        <w:t>The cost and salary of the staffs in the a</w:t>
      </w:r>
      <w:r w:rsidRPr="00EF7718">
        <w:rPr>
          <w:rStyle w:val="shorttext"/>
          <w:rFonts w:asciiTheme="majorBidi" w:hAnsiTheme="majorBidi" w:cstheme="majorBidi"/>
          <w:sz w:val="24"/>
          <w:szCs w:val="24"/>
          <w:lang w:val="en"/>
        </w:rPr>
        <w:t>dministrative</w:t>
      </w:r>
      <w:r w:rsidRPr="00EF7718">
        <w:rPr>
          <w:rFonts w:asciiTheme="majorBidi" w:hAnsiTheme="majorBidi" w:cstheme="majorBidi"/>
          <w:sz w:val="24"/>
          <w:szCs w:val="24"/>
          <w:lang w:val="en"/>
        </w:rPr>
        <w:t xml:space="preserve"> part are calculated as follows.</w:t>
      </w:r>
      <w:r w:rsidR="009D48FC" w:rsidRPr="00EF7718">
        <w:rPr>
          <w:rFonts w:asciiTheme="majorBidi" w:hAnsiTheme="majorBidi" w:cstheme="majorBidi"/>
          <w:sz w:val="24"/>
          <w:szCs w:val="24"/>
          <w:lang w:val="en"/>
        </w:rPr>
        <w:t xml:space="preserve"> </w:t>
      </w:r>
      <w:r w:rsidRPr="00EF7718">
        <w:rPr>
          <w:rFonts w:asciiTheme="majorBidi" w:hAnsiTheme="majorBidi" w:cstheme="majorBidi"/>
          <w:sz w:val="24"/>
          <w:szCs w:val="24"/>
          <w:lang w:val="en"/>
        </w:rPr>
        <w:t>Also, 70% is added as additional benefits to annual salary costs.</w:t>
      </w:r>
    </w:p>
    <w:tbl>
      <w:tblPr>
        <w:tblStyle w:val="TableGrid"/>
        <w:tblW w:w="0" w:type="auto"/>
        <w:tblLook w:val="04A0" w:firstRow="1" w:lastRow="0" w:firstColumn="1" w:lastColumn="0" w:noHBand="0" w:noVBand="1"/>
      </w:tblPr>
      <w:tblGrid>
        <w:gridCol w:w="1536"/>
        <w:gridCol w:w="1955"/>
        <w:gridCol w:w="1348"/>
        <w:gridCol w:w="4737"/>
      </w:tblGrid>
      <w:tr w:rsidR="00E36E40" w:rsidRPr="00EF7718" w:rsidTr="00C26381">
        <w:tc>
          <w:tcPr>
            <w:tcW w:w="1467" w:type="dxa"/>
          </w:tcPr>
          <w:p w:rsidR="00E36E40" w:rsidRPr="00EF7718" w:rsidRDefault="00E36E40" w:rsidP="00C26381">
            <w:pPr>
              <w:jc w:val="both"/>
              <w:rPr>
                <w:rFonts w:asciiTheme="majorBidi" w:hAnsiTheme="majorBidi" w:cstheme="majorBidi"/>
                <w:lang w:bidi="fa-IR"/>
              </w:rPr>
            </w:pPr>
            <w:r w:rsidRPr="00EF7718">
              <w:rPr>
                <w:rFonts w:asciiTheme="majorBidi" w:hAnsiTheme="majorBidi" w:cstheme="majorBidi"/>
                <w:lang w:bidi="fa-IR"/>
              </w:rPr>
              <w:t>Job Title</w:t>
            </w:r>
          </w:p>
        </w:tc>
        <w:tc>
          <w:tcPr>
            <w:tcW w:w="1970" w:type="dxa"/>
          </w:tcPr>
          <w:p w:rsidR="00E36E40" w:rsidRPr="00EF7718" w:rsidRDefault="00E36E40" w:rsidP="00C26381">
            <w:pPr>
              <w:jc w:val="both"/>
              <w:rPr>
                <w:rFonts w:asciiTheme="majorBidi" w:hAnsiTheme="majorBidi" w:cstheme="majorBidi"/>
                <w:lang w:bidi="fa-IR"/>
              </w:rPr>
            </w:pPr>
            <w:r w:rsidRPr="00EF7718">
              <w:rPr>
                <w:rFonts w:asciiTheme="majorBidi" w:hAnsiTheme="majorBidi" w:cstheme="majorBidi"/>
                <w:lang w:bidi="fa-IR"/>
              </w:rPr>
              <w:t>Number</w:t>
            </w:r>
          </w:p>
        </w:tc>
        <w:tc>
          <w:tcPr>
            <w:tcW w:w="1351" w:type="dxa"/>
          </w:tcPr>
          <w:p w:rsidR="00E36E40" w:rsidRPr="00EF7718" w:rsidRDefault="00D72683" w:rsidP="00C26381">
            <w:pPr>
              <w:jc w:val="both"/>
              <w:rPr>
                <w:rFonts w:asciiTheme="majorBidi" w:hAnsiTheme="majorBidi" w:cstheme="majorBidi"/>
                <w:lang w:bidi="fa-IR"/>
              </w:rPr>
            </w:pPr>
            <w:r w:rsidRPr="00EF7718">
              <w:rPr>
                <w:rStyle w:val="shorttext"/>
                <w:rFonts w:asciiTheme="majorBidi" w:hAnsiTheme="majorBidi" w:cstheme="majorBidi"/>
                <w:lang w:val="en"/>
              </w:rPr>
              <w:t>M</w:t>
            </w:r>
            <w:r w:rsidR="00E36E40" w:rsidRPr="00EF7718">
              <w:rPr>
                <w:rStyle w:val="shorttext"/>
                <w:rFonts w:asciiTheme="majorBidi" w:hAnsiTheme="majorBidi" w:cstheme="majorBidi"/>
                <w:lang w:val="en"/>
              </w:rPr>
              <w:t xml:space="preserve">onthly salary (Thousand </w:t>
            </w:r>
            <w:proofErr w:type="spellStart"/>
            <w:r w:rsidR="00E36E40" w:rsidRPr="00EF7718">
              <w:rPr>
                <w:rStyle w:val="shorttext"/>
                <w:rFonts w:asciiTheme="majorBidi" w:hAnsiTheme="majorBidi" w:cstheme="majorBidi"/>
                <w:lang w:val="en"/>
              </w:rPr>
              <w:t>rials</w:t>
            </w:r>
            <w:proofErr w:type="spellEnd"/>
            <w:r w:rsidR="00E36E40" w:rsidRPr="00EF7718">
              <w:rPr>
                <w:rStyle w:val="shorttext"/>
                <w:rFonts w:asciiTheme="majorBidi" w:hAnsiTheme="majorBidi" w:cstheme="majorBidi"/>
                <w:lang w:val="en"/>
              </w:rPr>
              <w:t>)</w:t>
            </w:r>
          </w:p>
        </w:tc>
        <w:tc>
          <w:tcPr>
            <w:tcW w:w="4788" w:type="dxa"/>
          </w:tcPr>
          <w:p w:rsidR="00E36E40" w:rsidRPr="00EF7718" w:rsidRDefault="00E36E40" w:rsidP="00C26381">
            <w:pPr>
              <w:jc w:val="both"/>
              <w:rPr>
                <w:rFonts w:asciiTheme="majorBidi" w:hAnsiTheme="majorBidi" w:cstheme="majorBidi"/>
                <w:lang w:bidi="fa-IR"/>
              </w:rPr>
            </w:pPr>
            <w:r w:rsidRPr="00EF7718">
              <w:rPr>
                <w:rStyle w:val="shorttext"/>
                <w:rFonts w:asciiTheme="majorBidi" w:hAnsiTheme="majorBidi" w:cstheme="majorBidi"/>
                <w:lang w:val="en"/>
              </w:rPr>
              <w:t>Annual salary (</w:t>
            </w:r>
            <w:proofErr w:type="spellStart"/>
            <w:r w:rsidRPr="00EF7718">
              <w:rPr>
                <w:rStyle w:val="shorttext"/>
                <w:rFonts w:asciiTheme="majorBidi" w:hAnsiTheme="majorBidi" w:cstheme="majorBidi"/>
                <w:lang w:val="en"/>
              </w:rPr>
              <w:t>Millionrials</w:t>
            </w:r>
            <w:proofErr w:type="spellEnd"/>
            <w:r w:rsidRPr="00EF7718">
              <w:rPr>
                <w:rStyle w:val="shorttext"/>
                <w:rFonts w:asciiTheme="majorBidi" w:hAnsiTheme="majorBidi" w:cstheme="majorBidi"/>
                <w:lang w:val="en"/>
              </w:rPr>
              <w:t>)</w:t>
            </w:r>
          </w:p>
        </w:tc>
      </w:tr>
      <w:tr w:rsidR="00E36E40" w:rsidRPr="00EF7718" w:rsidTr="00C26381">
        <w:tc>
          <w:tcPr>
            <w:tcW w:w="1467" w:type="dxa"/>
          </w:tcPr>
          <w:p w:rsidR="00E36E40" w:rsidRPr="00EF7718" w:rsidRDefault="00A77669" w:rsidP="00C26381">
            <w:pPr>
              <w:jc w:val="both"/>
              <w:rPr>
                <w:rFonts w:asciiTheme="majorBidi" w:hAnsiTheme="majorBidi" w:cstheme="majorBidi"/>
                <w:lang w:bidi="fa-IR"/>
              </w:rPr>
            </w:pPr>
            <w:r w:rsidRPr="00EF7718">
              <w:rPr>
                <w:rStyle w:val="shorttext"/>
                <w:rFonts w:asciiTheme="majorBidi" w:hAnsiTheme="majorBidi" w:cstheme="majorBidi"/>
                <w:lang w:val="en"/>
              </w:rPr>
              <w:t>CEO</w:t>
            </w:r>
          </w:p>
        </w:tc>
        <w:tc>
          <w:tcPr>
            <w:tcW w:w="1970" w:type="dxa"/>
          </w:tcPr>
          <w:p w:rsidR="00E36E40" w:rsidRPr="00EF7718" w:rsidRDefault="00A77669" w:rsidP="00C26381">
            <w:pPr>
              <w:jc w:val="both"/>
              <w:rPr>
                <w:rFonts w:asciiTheme="majorBidi" w:hAnsiTheme="majorBidi" w:cstheme="majorBidi"/>
                <w:lang w:bidi="fa-IR"/>
              </w:rPr>
            </w:pPr>
            <w:r w:rsidRPr="00EF7718">
              <w:rPr>
                <w:rFonts w:asciiTheme="majorBidi" w:hAnsiTheme="majorBidi" w:cstheme="majorBidi"/>
                <w:lang w:bidi="fa-IR"/>
              </w:rPr>
              <w:t>1</w:t>
            </w:r>
          </w:p>
        </w:tc>
        <w:tc>
          <w:tcPr>
            <w:tcW w:w="1351" w:type="dxa"/>
          </w:tcPr>
          <w:p w:rsidR="00E36E40" w:rsidRPr="00EF7718" w:rsidRDefault="00A77669" w:rsidP="00C26381">
            <w:pPr>
              <w:jc w:val="both"/>
              <w:rPr>
                <w:rFonts w:asciiTheme="majorBidi" w:hAnsiTheme="majorBidi" w:cstheme="majorBidi"/>
                <w:lang w:bidi="fa-IR"/>
              </w:rPr>
            </w:pPr>
            <w:r w:rsidRPr="00EF7718">
              <w:rPr>
                <w:rFonts w:asciiTheme="majorBidi" w:hAnsiTheme="majorBidi" w:cstheme="majorBidi"/>
                <w:lang w:bidi="fa-IR"/>
              </w:rPr>
              <w:t>100000</w:t>
            </w:r>
          </w:p>
        </w:tc>
        <w:tc>
          <w:tcPr>
            <w:tcW w:w="4788" w:type="dxa"/>
          </w:tcPr>
          <w:p w:rsidR="00E36E40" w:rsidRPr="00EF7718" w:rsidRDefault="00A77669" w:rsidP="00C26381">
            <w:pPr>
              <w:jc w:val="both"/>
              <w:rPr>
                <w:rFonts w:asciiTheme="majorBidi" w:hAnsiTheme="majorBidi" w:cstheme="majorBidi"/>
                <w:lang w:bidi="fa-IR"/>
              </w:rPr>
            </w:pPr>
            <w:r w:rsidRPr="00EF7718">
              <w:rPr>
                <w:rFonts w:asciiTheme="majorBidi" w:hAnsiTheme="majorBidi" w:cstheme="majorBidi"/>
                <w:lang w:bidi="fa-IR"/>
              </w:rPr>
              <w:t>1200</w:t>
            </w:r>
          </w:p>
        </w:tc>
      </w:tr>
      <w:tr w:rsidR="00E36E40" w:rsidRPr="00EF7718" w:rsidTr="00A77669">
        <w:trPr>
          <w:trHeight w:val="455"/>
        </w:trPr>
        <w:tc>
          <w:tcPr>
            <w:tcW w:w="146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2"/>
              <w:gridCol w:w="109"/>
            </w:tblGrid>
            <w:tr w:rsidR="00E36E40" w:rsidRPr="00EF7718" w:rsidTr="00C26381">
              <w:trPr>
                <w:tblCellSpacing w:w="15" w:type="dxa"/>
              </w:trPr>
              <w:tc>
                <w:tcPr>
                  <w:tcW w:w="1097" w:type="dxa"/>
                  <w:vAlign w:val="center"/>
                  <w:hideMark/>
                </w:tcPr>
                <w:p w:rsidR="00E36E40" w:rsidRPr="00EF7718" w:rsidRDefault="00E36E40" w:rsidP="00C26381">
                  <w:pPr>
                    <w:spacing w:after="0" w:line="240" w:lineRule="auto"/>
                    <w:rPr>
                      <w:rFonts w:asciiTheme="majorBidi" w:eastAsia="Times New Roman" w:hAnsiTheme="majorBidi" w:cstheme="majorBidi"/>
                    </w:rPr>
                  </w:pPr>
                </w:p>
              </w:tc>
              <w:tc>
                <w:tcPr>
                  <w:tcW w:w="64" w:type="dxa"/>
                  <w:vAlign w:val="center"/>
                  <w:hideMark/>
                </w:tcPr>
                <w:p w:rsidR="00E36E40" w:rsidRPr="00EF7718" w:rsidRDefault="00E36E40" w:rsidP="00C26381">
                  <w:pPr>
                    <w:spacing w:after="0" w:line="240" w:lineRule="auto"/>
                    <w:rPr>
                      <w:rFonts w:asciiTheme="majorBidi" w:eastAsia="Times New Roman" w:hAnsiTheme="majorBidi" w:cstheme="majorBidi"/>
                    </w:rPr>
                  </w:pPr>
                </w:p>
              </w:tc>
            </w:tr>
          </w:tbl>
          <w:p w:rsidR="00E36E40" w:rsidRPr="00EF7718" w:rsidRDefault="00A77669" w:rsidP="00A77669">
            <w:pPr>
              <w:jc w:val="both"/>
              <w:rPr>
                <w:rFonts w:asciiTheme="majorBidi" w:hAnsiTheme="majorBidi" w:cstheme="majorBidi"/>
                <w:lang w:bidi="fa-IR"/>
              </w:rPr>
            </w:pPr>
            <w:r w:rsidRPr="00EF7718">
              <w:rPr>
                <w:rStyle w:val="shorttext"/>
                <w:rFonts w:asciiTheme="majorBidi" w:hAnsiTheme="majorBidi" w:cstheme="majorBidi"/>
                <w:lang w:val="en"/>
              </w:rPr>
              <w:t>Administrative and Financial Staff</w:t>
            </w:r>
          </w:p>
        </w:tc>
        <w:tc>
          <w:tcPr>
            <w:tcW w:w="1970" w:type="dxa"/>
          </w:tcPr>
          <w:p w:rsidR="00E36E40" w:rsidRPr="00EF7718" w:rsidRDefault="00A77669" w:rsidP="00C26381">
            <w:pPr>
              <w:jc w:val="both"/>
              <w:rPr>
                <w:rFonts w:asciiTheme="majorBidi" w:hAnsiTheme="majorBidi" w:cstheme="majorBidi"/>
                <w:lang w:bidi="fa-IR"/>
              </w:rPr>
            </w:pPr>
            <w:r w:rsidRPr="00EF7718">
              <w:rPr>
                <w:rFonts w:asciiTheme="majorBidi" w:hAnsiTheme="majorBidi" w:cstheme="majorBidi"/>
                <w:lang w:bidi="fa-IR"/>
              </w:rPr>
              <w:t>9</w:t>
            </w:r>
          </w:p>
        </w:tc>
        <w:tc>
          <w:tcPr>
            <w:tcW w:w="1351" w:type="dxa"/>
          </w:tcPr>
          <w:p w:rsidR="00E36E40" w:rsidRPr="00EF7718" w:rsidRDefault="00A77669" w:rsidP="00C26381">
            <w:pPr>
              <w:jc w:val="both"/>
              <w:rPr>
                <w:rFonts w:asciiTheme="majorBidi" w:hAnsiTheme="majorBidi" w:cstheme="majorBidi"/>
                <w:lang w:bidi="fa-IR"/>
              </w:rPr>
            </w:pPr>
            <w:r w:rsidRPr="00EF7718">
              <w:rPr>
                <w:rFonts w:asciiTheme="majorBidi" w:hAnsiTheme="majorBidi" w:cstheme="majorBidi"/>
                <w:lang w:bidi="fa-IR"/>
              </w:rPr>
              <w:t>15000</w:t>
            </w:r>
          </w:p>
        </w:tc>
        <w:tc>
          <w:tcPr>
            <w:tcW w:w="4788" w:type="dxa"/>
          </w:tcPr>
          <w:p w:rsidR="00E36E40" w:rsidRPr="00EF7718" w:rsidRDefault="00A77669" w:rsidP="00C26381">
            <w:pPr>
              <w:jc w:val="both"/>
              <w:rPr>
                <w:rFonts w:asciiTheme="majorBidi" w:hAnsiTheme="majorBidi" w:cstheme="majorBidi"/>
                <w:lang w:bidi="fa-IR"/>
              </w:rPr>
            </w:pPr>
            <w:r w:rsidRPr="00EF7718">
              <w:rPr>
                <w:rFonts w:asciiTheme="majorBidi" w:hAnsiTheme="majorBidi" w:cstheme="majorBidi"/>
                <w:lang w:bidi="fa-IR"/>
              </w:rPr>
              <w:t>1620</w:t>
            </w:r>
          </w:p>
        </w:tc>
      </w:tr>
      <w:tr w:rsidR="00E36E40" w:rsidRPr="00EF7718" w:rsidTr="00C26381">
        <w:tc>
          <w:tcPr>
            <w:tcW w:w="1467" w:type="dxa"/>
          </w:tcPr>
          <w:p w:rsidR="00E36E40" w:rsidRPr="00EF7718" w:rsidRDefault="00A77669" w:rsidP="00C26381">
            <w:pPr>
              <w:jc w:val="both"/>
              <w:rPr>
                <w:rFonts w:asciiTheme="majorBidi" w:hAnsiTheme="majorBidi" w:cstheme="majorBidi"/>
                <w:lang w:bidi="fa-IR"/>
              </w:rPr>
            </w:pPr>
            <w:r w:rsidRPr="00EF7718">
              <w:rPr>
                <w:rStyle w:val="shorttext"/>
                <w:rFonts w:asciiTheme="majorBidi" w:hAnsiTheme="majorBidi" w:cstheme="majorBidi"/>
                <w:lang w:val="en"/>
              </w:rPr>
              <w:t>Service and Guardian</w:t>
            </w:r>
          </w:p>
        </w:tc>
        <w:tc>
          <w:tcPr>
            <w:tcW w:w="1970" w:type="dxa"/>
          </w:tcPr>
          <w:p w:rsidR="00E36E40" w:rsidRPr="00EF7718" w:rsidRDefault="00A77669" w:rsidP="00C26381">
            <w:pPr>
              <w:jc w:val="both"/>
              <w:rPr>
                <w:rFonts w:asciiTheme="majorBidi" w:hAnsiTheme="majorBidi" w:cstheme="majorBidi"/>
                <w:lang w:bidi="fa-IR"/>
              </w:rPr>
            </w:pPr>
            <w:r w:rsidRPr="00EF7718">
              <w:rPr>
                <w:rFonts w:asciiTheme="majorBidi" w:hAnsiTheme="majorBidi" w:cstheme="majorBidi"/>
                <w:lang w:bidi="fa-IR"/>
              </w:rPr>
              <w:t>15</w:t>
            </w:r>
          </w:p>
        </w:tc>
        <w:tc>
          <w:tcPr>
            <w:tcW w:w="1351" w:type="dxa"/>
          </w:tcPr>
          <w:p w:rsidR="00E36E40" w:rsidRPr="00EF7718" w:rsidRDefault="00A77669" w:rsidP="00C26381">
            <w:pPr>
              <w:jc w:val="both"/>
              <w:rPr>
                <w:rFonts w:asciiTheme="majorBidi" w:hAnsiTheme="majorBidi" w:cstheme="majorBidi"/>
                <w:lang w:bidi="fa-IR"/>
              </w:rPr>
            </w:pPr>
            <w:r w:rsidRPr="00EF7718">
              <w:rPr>
                <w:rFonts w:asciiTheme="majorBidi" w:hAnsiTheme="majorBidi" w:cstheme="majorBidi"/>
                <w:lang w:bidi="fa-IR"/>
              </w:rPr>
              <w:t>12000</w:t>
            </w:r>
          </w:p>
        </w:tc>
        <w:tc>
          <w:tcPr>
            <w:tcW w:w="4788" w:type="dxa"/>
          </w:tcPr>
          <w:p w:rsidR="00E36E40" w:rsidRPr="00EF7718" w:rsidRDefault="00A77669" w:rsidP="00C26381">
            <w:pPr>
              <w:jc w:val="both"/>
              <w:rPr>
                <w:rFonts w:asciiTheme="majorBidi" w:hAnsiTheme="majorBidi" w:cstheme="majorBidi"/>
                <w:lang w:bidi="fa-IR"/>
              </w:rPr>
            </w:pPr>
            <w:r w:rsidRPr="00EF7718">
              <w:rPr>
                <w:rFonts w:asciiTheme="majorBidi" w:hAnsiTheme="majorBidi" w:cstheme="majorBidi"/>
                <w:lang w:bidi="fa-IR"/>
              </w:rPr>
              <w:t>2160</w:t>
            </w:r>
          </w:p>
        </w:tc>
      </w:tr>
      <w:tr w:rsidR="00E36E40" w:rsidRPr="00EF7718" w:rsidTr="00C26381">
        <w:tc>
          <w:tcPr>
            <w:tcW w:w="1467" w:type="dxa"/>
          </w:tcPr>
          <w:p w:rsidR="00E36E40" w:rsidRPr="00EF7718" w:rsidRDefault="00A77669" w:rsidP="00C26381">
            <w:pPr>
              <w:jc w:val="both"/>
              <w:rPr>
                <w:rFonts w:asciiTheme="majorBidi" w:hAnsiTheme="majorBidi" w:cstheme="majorBidi"/>
                <w:lang w:bidi="fa-IR"/>
              </w:rPr>
            </w:pPr>
            <w:r w:rsidRPr="00EF7718">
              <w:rPr>
                <w:rStyle w:val="shorttext"/>
                <w:rFonts w:asciiTheme="majorBidi" w:hAnsiTheme="majorBidi" w:cstheme="majorBidi"/>
                <w:lang w:val="en"/>
              </w:rPr>
              <w:t>Secretary</w:t>
            </w:r>
          </w:p>
        </w:tc>
        <w:tc>
          <w:tcPr>
            <w:tcW w:w="1970" w:type="dxa"/>
          </w:tcPr>
          <w:p w:rsidR="00E36E40" w:rsidRPr="00EF7718" w:rsidRDefault="00A77669" w:rsidP="00C26381">
            <w:pPr>
              <w:jc w:val="both"/>
              <w:rPr>
                <w:rFonts w:asciiTheme="majorBidi" w:hAnsiTheme="majorBidi" w:cstheme="majorBidi"/>
                <w:lang w:bidi="fa-IR"/>
              </w:rPr>
            </w:pPr>
            <w:r w:rsidRPr="00EF7718">
              <w:rPr>
                <w:rFonts w:asciiTheme="majorBidi" w:hAnsiTheme="majorBidi" w:cstheme="majorBidi"/>
                <w:lang w:bidi="fa-IR"/>
              </w:rPr>
              <w:t>5</w:t>
            </w:r>
          </w:p>
        </w:tc>
        <w:tc>
          <w:tcPr>
            <w:tcW w:w="1351" w:type="dxa"/>
          </w:tcPr>
          <w:p w:rsidR="00E36E40" w:rsidRPr="00EF7718" w:rsidRDefault="00E36E40" w:rsidP="00C26381">
            <w:pPr>
              <w:jc w:val="both"/>
              <w:rPr>
                <w:rFonts w:asciiTheme="majorBidi" w:hAnsiTheme="majorBidi" w:cstheme="majorBidi"/>
                <w:lang w:bidi="fa-IR"/>
              </w:rPr>
            </w:pPr>
            <w:r w:rsidRPr="00EF7718">
              <w:rPr>
                <w:rFonts w:asciiTheme="majorBidi" w:hAnsiTheme="majorBidi" w:cstheme="majorBidi"/>
                <w:lang w:bidi="fa-IR"/>
              </w:rPr>
              <w:t>12000</w:t>
            </w:r>
          </w:p>
        </w:tc>
        <w:tc>
          <w:tcPr>
            <w:tcW w:w="4788" w:type="dxa"/>
          </w:tcPr>
          <w:p w:rsidR="00E36E40" w:rsidRPr="00EF7718" w:rsidRDefault="00A77669" w:rsidP="00C26381">
            <w:pPr>
              <w:jc w:val="both"/>
              <w:rPr>
                <w:rFonts w:asciiTheme="majorBidi" w:hAnsiTheme="majorBidi" w:cstheme="majorBidi"/>
                <w:lang w:bidi="fa-IR"/>
              </w:rPr>
            </w:pPr>
            <w:r w:rsidRPr="00EF7718">
              <w:rPr>
                <w:rFonts w:asciiTheme="majorBidi" w:hAnsiTheme="majorBidi" w:cstheme="majorBidi"/>
                <w:lang w:bidi="fa-IR"/>
              </w:rPr>
              <w:t>720</w:t>
            </w:r>
          </w:p>
        </w:tc>
      </w:tr>
      <w:tr w:rsidR="00E36E40" w:rsidRPr="00EF7718" w:rsidTr="00C26381">
        <w:tc>
          <w:tcPr>
            <w:tcW w:w="1467" w:type="dxa"/>
          </w:tcPr>
          <w:p w:rsidR="00E36E40" w:rsidRPr="00EF7718" w:rsidRDefault="00E36E40" w:rsidP="00C26381">
            <w:pPr>
              <w:jc w:val="both"/>
              <w:rPr>
                <w:rFonts w:asciiTheme="majorBidi" w:hAnsiTheme="majorBidi" w:cstheme="majorBidi"/>
                <w:lang w:bidi="fa-IR"/>
              </w:rPr>
            </w:pPr>
            <w:r w:rsidRPr="00EF7718">
              <w:rPr>
                <w:rFonts w:asciiTheme="majorBidi" w:hAnsiTheme="majorBidi" w:cstheme="majorBidi"/>
                <w:lang w:bidi="fa-IR"/>
              </w:rPr>
              <w:t>Total</w:t>
            </w:r>
          </w:p>
        </w:tc>
        <w:tc>
          <w:tcPr>
            <w:tcW w:w="1970" w:type="dxa"/>
          </w:tcPr>
          <w:p w:rsidR="00E36E40" w:rsidRPr="00EF7718" w:rsidRDefault="00A77669" w:rsidP="00C26381">
            <w:pPr>
              <w:jc w:val="both"/>
              <w:rPr>
                <w:rFonts w:asciiTheme="majorBidi" w:hAnsiTheme="majorBidi" w:cstheme="majorBidi"/>
                <w:lang w:bidi="fa-IR"/>
              </w:rPr>
            </w:pPr>
            <w:r w:rsidRPr="00EF7718">
              <w:rPr>
                <w:rFonts w:asciiTheme="majorBidi" w:hAnsiTheme="majorBidi" w:cstheme="majorBidi"/>
                <w:lang w:bidi="fa-IR"/>
              </w:rPr>
              <w:t>30</w:t>
            </w:r>
          </w:p>
        </w:tc>
        <w:tc>
          <w:tcPr>
            <w:tcW w:w="1351" w:type="dxa"/>
          </w:tcPr>
          <w:p w:rsidR="00E36E40" w:rsidRPr="00EF7718" w:rsidRDefault="00E36E40" w:rsidP="00C26381">
            <w:pPr>
              <w:jc w:val="both"/>
              <w:rPr>
                <w:rFonts w:asciiTheme="majorBidi" w:hAnsiTheme="majorBidi" w:cstheme="majorBidi"/>
                <w:lang w:bidi="fa-IR"/>
              </w:rPr>
            </w:pPr>
            <w:r w:rsidRPr="00EF7718">
              <w:rPr>
                <w:rFonts w:asciiTheme="majorBidi" w:hAnsiTheme="majorBidi" w:cstheme="majorBidi"/>
                <w:lang w:bidi="fa-IR"/>
              </w:rPr>
              <w:t>-</w:t>
            </w:r>
          </w:p>
        </w:tc>
        <w:tc>
          <w:tcPr>
            <w:tcW w:w="4788" w:type="dxa"/>
          </w:tcPr>
          <w:p w:rsidR="00E36E40" w:rsidRPr="00EF7718" w:rsidRDefault="00A77669" w:rsidP="00C26381">
            <w:pPr>
              <w:jc w:val="both"/>
              <w:rPr>
                <w:rFonts w:asciiTheme="majorBidi" w:hAnsiTheme="majorBidi" w:cstheme="majorBidi"/>
                <w:lang w:bidi="fa-IR"/>
              </w:rPr>
            </w:pPr>
            <w:r w:rsidRPr="00EF7718">
              <w:rPr>
                <w:rFonts w:asciiTheme="majorBidi" w:hAnsiTheme="majorBidi" w:cstheme="majorBidi"/>
                <w:lang w:bidi="fa-IR"/>
              </w:rPr>
              <w:t>5700</w:t>
            </w:r>
          </w:p>
        </w:tc>
      </w:tr>
      <w:tr w:rsidR="00E36E40" w:rsidRPr="00EF7718" w:rsidTr="00C26381">
        <w:tc>
          <w:tcPr>
            <w:tcW w:w="4788" w:type="dxa"/>
            <w:gridSpan w:val="3"/>
          </w:tcPr>
          <w:p w:rsidR="00E36E40" w:rsidRPr="00EF7718" w:rsidRDefault="00E36E40" w:rsidP="00A77669">
            <w:pPr>
              <w:jc w:val="both"/>
              <w:rPr>
                <w:rFonts w:asciiTheme="majorBidi" w:hAnsiTheme="majorBidi" w:cstheme="majorBidi"/>
                <w:lang w:bidi="fa-IR"/>
              </w:rPr>
            </w:pPr>
            <w:r w:rsidRPr="00EF7718">
              <w:rPr>
                <w:rStyle w:val="shorttext"/>
                <w:rFonts w:asciiTheme="majorBidi" w:hAnsiTheme="majorBidi" w:cstheme="majorBidi"/>
                <w:lang w:val="en"/>
              </w:rPr>
              <w:t xml:space="preserve">Job benefits </w:t>
            </w:r>
            <w:r w:rsidR="00A77669" w:rsidRPr="00EF7718">
              <w:rPr>
                <w:rStyle w:val="shorttext"/>
                <w:rFonts w:asciiTheme="majorBidi" w:hAnsiTheme="majorBidi" w:cstheme="majorBidi"/>
                <w:lang w:val="en"/>
              </w:rPr>
              <w:t>7</w:t>
            </w:r>
            <w:r w:rsidRPr="00EF7718">
              <w:rPr>
                <w:rStyle w:val="shorttext"/>
                <w:rFonts w:asciiTheme="majorBidi" w:hAnsiTheme="majorBidi" w:cstheme="majorBidi"/>
                <w:lang w:val="en"/>
              </w:rPr>
              <w:t>0%</w:t>
            </w:r>
          </w:p>
        </w:tc>
        <w:tc>
          <w:tcPr>
            <w:tcW w:w="4788" w:type="dxa"/>
          </w:tcPr>
          <w:p w:rsidR="00E36E40" w:rsidRPr="00EF7718" w:rsidRDefault="00A77669" w:rsidP="00C26381">
            <w:pPr>
              <w:jc w:val="both"/>
              <w:rPr>
                <w:rFonts w:asciiTheme="majorBidi" w:hAnsiTheme="majorBidi" w:cstheme="majorBidi"/>
                <w:lang w:bidi="fa-IR"/>
              </w:rPr>
            </w:pPr>
            <w:r w:rsidRPr="00EF7718">
              <w:rPr>
                <w:rFonts w:asciiTheme="majorBidi" w:hAnsiTheme="majorBidi" w:cstheme="majorBidi"/>
                <w:lang w:bidi="fa-IR"/>
              </w:rPr>
              <w:t>3990</w:t>
            </w:r>
          </w:p>
        </w:tc>
      </w:tr>
      <w:tr w:rsidR="00E36E40" w:rsidRPr="00EF7718" w:rsidTr="00C26381">
        <w:tc>
          <w:tcPr>
            <w:tcW w:w="4788" w:type="dxa"/>
            <w:gridSpan w:val="3"/>
          </w:tcPr>
          <w:p w:rsidR="00E36E40" w:rsidRPr="00EF7718" w:rsidRDefault="00E36E40" w:rsidP="00C26381">
            <w:pPr>
              <w:jc w:val="both"/>
              <w:rPr>
                <w:rFonts w:asciiTheme="majorBidi" w:hAnsiTheme="majorBidi" w:cstheme="majorBidi"/>
                <w:lang w:bidi="fa-IR"/>
              </w:rPr>
            </w:pPr>
            <w:r w:rsidRPr="00EF7718">
              <w:rPr>
                <w:rFonts w:asciiTheme="majorBidi" w:hAnsiTheme="majorBidi" w:cstheme="majorBidi"/>
                <w:lang w:bidi="fa-IR"/>
              </w:rPr>
              <w:t>Total</w:t>
            </w:r>
          </w:p>
        </w:tc>
        <w:tc>
          <w:tcPr>
            <w:tcW w:w="4788" w:type="dxa"/>
          </w:tcPr>
          <w:p w:rsidR="00E36E40" w:rsidRPr="00EF7718" w:rsidRDefault="00A77669" w:rsidP="00C26381">
            <w:pPr>
              <w:jc w:val="both"/>
              <w:rPr>
                <w:rFonts w:asciiTheme="majorBidi" w:hAnsiTheme="majorBidi" w:cstheme="majorBidi"/>
                <w:lang w:bidi="fa-IR"/>
              </w:rPr>
            </w:pPr>
            <w:r w:rsidRPr="00EF7718">
              <w:rPr>
                <w:rFonts w:asciiTheme="majorBidi" w:hAnsiTheme="majorBidi" w:cstheme="majorBidi"/>
                <w:lang w:bidi="fa-IR"/>
              </w:rPr>
              <w:t>9690</w:t>
            </w:r>
          </w:p>
        </w:tc>
      </w:tr>
    </w:tbl>
    <w:p w:rsidR="00E36E40" w:rsidRPr="00EF7718" w:rsidRDefault="00E36E40" w:rsidP="00E36E40">
      <w:pPr>
        <w:jc w:val="both"/>
        <w:rPr>
          <w:rFonts w:asciiTheme="majorBidi" w:hAnsiTheme="majorBidi" w:cstheme="majorBidi"/>
          <w:sz w:val="24"/>
          <w:szCs w:val="24"/>
          <w:lang w:val="en"/>
        </w:rPr>
      </w:pPr>
    </w:p>
    <w:p w:rsidR="00E36E40" w:rsidRPr="00EF7718" w:rsidRDefault="00E36E40" w:rsidP="00E36E40">
      <w:pPr>
        <w:jc w:val="both"/>
        <w:rPr>
          <w:rFonts w:asciiTheme="majorBidi" w:hAnsiTheme="majorBidi" w:cstheme="majorBidi"/>
          <w:sz w:val="24"/>
          <w:szCs w:val="24"/>
          <w:lang w:val="en"/>
        </w:rPr>
      </w:pPr>
    </w:p>
    <w:p w:rsidR="00E36E40" w:rsidRPr="00EF7718" w:rsidRDefault="00E36E40" w:rsidP="00E36E40">
      <w:pPr>
        <w:jc w:val="both"/>
        <w:rPr>
          <w:rFonts w:asciiTheme="majorBidi" w:hAnsiTheme="majorBidi" w:cstheme="majorBidi"/>
          <w:sz w:val="24"/>
          <w:szCs w:val="24"/>
          <w:lang w:val="en"/>
        </w:rPr>
      </w:pPr>
    </w:p>
    <w:p w:rsidR="00E36E40" w:rsidRPr="00EF7718" w:rsidRDefault="00E36E40" w:rsidP="00E36E40">
      <w:pPr>
        <w:jc w:val="both"/>
        <w:rPr>
          <w:rFonts w:asciiTheme="majorBidi" w:hAnsiTheme="majorBidi" w:cstheme="majorBidi"/>
          <w:sz w:val="24"/>
          <w:szCs w:val="24"/>
          <w:rtl/>
          <w:lang w:val="en"/>
        </w:rPr>
      </w:pPr>
    </w:p>
    <w:p w:rsidR="00D15A27" w:rsidRPr="00EF7718" w:rsidRDefault="00D15A27" w:rsidP="00E36E40">
      <w:pPr>
        <w:jc w:val="both"/>
        <w:rPr>
          <w:rFonts w:asciiTheme="majorBidi" w:hAnsiTheme="majorBidi" w:cstheme="majorBidi"/>
          <w:sz w:val="24"/>
          <w:szCs w:val="24"/>
          <w:rtl/>
          <w:lang w:val="en"/>
        </w:rPr>
      </w:pPr>
    </w:p>
    <w:p w:rsidR="00D15A27" w:rsidRPr="00EF7718" w:rsidRDefault="00D15A27" w:rsidP="00E36E40">
      <w:pPr>
        <w:jc w:val="both"/>
        <w:rPr>
          <w:rFonts w:asciiTheme="majorBidi" w:hAnsiTheme="majorBidi" w:cstheme="majorBidi"/>
          <w:sz w:val="24"/>
          <w:szCs w:val="24"/>
          <w:rtl/>
          <w:lang w:val="en"/>
        </w:rPr>
      </w:pPr>
    </w:p>
    <w:p w:rsidR="00D15A27" w:rsidRPr="00EF7718" w:rsidRDefault="00D15A27" w:rsidP="00E36E40">
      <w:pPr>
        <w:jc w:val="both"/>
        <w:rPr>
          <w:rFonts w:asciiTheme="majorBidi" w:hAnsiTheme="majorBidi" w:cstheme="majorBidi"/>
          <w:sz w:val="24"/>
          <w:szCs w:val="24"/>
          <w:rtl/>
          <w:lang w:val="en"/>
        </w:rPr>
      </w:pPr>
    </w:p>
    <w:p w:rsidR="00D15A27" w:rsidRPr="00EF7718" w:rsidRDefault="00D15A27" w:rsidP="00E36E40">
      <w:pPr>
        <w:jc w:val="both"/>
        <w:rPr>
          <w:rFonts w:asciiTheme="majorBidi" w:hAnsiTheme="majorBidi" w:cstheme="majorBidi"/>
          <w:sz w:val="24"/>
          <w:szCs w:val="24"/>
          <w:lang w:val="en"/>
        </w:rPr>
      </w:pPr>
    </w:p>
    <w:p w:rsidR="00E36E40" w:rsidRPr="00EF7718" w:rsidRDefault="00E36E40" w:rsidP="00E36E40">
      <w:pPr>
        <w:jc w:val="both"/>
        <w:rPr>
          <w:rFonts w:asciiTheme="majorBidi" w:hAnsiTheme="majorBidi" w:cstheme="majorBidi"/>
          <w:sz w:val="24"/>
          <w:szCs w:val="24"/>
          <w:lang w:val="en"/>
        </w:rPr>
      </w:pPr>
    </w:p>
    <w:p w:rsidR="000A1DC4" w:rsidRPr="00EF7718" w:rsidRDefault="000A1DC4" w:rsidP="00D15A27">
      <w:pPr>
        <w:jc w:val="center"/>
        <w:rPr>
          <w:rStyle w:val="shorttext"/>
          <w:rFonts w:asciiTheme="majorBidi" w:hAnsiTheme="majorBidi" w:cstheme="majorBidi"/>
          <w:b/>
          <w:bCs/>
          <w:sz w:val="36"/>
          <w:szCs w:val="36"/>
          <w:lang w:val="en"/>
        </w:rPr>
      </w:pPr>
      <w:r w:rsidRPr="00EF7718">
        <w:rPr>
          <w:rStyle w:val="shorttext"/>
          <w:rFonts w:asciiTheme="majorBidi" w:hAnsiTheme="majorBidi" w:cstheme="majorBidi"/>
          <w:b/>
          <w:bCs/>
          <w:sz w:val="36"/>
          <w:szCs w:val="36"/>
          <w:lang w:val="en"/>
        </w:rPr>
        <w:t>Chapter 7</w:t>
      </w:r>
    </w:p>
    <w:p w:rsidR="000A1DC4" w:rsidRPr="00EF7718" w:rsidRDefault="000A1DC4" w:rsidP="00D15A27">
      <w:pPr>
        <w:jc w:val="center"/>
        <w:rPr>
          <w:rFonts w:asciiTheme="majorBidi" w:hAnsiTheme="majorBidi" w:cstheme="majorBidi"/>
          <w:b/>
          <w:bCs/>
          <w:sz w:val="36"/>
          <w:szCs w:val="36"/>
          <w:rtl/>
          <w:lang w:bidi="fa-IR"/>
        </w:rPr>
      </w:pPr>
      <w:r w:rsidRPr="00EF7718">
        <w:rPr>
          <w:rStyle w:val="shorttext"/>
          <w:rFonts w:asciiTheme="majorBidi" w:hAnsiTheme="majorBidi" w:cstheme="majorBidi"/>
          <w:b/>
          <w:bCs/>
          <w:sz w:val="36"/>
          <w:szCs w:val="36"/>
          <w:lang w:val="en"/>
        </w:rPr>
        <w:t>Investment costs</w:t>
      </w:r>
    </w:p>
    <w:p w:rsidR="00E36E40" w:rsidRPr="00EF7718" w:rsidRDefault="00E36E40" w:rsidP="00E36E40">
      <w:pPr>
        <w:jc w:val="both"/>
        <w:rPr>
          <w:rFonts w:asciiTheme="majorBidi" w:hAnsiTheme="majorBidi" w:cstheme="majorBidi"/>
          <w:sz w:val="24"/>
          <w:szCs w:val="24"/>
          <w:lang w:val="en"/>
        </w:rPr>
      </w:pPr>
    </w:p>
    <w:p w:rsidR="000A1DC4" w:rsidRPr="00EF7718" w:rsidRDefault="000A1DC4" w:rsidP="00E36E40">
      <w:pPr>
        <w:jc w:val="both"/>
        <w:rPr>
          <w:rFonts w:asciiTheme="majorBidi" w:hAnsiTheme="majorBidi" w:cstheme="majorBidi"/>
          <w:sz w:val="24"/>
          <w:szCs w:val="24"/>
          <w:lang w:val="en"/>
        </w:rPr>
      </w:pPr>
    </w:p>
    <w:p w:rsidR="000A1DC4" w:rsidRPr="00EF7718" w:rsidRDefault="000A1DC4" w:rsidP="00E36E40">
      <w:pPr>
        <w:jc w:val="both"/>
        <w:rPr>
          <w:rFonts w:asciiTheme="majorBidi" w:hAnsiTheme="majorBidi" w:cstheme="majorBidi"/>
          <w:sz w:val="24"/>
          <w:szCs w:val="24"/>
          <w:lang w:val="en"/>
        </w:rPr>
      </w:pPr>
    </w:p>
    <w:p w:rsidR="000A1DC4" w:rsidRPr="00EF7718" w:rsidRDefault="000A1DC4" w:rsidP="00E36E40">
      <w:pPr>
        <w:jc w:val="both"/>
        <w:rPr>
          <w:rFonts w:asciiTheme="majorBidi" w:hAnsiTheme="majorBidi" w:cstheme="majorBidi"/>
          <w:sz w:val="24"/>
          <w:szCs w:val="24"/>
          <w:lang w:val="en"/>
        </w:rPr>
      </w:pPr>
    </w:p>
    <w:p w:rsidR="000A1DC4" w:rsidRPr="00EF7718" w:rsidRDefault="000A1DC4" w:rsidP="00E36E40">
      <w:pPr>
        <w:jc w:val="both"/>
        <w:rPr>
          <w:rFonts w:asciiTheme="majorBidi" w:hAnsiTheme="majorBidi" w:cstheme="majorBidi"/>
          <w:sz w:val="24"/>
          <w:szCs w:val="24"/>
          <w:lang w:val="en"/>
        </w:rPr>
      </w:pPr>
    </w:p>
    <w:p w:rsidR="000A1DC4" w:rsidRPr="00EF7718" w:rsidRDefault="000A1DC4" w:rsidP="00E36E40">
      <w:pPr>
        <w:jc w:val="both"/>
        <w:rPr>
          <w:rFonts w:asciiTheme="majorBidi" w:hAnsiTheme="majorBidi" w:cstheme="majorBidi"/>
          <w:sz w:val="24"/>
          <w:szCs w:val="24"/>
          <w:lang w:val="en"/>
        </w:rPr>
      </w:pPr>
    </w:p>
    <w:p w:rsidR="000A1DC4" w:rsidRPr="00EF7718" w:rsidRDefault="000A1DC4" w:rsidP="00E36E40">
      <w:pPr>
        <w:jc w:val="both"/>
        <w:rPr>
          <w:rFonts w:asciiTheme="majorBidi" w:hAnsiTheme="majorBidi" w:cstheme="majorBidi"/>
          <w:sz w:val="24"/>
          <w:szCs w:val="24"/>
          <w:lang w:val="en"/>
        </w:rPr>
      </w:pPr>
    </w:p>
    <w:p w:rsidR="000A1DC4" w:rsidRPr="00EF7718" w:rsidRDefault="000A1DC4" w:rsidP="00E36E40">
      <w:pPr>
        <w:jc w:val="both"/>
        <w:rPr>
          <w:rFonts w:asciiTheme="majorBidi" w:hAnsiTheme="majorBidi" w:cstheme="majorBidi"/>
          <w:sz w:val="24"/>
          <w:szCs w:val="24"/>
          <w:lang w:val="en"/>
        </w:rPr>
      </w:pPr>
    </w:p>
    <w:p w:rsidR="000A1DC4" w:rsidRPr="00EF7718" w:rsidRDefault="000A1DC4" w:rsidP="00E36E40">
      <w:pPr>
        <w:jc w:val="both"/>
        <w:rPr>
          <w:rFonts w:asciiTheme="majorBidi" w:hAnsiTheme="majorBidi" w:cstheme="majorBidi"/>
          <w:sz w:val="24"/>
          <w:szCs w:val="24"/>
          <w:lang w:val="en"/>
        </w:rPr>
      </w:pPr>
    </w:p>
    <w:p w:rsidR="000A1DC4" w:rsidRPr="00EF7718" w:rsidRDefault="000A1DC4" w:rsidP="00E36E40">
      <w:pPr>
        <w:jc w:val="both"/>
        <w:rPr>
          <w:rFonts w:asciiTheme="majorBidi" w:hAnsiTheme="majorBidi" w:cstheme="majorBidi"/>
          <w:sz w:val="24"/>
          <w:szCs w:val="24"/>
          <w:lang w:val="en"/>
        </w:rPr>
      </w:pPr>
    </w:p>
    <w:p w:rsidR="000A1DC4" w:rsidRPr="00EF7718" w:rsidRDefault="000A1DC4" w:rsidP="00E36E40">
      <w:pPr>
        <w:jc w:val="both"/>
        <w:rPr>
          <w:rFonts w:asciiTheme="majorBidi" w:hAnsiTheme="majorBidi" w:cstheme="majorBidi"/>
          <w:sz w:val="24"/>
          <w:szCs w:val="24"/>
          <w:lang w:val="en"/>
        </w:rPr>
      </w:pPr>
    </w:p>
    <w:p w:rsidR="000A1DC4" w:rsidRPr="00EF7718" w:rsidRDefault="000A1DC4" w:rsidP="00E36E40">
      <w:pPr>
        <w:jc w:val="both"/>
        <w:rPr>
          <w:rFonts w:asciiTheme="majorBidi" w:hAnsiTheme="majorBidi" w:cstheme="majorBidi"/>
          <w:sz w:val="24"/>
          <w:szCs w:val="24"/>
          <w:lang w:val="en"/>
        </w:rPr>
      </w:pPr>
    </w:p>
    <w:p w:rsidR="000A1DC4" w:rsidRPr="00EF7718" w:rsidRDefault="000A1DC4" w:rsidP="00E36E40">
      <w:pPr>
        <w:jc w:val="both"/>
        <w:rPr>
          <w:rFonts w:asciiTheme="majorBidi" w:hAnsiTheme="majorBidi" w:cstheme="majorBidi"/>
          <w:sz w:val="24"/>
          <w:szCs w:val="24"/>
          <w:lang w:val="en"/>
        </w:rPr>
      </w:pPr>
    </w:p>
    <w:p w:rsidR="00D15A27" w:rsidRPr="00EF7718" w:rsidRDefault="00D15A27" w:rsidP="00D15A27">
      <w:pPr>
        <w:bidi/>
        <w:spacing w:after="0"/>
        <w:jc w:val="center"/>
        <w:rPr>
          <w:rFonts w:asciiTheme="majorBidi" w:hAnsiTheme="majorBidi" w:cs="B Nazanin"/>
          <w:sz w:val="24"/>
          <w:szCs w:val="24"/>
          <w:rtl/>
          <w:lang w:bidi="fa-IR"/>
        </w:rPr>
      </w:pPr>
      <w:r w:rsidRPr="00EF7718">
        <w:rPr>
          <w:rFonts w:asciiTheme="majorBidi" w:hAnsiTheme="majorBidi" w:cs="B Nazanin"/>
          <w:sz w:val="24"/>
          <w:szCs w:val="24"/>
          <w:rtl/>
          <w:lang w:bidi="fa-IR"/>
        </w:rPr>
        <w:lastRenderedPageBreak/>
        <w:t xml:space="preserve">(صفحه </w:t>
      </w:r>
      <w:r w:rsidRPr="00EF7718">
        <w:rPr>
          <w:rFonts w:asciiTheme="majorBidi" w:hAnsiTheme="majorBidi" w:cs="B Nazanin" w:hint="cs"/>
          <w:sz w:val="24"/>
          <w:szCs w:val="24"/>
          <w:rtl/>
          <w:lang w:bidi="fa-IR"/>
        </w:rPr>
        <w:t>6</w:t>
      </w:r>
      <w:r w:rsidRPr="00EF7718">
        <w:rPr>
          <w:rFonts w:asciiTheme="majorBidi" w:hAnsiTheme="majorBidi" w:cs="B Nazanin"/>
          <w:sz w:val="24"/>
          <w:szCs w:val="24"/>
          <w:rtl/>
          <w:lang w:bidi="fa-IR"/>
        </w:rPr>
        <w:t>)</w:t>
      </w:r>
    </w:p>
    <w:tbl>
      <w:tblPr>
        <w:tblStyle w:val="TableGrid"/>
        <w:bidiVisual/>
        <w:tblW w:w="0" w:type="auto"/>
        <w:tblLook w:val="04A0" w:firstRow="1" w:lastRow="0" w:firstColumn="1" w:lastColumn="0" w:noHBand="0" w:noVBand="1"/>
      </w:tblPr>
      <w:tblGrid>
        <w:gridCol w:w="2947"/>
        <w:gridCol w:w="3686"/>
        <w:gridCol w:w="2943"/>
      </w:tblGrid>
      <w:tr w:rsidR="00D15A27" w:rsidRPr="00EF7718" w:rsidTr="00C055B8">
        <w:tc>
          <w:tcPr>
            <w:tcW w:w="2947" w:type="dxa"/>
          </w:tcPr>
          <w:p w:rsidR="00D15A27" w:rsidRPr="00EF7718" w:rsidRDefault="00D15A27" w:rsidP="00C055B8">
            <w:pPr>
              <w:bidi/>
              <w:jc w:val="center"/>
              <w:rPr>
                <w:rFonts w:asciiTheme="majorBidi" w:hAnsiTheme="majorBidi" w:cstheme="majorBidi"/>
                <w:sz w:val="24"/>
                <w:szCs w:val="24"/>
                <w:rtl/>
                <w:lang w:bidi="fa-IR"/>
              </w:rPr>
            </w:pPr>
          </w:p>
        </w:tc>
        <w:tc>
          <w:tcPr>
            <w:tcW w:w="3686" w:type="dxa"/>
          </w:tcPr>
          <w:p w:rsidR="00D15A27" w:rsidRPr="00EF7718" w:rsidRDefault="00D15A27" w:rsidP="00C055B8">
            <w:pPr>
              <w:bidi/>
              <w:jc w:val="right"/>
              <w:rPr>
                <w:rFonts w:asciiTheme="majorBidi" w:hAnsiTheme="majorBidi" w:cstheme="majorBidi"/>
                <w:sz w:val="20"/>
                <w:szCs w:val="20"/>
                <w:lang w:bidi="fa-IR"/>
              </w:rPr>
            </w:pPr>
            <w:r w:rsidRPr="00EF7718">
              <w:rPr>
                <w:rFonts w:asciiTheme="majorBidi" w:hAnsiTheme="majorBidi" w:cstheme="majorBidi"/>
                <w:sz w:val="20"/>
                <w:szCs w:val="20"/>
                <w:lang w:bidi="fa-IR"/>
              </w:rPr>
              <w:t>Justification Report a Working Capital Facilities</w:t>
            </w:r>
          </w:p>
          <w:p w:rsidR="00D15A27" w:rsidRPr="00EF7718" w:rsidRDefault="00D15A27" w:rsidP="00C055B8">
            <w:pPr>
              <w:bidi/>
              <w:jc w:val="right"/>
              <w:rPr>
                <w:rFonts w:asciiTheme="majorBidi" w:hAnsiTheme="majorBidi" w:cstheme="majorBidi"/>
                <w:sz w:val="20"/>
                <w:szCs w:val="20"/>
                <w:lang w:bidi="fa-IR"/>
              </w:rPr>
            </w:pPr>
            <w:proofErr w:type="spellStart"/>
            <w:r w:rsidRPr="00EF7718">
              <w:rPr>
                <w:rFonts w:asciiTheme="majorBidi" w:hAnsiTheme="majorBidi" w:cstheme="majorBidi"/>
                <w:sz w:val="20"/>
                <w:szCs w:val="20"/>
                <w:lang w:bidi="fa-IR"/>
              </w:rPr>
              <w:t>Pase</w:t>
            </w:r>
            <w:proofErr w:type="spellEnd"/>
            <w:r w:rsidRPr="00EF7718">
              <w:rPr>
                <w:rFonts w:asciiTheme="majorBidi" w:hAnsiTheme="majorBidi" w:cstheme="majorBidi"/>
                <w:sz w:val="20"/>
                <w:szCs w:val="20"/>
                <w:lang w:bidi="fa-IR"/>
              </w:rPr>
              <w:t xml:space="preserve"> One (Rebar Manufacturing)</w:t>
            </w:r>
          </w:p>
          <w:p w:rsidR="00D15A27" w:rsidRPr="00EF7718" w:rsidRDefault="00D15A27" w:rsidP="00C055B8">
            <w:pPr>
              <w:bidi/>
              <w:jc w:val="right"/>
              <w:rPr>
                <w:rFonts w:asciiTheme="majorBidi" w:hAnsiTheme="majorBidi" w:cstheme="majorBidi"/>
                <w:sz w:val="20"/>
                <w:szCs w:val="20"/>
                <w:lang w:bidi="fa-IR"/>
              </w:rPr>
            </w:pPr>
            <w:r w:rsidRPr="00EF7718">
              <w:rPr>
                <w:rFonts w:asciiTheme="majorBidi" w:hAnsiTheme="majorBidi" w:cstheme="majorBidi"/>
                <w:sz w:val="20"/>
                <w:szCs w:val="20"/>
                <w:lang w:bidi="fa-IR"/>
              </w:rPr>
              <w:t xml:space="preserve">Moderator: </w:t>
            </w:r>
            <w:proofErr w:type="spellStart"/>
            <w:r w:rsidRPr="00EF7718">
              <w:rPr>
                <w:rFonts w:asciiTheme="majorBidi" w:hAnsiTheme="majorBidi" w:cstheme="majorBidi"/>
                <w:sz w:val="20"/>
                <w:szCs w:val="20"/>
                <w:lang w:bidi="fa-IR"/>
              </w:rPr>
              <w:t>Atieh</w:t>
            </w:r>
            <w:proofErr w:type="spellEnd"/>
            <w:r w:rsidRPr="00EF7718">
              <w:rPr>
                <w:rFonts w:asciiTheme="majorBidi" w:hAnsiTheme="majorBidi" w:cstheme="majorBidi"/>
                <w:sz w:val="20"/>
                <w:szCs w:val="20"/>
                <w:lang w:bidi="fa-IR"/>
              </w:rPr>
              <w:t xml:space="preserve"> </w:t>
            </w:r>
            <w:proofErr w:type="spellStart"/>
            <w:r w:rsidRPr="00EF7718">
              <w:rPr>
                <w:rFonts w:asciiTheme="majorBidi" w:hAnsiTheme="majorBidi" w:cstheme="majorBidi"/>
                <w:sz w:val="20"/>
                <w:szCs w:val="20"/>
                <w:lang w:bidi="fa-IR"/>
              </w:rPr>
              <w:t>Khalij</w:t>
            </w:r>
            <w:proofErr w:type="spellEnd"/>
            <w:r w:rsidRPr="00EF7718">
              <w:rPr>
                <w:rFonts w:asciiTheme="majorBidi" w:hAnsiTheme="majorBidi" w:cstheme="majorBidi"/>
                <w:sz w:val="20"/>
                <w:szCs w:val="20"/>
                <w:lang w:bidi="fa-IR"/>
              </w:rPr>
              <w:t xml:space="preserve"> Fars Steel Complex</w:t>
            </w:r>
          </w:p>
        </w:tc>
        <w:tc>
          <w:tcPr>
            <w:tcW w:w="2943" w:type="dxa"/>
          </w:tcPr>
          <w:p w:rsidR="00D15A27" w:rsidRPr="00EF7718" w:rsidRDefault="00D15A27" w:rsidP="00C055B8">
            <w:pPr>
              <w:bidi/>
              <w:jc w:val="center"/>
              <w:rPr>
                <w:rFonts w:asciiTheme="majorBidi" w:hAnsiTheme="majorBidi" w:cstheme="majorBidi"/>
                <w:sz w:val="20"/>
                <w:szCs w:val="20"/>
                <w:rtl/>
                <w:lang w:bidi="fa-IR"/>
              </w:rPr>
            </w:pPr>
          </w:p>
        </w:tc>
      </w:tr>
    </w:tbl>
    <w:p w:rsidR="000A1DC4" w:rsidRPr="00EF7718" w:rsidRDefault="000A1DC4" w:rsidP="00E36E40">
      <w:pPr>
        <w:jc w:val="both"/>
        <w:rPr>
          <w:rFonts w:asciiTheme="majorBidi" w:hAnsiTheme="majorBidi" w:cstheme="majorBidi"/>
          <w:sz w:val="24"/>
          <w:szCs w:val="24"/>
          <w:lang w:val="en"/>
        </w:rPr>
      </w:pPr>
    </w:p>
    <w:p w:rsidR="000A1DC4" w:rsidRPr="00EF7718" w:rsidRDefault="000A1DC4" w:rsidP="00E36E40">
      <w:pPr>
        <w:jc w:val="both"/>
        <w:rPr>
          <w:rFonts w:asciiTheme="majorBidi" w:hAnsiTheme="majorBidi" w:cstheme="majorBidi"/>
          <w:sz w:val="24"/>
          <w:szCs w:val="24"/>
          <w:lang w:val="en"/>
        </w:rPr>
      </w:pPr>
    </w:p>
    <w:p w:rsidR="000A1DC4" w:rsidRPr="00EF7718" w:rsidRDefault="000A1DC4" w:rsidP="00460594">
      <w:pPr>
        <w:jc w:val="both"/>
        <w:rPr>
          <w:rFonts w:asciiTheme="majorBidi" w:hAnsiTheme="majorBidi" w:cstheme="majorBidi"/>
          <w:b/>
          <w:bCs/>
          <w:sz w:val="24"/>
          <w:szCs w:val="24"/>
          <w:rtl/>
          <w:lang w:bidi="fa-IR"/>
        </w:rPr>
      </w:pPr>
      <w:r w:rsidRPr="00EF7718">
        <w:rPr>
          <w:rStyle w:val="shorttext"/>
          <w:rFonts w:asciiTheme="majorBidi" w:hAnsiTheme="majorBidi" w:cstheme="majorBidi"/>
          <w:b/>
          <w:bCs/>
          <w:sz w:val="24"/>
          <w:szCs w:val="24"/>
          <w:lang w:val="en"/>
        </w:rPr>
        <w:t xml:space="preserve">Investment </w:t>
      </w:r>
      <w:r w:rsidR="00460594" w:rsidRPr="00EF7718">
        <w:rPr>
          <w:rStyle w:val="shorttext"/>
          <w:rFonts w:asciiTheme="majorBidi" w:hAnsiTheme="majorBidi" w:cstheme="majorBidi"/>
          <w:b/>
          <w:bCs/>
          <w:sz w:val="24"/>
          <w:szCs w:val="24"/>
          <w:lang w:val="en"/>
        </w:rPr>
        <w:t>C</w:t>
      </w:r>
      <w:r w:rsidRPr="00EF7718">
        <w:rPr>
          <w:rStyle w:val="shorttext"/>
          <w:rFonts w:asciiTheme="majorBidi" w:hAnsiTheme="majorBidi" w:cstheme="majorBidi"/>
          <w:b/>
          <w:bCs/>
          <w:sz w:val="24"/>
          <w:szCs w:val="24"/>
          <w:lang w:val="en"/>
        </w:rPr>
        <w:t>osts</w:t>
      </w:r>
      <w:r w:rsidR="00D30A0A" w:rsidRPr="00EF7718">
        <w:rPr>
          <w:rStyle w:val="shorttext"/>
          <w:rFonts w:asciiTheme="majorBidi" w:hAnsiTheme="majorBidi" w:cstheme="majorBidi"/>
          <w:b/>
          <w:bCs/>
          <w:sz w:val="24"/>
          <w:szCs w:val="24"/>
          <w:lang w:val="en"/>
        </w:rPr>
        <w:t>:</w:t>
      </w:r>
    </w:p>
    <w:p w:rsidR="009D48FC" w:rsidRPr="00EF7718" w:rsidRDefault="009D48FC" w:rsidP="000A1DC4">
      <w:pPr>
        <w:jc w:val="both"/>
        <w:rPr>
          <w:rFonts w:asciiTheme="majorBidi" w:hAnsiTheme="majorBidi" w:cstheme="majorBidi"/>
          <w:sz w:val="24"/>
          <w:szCs w:val="24"/>
          <w:rtl/>
          <w:lang w:bidi="fa-IR"/>
        </w:rPr>
      </w:pPr>
      <w:r w:rsidRPr="00EF7718">
        <w:rPr>
          <w:rFonts w:asciiTheme="majorBidi" w:hAnsiTheme="majorBidi" w:cstheme="majorBidi"/>
          <w:sz w:val="24"/>
          <w:szCs w:val="24"/>
          <w:lang w:val="en"/>
        </w:rPr>
        <w:t>All investment costs of the p</w:t>
      </w:r>
      <w:r w:rsidR="000A1DC4" w:rsidRPr="00EF7718">
        <w:rPr>
          <w:rFonts w:asciiTheme="majorBidi" w:hAnsiTheme="majorBidi" w:cstheme="majorBidi"/>
          <w:sz w:val="24"/>
          <w:szCs w:val="24"/>
          <w:lang w:val="en"/>
        </w:rPr>
        <w:t>lan</w:t>
      </w:r>
      <w:r w:rsidRPr="00EF7718">
        <w:rPr>
          <w:rFonts w:asciiTheme="majorBidi" w:hAnsiTheme="majorBidi" w:cstheme="majorBidi"/>
          <w:sz w:val="24"/>
          <w:szCs w:val="24"/>
          <w:lang w:val="en"/>
        </w:rPr>
        <w:t xml:space="preserve"> and the forecast of working capital in the first year of operation of the p</w:t>
      </w:r>
      <w:r w:rsidR="000A1DC4" w:rsidRPr="00EF7718">
        <w:rPr>
          <w:rFonts w:asciiTheme="majorBidi" w:hAnsiTheme="majorBidi" w:cstheme="majorBidi"/>
          <w:sz w:val="24"/>
          <w:szCs w:val="24"/>
          <w:lang w:val="en"/>
        </w:rPr>
        <w:t>lan</w:t>
      </w:r>
      <w:r w:rsidRPr="00EF7718">
        <w:rPr>
          <w:rFonts w:asciiTheme="majorBidi" w:hAnsiTheme="majorBidi" w:cstheme="majorBidi"/>
          <w:sz w:val="24"/>
          <w:szCs w:val="24"/>
          <w:lang w:val="en"/>
        </w:rPr>
        <w:t xml:space="preserve"> are estimated below.</w:t>
      </w:r>
    </w:p>
    <w:tbl>
      <w:tblPr>
        <w:tblStyle w:val="TableGrid"/>
        <w:bidiVisual/>
        <w:tblW w:w="0" w:type="auto"/>
        <w:tblLook w:val="04A0" w:firstRow="1" w:lastRow="0" w:firstColumn="1" w:lastColumn="0" w:noHBand="0" w:noVBand="1"/>
      </w:tblPr>
      <w:tblGrid>
        <w:gridCol w:w="1915"/>
        <w:gridCol w:w="1915"/>
        <w:gridCol w:w="1915"/>
        <w:gridCol w:w="1915"/>
        <w:gridCol w:w="1916"/>
      </w:tblGrid>
      <w:tr w:rsidR="001B0289" w:rsidRPr="00EF7718" w:rsidTr="001B0289">
        <w:tc>
          <w:tcPr>
            <w:tcW w:w="1915" w:type="dxa"/>
          </w:tcPr>
          <w:p w:rsidR="001B0289" w:rsidRPr="00EF7718" w:rsidRDefault="001B0289" w:rsidP="000A1DC4">
            <w:pPr>
              <w:bidi/>
              <w:jc w:val="both"/>
              <w:rPr>
                <w:rFonts w:asciiTheme="majorBidi" w:hAnsiTheme="majorBidi" w:cstheme="majorBidi"/>
                <w:rtl/>
                <w:lang w:bidi="fa-IR"/>
              </w:rPr>
            </w:pPr>
            <w:r w:rsidRPr="00EF7718">
              <w:rPr>
                <w:rStyle w:val="shorttext"/>
                <w:rFonts w:asciiTheme="majorBidi" w:hAnsiTheme="majorBidi" w:cstheme="majorBidi"/>
                <w:lang w:val="en"/>
              </w:rPr>
              <w:t>Percent</w:t>
            </w:r>
          </w:p>
        </w:tc>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Total</w:t>
            </w:r>
          </w:p>
        </w:tc>
        <w:tc>
          <w:tcPr>
            <w:tcW w:w="1915" w:type="dxa"/>
          </w:tcPr>
          <w:p w:rsidR="001B0289" w:rsidRPr="00EF7718" w:rsidRDefault="001B0289" w:rsidP="000A1DC4">
            <w:pPr>
              <w:bidi/>
              <w:jc w:val="both"/>
              <w:rPr>
                <w:rFonts w:asciiTheme="majorBidi" w:hAnsiTheme="majorBidi" w:cstheme="majorBidi"/>
                <w:rtl/>
                <w:lang w:bidi="fa-IR"/>
              </w:rPr>
            </w:pPr>
            <w:r w:rsidRPr="00EF7718">
              <w:rPr>
                <w:rStyle w:val="shorttext"/>
                <w:rFonts w:asciiTheme="majorBidi" w:hAnsiTheme="majorBidi" w:cstheme="majorBidi"/>
                <w:lang w:val="en"/>
              </w:rPr>
              <w:t>Required</w:t>
            </w:r>
          </w:p>
        </w:tc>
        <w:tc>
          <w:tcPr>
            <w:tcW w:w="1915" w:type="dxa"/>
          </w:tcPr>
          <w:p w:rsidR="001B0289" w:rsidRPr="00EF7718" w:rsidRDefault="001B0289" w:rsidP="000A1DC4">
            <w:pPr>
              <w:bidi/>
              <w:jc w:val="both"/>
              <w:rPr>
                <w:rFonts w:asciiTheme="majorBidi" w:hAnsiTheme="majorBidi" w:cstheme="majorBidi"/>
                <w:rtl/>
                <w:lang w:bidi="fa-IR"/>
              </w:rPr>
            </w:pPr>
            <w:r w:rsidRPr="00EF7718">
              <w:rPr>
                <w:rStyle w:val="shorttext"/>
                <w:rFonts w:asciiTheme="majorBidi" w:hAnsiTheme="majorBidi" w:cstheme="majorBidi"/>
                <w:lang w:val="en"/>
              </w:rPr>
              <w:t>Done</w:t>
            </w:r>
          </w:p>
        </w:tc>
        <w:tc>
          <w:tcPr>
            <w:tcW w:w="1916" w:type="dxa"/>
          </w:tcPr>
          <w:p w:rsidR="001B0289" w:rsidRPr="00EF7718" w:rsidRDefault="001B0289" w:rsidP="00460594">
            <w:pPr>
              <w:bidi/>
              <w:jc w:val="right"/>
              <w:rPr>
                <w:rFonts w:asciiTheme="majorBidi" w:hAnsiTheme="majorBidi" w:cstheme="majorBidi"/>
                <w:rtl/>
                <w:lang w:bidi="fa-IR"/>
              </w:rPr>
            </w:pPr>
            <w:r w:rsidRPr="00EF7718">
              <w:rPr>
                <w:rStyle w:val="shorttext"/>
                <w:rFonts w:asciiTheme="majorBidi" w:hAnsiTheme="majorBidi" w:cstheme="majorBidi"/>
                <w:lang w:val="en"/>
              </w:rPr>
              <w:t>Description</w:t>
            </w:r>
          </w:p>
        </w:tc>
      </w:tr>
      <w:tr w:rsidR="001B0289" w:rsidRPr="00EF7718" w:rsidTr="001B0289">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11</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134400</w:t>
            </w:r>
          </w:p>
        </w:tc>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134400</w:t>
            </w:r>
          </w:p>
        </w:tc>
        <w:tc>
          <w:tcPr>
            <w:tcW w:w="1916" w:type="dxa"/>
          </w:tcPr>
          <w:p w:rsidR="001B0289" w:rsidRPr="00EF7718" w:rsidRDefault="001B0289" w:rsidP="00460594">
            <w:pPr>
              <w:bidi/>
              <w:jc w:val="right"/>
              <w:rPr>
                <w:rFonts w:asciiTheme="majorBidi" w:hAnsiTheme="majorBidi" w:cstheme="majorBidi"/>
                <w:rtl/>
                <w:lang w:bidi="fa-IR"/>
              </w:rPr>
            </w:pPr>
            <w:r w:rsidRPr="00EF7718">
              <w:rPr>
                <w:rFonts w:asciiTheme="majorBidi" w:hAnsiTheme="majorBidi" w:cstheme="majorBidi"/>
                <w:lang w:bidi="fa-IR"/>
              </w:rPr>
              <w:t>land</w:t>
            </w:r>
          </w:p>
        </w:tc>
      </w:tr>
      <w:tr w:rsidR="001B0289" w:rsidRPr="00EF7718" w:rsidTr="001B0289">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5</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66800</w:t>
            </w:r>
          </w:p>
        </w:tc>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66800</w:t>
            </w:r>
          </w:p>
        </w:tc>
        <w:tc>
          <w:tcPr>
            <w:tcW w:w="1916" w:type="dxa"/>
          </w:tcPr>
          <w:p w:rsidR="001B0289" w:rsidRPr="00EF7718" w:rsidRDefault="001B0289" w:rsidP="00460594">
            <w:pPr>
              <w:bidi/>
              <w:jc w:val="right"/>
              <w:rPr>
                <w:rFonts w:asciiTheme="majorBidi" w:hAnsiTheme="majorBidi" w:cstheme="majorBidi"/>
                <w:rtl/>
                <w:lang w:bidi="fa-IR"/>
              </w:rPr>
            </w:pPr>
            <w:r w:rsidRPr="00EF7718">
              <w:rPr>
                <w:rStyle w:val="shorttext"/>
                <w:rFonts w:asciiTheme="majorBidi" w:hAnsiTheme="majorBidi" w:cstheme="majorBidi"/>
                <w:lang w:val="en"/>
              </w:rPr>
              <w:t>Landscaping</w:t>
            </w:r>
          </w:p>
        </w:tc>
      </w:tr>
      <w:tr w:rsidR="001B0289" w:rsidRPr="00EF7718" w:rsidTr="001B0289">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30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361700</w:t>
            </w:r>
          </w:p>
        </w:tc>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361700</w:t>
            </w:r>
          </w:p>
        </w:tc>
        <w:tc>
          <w:tcPr>
            <w:tcW w:w="1916" w:type="dxa"/>
          </w:tcPr>
          <w:p w:rsidR="001B0289" w:rsidRPr="00EF7718" w:rsidRDefault="001B0289" w:rsidP="00460594">
            <w:pPr>
              <w:bidi/>
              <w:jc w:val="right"/>
              <w:rPr>
                <w:rFonts w:asciiTheme="majorBidi" w:hAnsiTheme="majorBidi" w:cstheme="majorBidi"/>
                <w:rtl/>
                <w:lang w:bidi="fa-IR"/>
              </w:rPr>
            </w:pPr>
            <w:r w:rsidRPr="00EF7718">
              <w:rPr>
                <w:rStyle w:val="shorttext"/>
                <w:rFonts w:asciiTheme="majorBidi" w:hAnsiTheme="majorBidi" w:cstheme="majorBidi"/>
                <w:lang w:val="en"/>
              </w:rPr>
              <w:t>Building</w:t>
            </w:r>
          </w:p>
        </w:tc>
      </w:tr>
      <w:tr w:rsidR="001B0289" w:rsidRPr="00EF7718" w:rsidTr="001B0289">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42</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513000</w:t>
            </w:r>
          </w:p>
        </w:tc>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513000</w:t>
            </w:r>
          </w:p>
        </w:tc>
        <w:tc>
          <w:tcPr>
            <w:tcW w:w="1916" w:type="dxa"/>
          </w:tcPr>
          <w:p w:rsidR="001B0289" w:rsidRPr="00EF7718" w:rsidRDefault="001B0289" w:rsidP="00460594">
            <w:pPr>
              <w:bidi/>
              <w:jc w:val="right"/>
              <w:rPr>
                <w:rFonts w:asciiTheme="majorBidi" w:hAnsiTheme="majorBidi" w:cstheme="majorBidi"/>
                <w:rtl/>
                <w:lang w:bidi="fa-IR"/>
              </w:rPr>
            </w:pPr>
            <w:r w:rsidRPr="00EF7718">
              <w:rPr>
                <w:rStyle w:val="shorttext"/>
                <w:rFonts w:asciiTheme="majorBidi" w:hAnsiTheme="majorBidi" w:cstheme="majorBidi"/>
                <w:lang w:val="en"/>
              </w:rPr>
              <w:t>Equipment</w:t>
            </w:r>
          </w:p>
        </w:tc>
      </w:tr>
      <w:tr w:rsidR="001B0289" w:rsidRPr="00EF7718" w:rsidTr="001B0289">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11</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139974</w:t>
            </w:r>
          </w:p>
        </w:tc>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139974</w:t>
            </w:r>
          </w:p>
        </w:tc>
        <w:tc>
          <w:tcPr>
            <w:tcW w:w="1916" w:type="dxa"/>
          </w:tcPr>
          <w:p w:rsidR="001B0289" w:rsidRPr="00EF7718" w:rsidRDefault="001B0289" w:rsidP="00460594">
            <w:pPr>
              <w:bidi/>
              <w:jc w:val="right"/>
              <w:rPr>
                <w:rFonts w:asciiTheme="majorBidi" w:hAnsiTheme="majorBidi" w:cstheme="majorBidi"/>
                <w:rtl/>
                <w:lang w:bidi="fa-IR"/>
              </w:rPr>
            </w:pPr>
            <w:r w:rsidRPr="00EF7718">
              <w:rPr>
                <w:rStyle w:val="shorttext"/>
                <w:rFonts w:asciiTheme="majorBidi" w:hAnsiTheme="majorBidi" w:cstheme="majorBidi"/>
                <w:lang w:val="en"/>
              </w:rPr>
              <w:t>Installations</w:t>
            </w:r>
          </w:p>
        </w:tc>
      </w:tr>
      <w:tr w:rsidR="001B0289" w:rsidRPr="00EF7718" w:rsidTr="001B0289">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2000</w:t>
            </w:r>
          </w:p>
        </w:tc>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2000</w:t>
            </w:r>
          </w:p>
        </w:tc>
        <w:tc>
          <w:tcPr>
            <w:tcW w:w="1916" w:type="dxa"/>
          </w:tcPr>
          <w:p w:rsidR="001B0289" w:rsidRPr="00EF7718" w:rsidRDefault="001B0289" w:rsidP="00460594">
            <w:pPr>
              <w:bidi/>
              <w:jc w:val="right"/>
              <w:rPr>
                <w:rFonts w:asciiTheme="majorBidi" w:hAnsiTheme="majorBidi" w:cstheme="majorBidi"/>
                <w:rtl/>
                <w:lang w:bidi="fa-IR"/>
              </w:rPr>
            </w:pPr>
            <w:r w:rsidRPr="00EF7718">
              <w:rPr>
                <w:rStyle w:val="shorttext"/>
                <w:rFonts w:asciiTheme="majorBidi" w:hAnsiTheme="majorBidi" w:cstheme="majorBidi"/>
                <w:lang w:val="en"/>
              </w:rPr>
              <w:t>Tools</w:t>
            </w:r>
          </w:p>
        </w:tc>
      </w:tr>
      <w:tr w:rsidR="001B0289" w:rsidRPr="00EF7718" w:rsidTr="001B0289">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6" w:type="dxa"/>
          </w:tcPr>
          <w:p w:rsidR="001B0289" w:rsidRPr="00EF7718" w:rsidRDefault="00460594" w:rsidP="00460594">
            <w:pPr>
              <w:bidi/>
              <w:jc w:val="right"/>
              <w:rPr>
                <w:rFonts w:asciiTheme="majorBidi" w:hAnsiTheme="majorBidi" w:cstheme="majorBidi"/>
                <w:rtl/>
                <w:lang w:bidi="fa-IR"/>
              </w:rPr>
            </w:pPr>
            <w:r w:rsidRPr="00EF7718">
              <w:rPr>
                <w:rStyle w:val="shorttext"/>
                <w:rFonts w:asciiTheme="majorBidi" w:hAnsiTheme="majorBidi" w:cstheme="majorBidi"/>
                <w:lang w:val="en"/>
              </w:rPr>
              <w:t>V</w:t>
            </w:r>
            <w:r w:rsidR="001B0289" w:rsidRPr="00EF7718">
              <w:rPr>
                <w:rStyle w:val="shorttext"/>
                <w:rFonts w:asciiTheme="majorBidi" w:hAnsiTheme="majorBidi" w:cstheme="majorBidi"/>
                <w:lang w:val="en"/>
              </w:rPr>
              <w:t>ehicles</w:t>
            </w:r>
          </w:p>
        </w:tc>
      </w:tr>
      <w:tr w:rsidR="001B0289" w:rsidRPr="00EF7718" w:rsidTr="001B0289">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2000</w:t>
            </w:r>
          </w:p>
        </w:tc>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2000</w:t>
            </w:r>
          </w:p>
        </w:tc>
        <w:tc>
          <w:tcPr>
            <w:tcW w:w="1916" w:type="dxa"/>
          </w:tcPr>
          <w:p w:rsidR="001B0289" w:rsidRPr="00EF7718" w:rsidRDefault="001B0289" w:rsidP="00460594">
            <w:pPr>
              <w:bidi/>
              <w:jc w:val="right"/>
              <w:rPr>
                <w:rFonts w:asciiTheme="majorBidi" w:hAnsiTheme="majorBidi" w:cstheme="majorBidi"/>
                <w:rtl/>
                <w:lang w:bidi="fa-IR"/>
              </w:rPr>
            </w:pPr>
            <w:r w:rsidRPr="00EF7718">
              <w:rPr>
                <w:rStyle w:val="shorttext"/>
                <w:rFonts w:asciiTheme="majorBidi" w:hAnsiTheme="majorBidi" w:cstheme="majorBidi"/>
                <w:lang w:val="en"/>
              </w:rPr>
              <w:t>Office Supplies</w:t>
            </w:r>
          </w:p>
        </w:tc>
      </w:tr>
      <w:tr w:rsidR="001B0289" w:rsidRPr="00EF7718" w:rsidTr="001B0289">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6" w:type="dxa"/>
          </w:tcPr>
          <w:p w:rsidR="001B0289" w:rsidRPr="00EF7718" w:rsidRDefault="001B0289" w:rsidP="00460594">
            <w:pPr>
              <w:bidi/>
              <w:jc w:val="right"/>
              <w:rPr>
                <w:rFonts w:asciiTheme="majorBidi" w:hAnsiTheme="majorBidi" w:cstheme="majorBidi"/>
                <w:rtl/>
                <w:lang w:bidi="fa-IR"/>
              </w:rPr>
            </w:pPr>
            <w:r w:rsidRPr="00EF7718">
              <w:rPr>
                <w:rStyle w:val="shorttext"/>
                <w:rFonts w:asciiTheme="majorBidi" w:hAnsiTheme="majorBidi" w:cstheme="majorBidi"/>
                <w:lang w:val="en"/>
              </w:rPr>
              <w:t>Miscellaneous and Unforeseen</w:t>
            </w:r>
          </w:p>
        </w:tc>
      </w:tr>
      <w:tr w:rsidR="001B0289" w:rsidRPr="00EF7718" w:rsidTr="001B0289">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5800</w:t>
            </w:r>
          </w:p>
        </w:tc>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1100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5800</w:t>
            </w:r>
          </w:p>
        </w:tc>
        <w:tc>
          <w:tcPr>
            <w:tcW w:w="1916" w:type="dxa"/>
          </w:tcPr>
          <w:p w:rsidR="001B0289" w:rsidRPr="00EF7718" w:rsidRDefault="001B0289" w:rsidP="00460594">
            <w:pPr>
              <w:bidi/>
              <w:jc w:val="right"/>
              <w:rPr>
                <w:rFonts w:asciiTheme="majorBidi" w:hAnsiTheme="majorBidi" w:cstheme="majorBidi"/>
                <w:rtl/>
                <w:lang w:bidi="fa-IR"/>
              </w:rPr>
            </w:pPr>
            <w:r w:rsidRPr="00EF7718">
              <w:rPr>
                <w:rStyle w:val="shorttext"/>
                <w:rFonts w:asciiTheme="majorBidi" w:hAnsiTheme="majorBidi" w:cstheme="majorBidi"/>
                <w:lang w:val="en"/>
              </w:rPr>
              <w:t>Before exploiting</w:t>
            </w:r>
          </w:p>
        </w:tc>
      </w:tr>
      <w:tr w:rsidR="001B0289" w:rsidRPr="00EF7718" w:rsidTr="001B0289">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47</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1225674</w:t>
            </w:r>
          </w:p>
        </w:tc>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1100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1225674</w:t>
            </w:r>
          </w:p>
        </w:tc>
        <w:tc>
          <w:tcPr>
            <w:tcW w:w="1916" w:type="dxa"/>
          </w:tcPr>
          <w:p w:rsidR="001B0289" w:rsidRPr="00EF7718" w:rsidRDefault="001B0289" w:rsidP="00460594">
            <w:pPr>
              <w:bidi/>
              <w:jc w:val="right"/>
              <w:rPr>
                <w:rFonts w:asciiTheme="majorBidi" w:hAnsiTheme="majorBidi" w:cstheme="majorBidi"/>
                <w:rtl/>
                <w:lang w:bidi="fa-IR"/>
              </w:rPr>
            </w:pPr>
            <w:r w:rsidRPr="00EF7718">
              <w:rPr>
                <w:rStyle w:val="shorttext"/>
                <w:rFonts w:asciiTheme="majorBidi" w:hAnsiTheme="majorBidi" w:cstheme="majorBidi"/>
                <w:lang w:val="en"/>
              </w:rPr>
              <w:t>Total fixed costs</w:t>
            </w:r>
          </w:p>
        </w:tc>
      </w:tr>
      <w:tr w:rsidR="001B0289" w:rsidRPr="00EF7718" w:rsidTr="001B0289">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53</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1401880</w:t>
            </w:r>
          </w:p>
        </w:tc>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1401880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1401880</w:t>
            </w:r>
          </w:p>
        </w:tc>
        <w:tc>
          <w:tcPr>
            <w:tcW w:w="1916" w:type="dxa"/>
          </w:tcPr>
          <w:p w:rsidR="001B0289" w:rsidRPr="00EF7718" w:rsidRDefault="001B0289" w:rsidP="00460594">
            <w:pPr>
              <w:bidi/>
              <w:jc w:val="right"/>
              <w:rPr>
                <w:rFonts w:asciiTheme="majorBidi" w:hAnsiTheme="majorBidi" w:cstheme="majorBidi"/>
                <w:rtl/>
                <w:lang w:bidi="fa-IR"/>
              </w:rPr>
            </w:pPr>
            <w:r w:rsidRPr="00EF7718">
              <w:rPr>
                <w:rStyle w:val="shorttext"/>
                <w:rFonts w:asciiTheme="majorBidi" w:hAnsiTheme="majorBidi" w:cstheme="majorBidi"/>
                <w:lang w:val="en"/>
              </w:rPr>
              <w:t>Working capital</w:t>
            </w:r>
          </w:p>
        </w:tc>
      </w:tr>
      <w:tr w:rsidR="001B0289" w:rsidRPr="00EF7718" w:rsidTr="001B0289">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100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2627554</w:t>
            </w:r>
          </w:p>
        </w:tc>
        <w:tc>
          <w:tcPr>
            <w:tcW w:w="1915" w:type="dxa"/>
          </w:tcPr>
          <w:p w:rsidR="001B0289" w:rsidRPr="00EF7718" w:rsidRDefault="001B0289" w:rsidP="000A1DC4">
            <w:pPr>
              <w:bidi/>
              <w:jc w:val="both"/>
              <w:rPr>
                <w:rFonts w:asciiTheme="majorBidi" w:hAnsiTheme="majorBidi" w:cstheme="majorBidi"/>
                <w:rtl/>
                <w:lang w:bidi="fa-IR"/>
              </w:rPr>
            </w:pPr>
            <w:r w:rsidRPr="00EF7718">
              <w:rPr>
                <w:rFonts w:asciiTheme="majorBidi" w:hAnsiTheme="majorBidi" w:cstheme="majorBidi"/>
                <w:lang w:bidi="fa-IR"/>
              </w:rPr>
              <w:t>1402980</w:t>
            </w:r>
          </w:p>
        </w:tc>
        <w:tc>
          <w:tcPr>
            <w:tcW w:w="1915" w:type="dxa"/>
          </w:tcPr>
          <w:p w:rsidR="001B0289" w:rsidRPr="00EF7718" w:rsidRDefault="00846943" w:rsidP="000A1DC4">
            <w:pPr>
              <w:bidi/>
              <w:jc w:val="both"/>
              <w:rPr>
                <w:rFonts w:asciiTheme="majorBidi" w:hAnsiTheme="majorBidi" w:cstheme="majorBidi"/>
                <w:rtl/>
                <w:lang w:bidi="fa-IR"/>
              </w:rPr>
            </w:pPr>
            <w:r w:rsidRPr="00EF7718">
              <w:rPr>
                <w:rFonts w:asciiTheme="majorBidi" w:hAnsiTheme="majorBidi" w:cstheme="majorBidi"/>
                <w:lang w:bidi="fa-IR"/>
              </w:rPr>
              <w:t>2627554</w:t>
            </w:r>
          </w:p>
        </w:tc>
        <w:tc>
          <w:tcPr>
            <w:tcW w:w="1916" w:type="dxa"/>
          </w:tcPr>
          <w:p w:rsidR="001B0289" w:rsidRPr="00EF7718" w:rsidRDefault="001B0289" w:rsidP="00460594">
            <w:pPr>
              <w:bidi/>
              <w:jc w:val="right"/>
              <w:rPr>
                <w:rFonts w:asciiTheme="majorBidi" w:hAnsiTheme="majorBidi" w:cstheme="majorBidi"/>
                <w:rtl/>
                <w:lang w:bidi="fa-IR"/>
              </w:rPr>
            </w:pPr>
            <w:r w:rsidRPr="00EF7718">
              <w:rPr>
                <w:rStyle w:val="shorttext"/>
                <w:rFonts w:asciiTheme="majorBidi" w:hAnsiTheme="majorBidi" w:cstheme="majorBidi"/>
                <w:lang w:val="en"/>
              </w:rPr>
              <w:t>Total plan costs</w:t>
            </w:r>
          </w:p>
        </w:tc>
      </w:tr>
    </w:tbl>
    <w:p w:rsidR="000A1DC4" w:rsidRPr="00EF7718" w:rsidRDefault="000A1DC4" w:rsidP="000A1DC4">
      <w:pPr>
        <w:bidi/>
        <w:jc w:val="both"/>
        <w:rPr>
          <w:rFonts w:asciiTheme="majorBidi" w:hAnsiTheme="majorBidi" w:cstheme="majorBidi"/>
          <w:sz w:val="24"/>
          <w:szCs w:val="24"/>
          <w:lang w:bidi="fa-IR"/>
        </w:rPr>
      </w:pPr>
    </w:p>
    <w:p w:rsidR="00A832AF" w:rsidRPr="00EF7718" w:rsidRDefault="00A832AF" w:rsidP="00A832AF">
      <w:pPr>
        <w:bidi/>
        <w:jc w:val="both"/>
        <w:rPr>
          <w:rFonts w:asciiTheme="majorBidi" w:hAnsiTheme="majorBidi" w:cstheme="majorBidi"/>
          <w:sz w:val="24"/>
          <w:szCs w:val="24"/>
          <w:lang w:bidi="fa-IR"/>
        </w:rPr>
      </w:pPr>
    </w:p>
    <w:p w:rsidR="00A832AF" w:rsidRPr="00EF7718" w:rsidRDefault="00A832AF" w:rsidP="00A832AF">
      <w:pPr>
        <w:bidi/>
        <w:jc w:val="both"/>
        <w:rPr>
          <w:rFonts w:asciiTheme="majorBidi" w:hAnsiTheme="majorBidi" w:cstheme="majorBidi"/>
          <w:sz w:val="24"/>
          <w:szCs w:val="24"/>
          <w:lang w:bidi="fa-IR"/>
        </w:rPr>
      </w:pPr>
    </w:p>
    <w:p w:rsidR="00A832AF" w:rsidRPr="00EF7718" w:rsidRDefault="00A832AF" w:rsidP="00A832AF">
      <w:pPr>
        <w:bidi/>
        <w:jc w:val="both"/>
        <w:rPr>
          <w:rFonts w:asciiTheme="majorBidi" w:hAnsiTheme="majorBidi" w:cstheme="majorBidi"/>
          <w:sz w:val="24"/>
          <w:szCs w:val="24"/>
          <w:lang w:bidi="fa-IR"/>
        </w:rPr>
      </w:pPr>
    </w:p>
    <w:p w:rsidR="00A832AF" w:rsidRPr="00EF7718" w:rsidRDefault="00A832AF" w:rsidP="00A832AF">
      <w:pPr>
        <w:bidi/>
        <w:jc w:val="both"/>
        <w:rPr>
          <w:rFonts w:asciiTheme="majorBidi" w:hAnsiTheme="majorBidi" w:cstheme="majorBidi"/>
          <w:sz w:val="24"/>
          <w:szCs w:val="24"/>
          <w:lang w:bidi="fa-IR"/>
        </w:rPr>
      </w:pPr>
    </w:p>
    <w:p w:rsidR="00A832AF" w:rsidRPr="00EF7718" w:rsidRDefault="00A832AF" w:rsidP="00A832AF">
      <w:pPr>
        <w:bidi/>
        <w:jc w:val="both"/>
        <w:rPr>
          <w:rFonts w:asciiTheme="majorBidi" w:hAnsiTheme="majorBidi" w:cstheme="majorBidi"/>
          <w:sz w:val="24"/>
          <w:szCs w:val="24"/>
          <w:rtl/>
          <w:lang w:bidi="fa-IR"/>
        </w:rPr>
      </w:pPr>
    </w:p>
    <w:p w:rsidR="00D15A27" w:rsidRPr="00EF7718" w:rsidRDefault="00D15A27" w:rsidP="00D15A27">
      <w:pPr>
        <w:bidi/>
        <w:jc w:val="both"/>
        <w:rPr>
          <w:rFonts w:asciiTheme="majorBidi" w:hAnsiTheme="majorBidi" w:cstheme="majorBidi"/>
          <w:sz w:val="24"/>
          <w:szCs w:val="24"/>
          <w:lang w:bidi="fa-IR"/>
        </w:rPr>
      </w:pPr>
    </w:p>
    <w:p w:rsidR="00A832AF" w:rsidRPr="00EF7718" w:rsidRDefault="00A832AF" w:rsidP="00A832AF">
      <w:pPr>
        <w:bidi/>
        <w:jc w:val="both"/>
        <w:rPr>
          <w:rFonts w:asciiTheme="majorBidi" w:hAnsiTheme="majorBidi" w:cstheme="majorBidi"/>
          <w:sz w:val="24"/>
          <w:szCs w:val="24"/>
          <w:lang w:bidi="fa-IR"/>
        </w:rPr>
      </w:pPr>
    </w:p>
    <w:p w:rsidR="009A7FD6" w:rsidRPr="00EF7718" w:rsidRDefault="009A7FD6" w:rsidP="009A7FD6">
      <w:pPr>
        <w:bidi/>
        <w:jc w:val="both"/>
        <w:rPr>
          <w:rFonts w:asciiTheme="majorBidi" w:hAnsiTheme="majorBidi" w:cstheme="majorBidi"/>
          <w:sz w:val="24"/>
          <w:szCs w:val="24"/>
          <w:lang w:bidi="fa-IR"/>
        </w:rPr>
      </w:pPr>
    </w:p>
    <w:p w:rsidR="00A832AF" w:rsidRPr="00EF7718" w:rsidRDefault="00A832AF" w:rsidP="00A832AF">
      <w:pPr>
        <w:bidi/>
        <w:jc w:val="both"/>
        <w:rPr>
          <w:rFonts w:asciiTheme="majorBidi" w:hAnsiTheme="majorBidi" w:cstheme="majorBidi"/>
          <w:sz w:val="24"/>
          <w:szCs w:val="24"/>
          <w:lang w:bidi="fa-IR"/>
        </w:rPr>
      </w:pPr>
    </w:p>
    <w:p w:rsidR="00D15A27" w:rsidRPr="00EF7718" w:rsidRDefault="00D15A27" w:rsidP="00D15A27">
      <w:pPr>
        <w:bidi/>
        <w:spacing w:after="0"/>
        <w:jc w:val="center"/>
        <w:rPr>
          <w:rFonts w:asciiTheme="majorBidi" w:hAnsiTheme="majorBidi" w:cs="B Nazanin"/>
          <w:sz w:val="24"/>
          <w:szCs w:val="24"/>
          <w:rtl/>
          <w:lang w:bidi="fa-IR"/>
        </w:rPr>
      </w:pPr>
      <w:r w:rsidRPr="00EF7718">
        <w:rPr>
          <w:rFonts w:asciiTheme="majorBidi" w:hAnsiTheme="majorBidi" w:cs="B Nazanin"/>
          <w:sz w:val="24"/>
          <w:szCs w:val="24"/>
          <w:rtl/>
          <w:lang w:bidi="fa-IR"/>
        </w:rPr>
        <w:lastRenderedPageBreak/>
        <w:t xml:space="preserve">(صفحه </w:t>
      </w:r>
      <w:r w:rsidRPr="00EF7718">
        <w:rPr>
          <w:rFonts w:asciiTheme="majorBidi" w:hAnsiTheme="majorBidi" w:cs="B Nazanin" w:hint="cs"/>
          <w:sz w:val="24"/>
          <w:szCs w:val="24"/>
          <w:rtl/>
          <w:lang w:bidi="fa-IR"/>
        </w:rPr>
        <w:t>7</w:t>
      </w:r>
      <w:r w:rsidRPr="00EF7718">
        <w:rPr>
          <w:rFonts w:asciiTheme="majorBidi" w:hAnsiTheme="majorBidi" w:cs="B Nazanin"/>
          <w:sz w:val="24"/>
          <w:szCs w:val="24"/>
          <w:rtl/>
          <w:lang w:bidi="fa-IR"/>
        </w:rPr>
        <w:t>)</w:t>
      </w:r>
    </w:p>
    <w:tbl>
      <w:tblPr>
        <w:tblStyle w:val="TableGrid"/>
        <w:bidiVisual/>
        <w:tblW w:w="0" w:type="auto"/>
        <w:tblLook w:val="04A0" w:firstRow="1" w:lastRow="0" w:firstColumn="1" w:lastColumn="0" w:noHBand="0" w:noVBand="1"/>
      </w:tblPr>
      <w:tblGrid>
        <w:gridCol w:w="2947"/>
        <w:gridCol w:w="3686"/>
        <w:gridCol w:w="2943"/>
      </w:tblGrid>
      <w:tr w:rsidR="00D15A27" w:rsidRPr="00EF7718" w:rsidTr="00C055B8">
        <w:tc>
          <w:tcPr>
            <w:tcW w:w="2947" w:type="dxa"/>
          </w:tcPr>
          <w:p w:rsidR="00D15A27" w:rsidRPr="00EF7718" w:rsidRDefault="00D15A27" w:rsidP="00C055B8">
            <w:pPr>
              <w:bidi/>
              <w:jc w:val="center"/>
              <w:rPr>
                <w:rFonts w:asciiTheme="majorBidi" w:hAnsiTheme="majorBidi" w:cstheme="majorBidi"/>
                <w:sz w:val="24"/>
                <w:szCs w:val="24"/>
                <w:rtl/>
                <w:lang w:bidi="fa-IR"/>
              </w:rPr>
            </w:pPr>
          </w:p>
        </w:tc>
        <w:tc>
          <w:tcPr>
            <w:tcW w:w="3686" w:type="dxa"/>
          </w:tcPr>
          <w:p w:rsidR="00D15A27" w:rsidRPr="00EF7718" w:rsidRDefault="00D15A27" w:rsidP="00C055B8">
            <w:pPr>
              <w:bidi/>
              <w:jc w:val="right"/>
              <w:rPr>
                <w:rFonts w:asciiTheme="majorBidi" w:hAnsiTheme="majorBidi" w:cstheme="majorBidi"/>
                <w:sz w:val="20"/>
                <w:szCs w:val="20"/>
                <w:lang w:bidi="fa-IR"/>
              </w:rPr>
            </w:pPr>
            <w:r w:rsidRPr="00EF7718">
              <w:rPr>
                <w:rFonts w:asciiTheme="majorBidi" w:hAnsiTheme="majorBidi" w:cstheme="majorBidi"/>
                <w:sz w:val="20"/>
                <w:szCs w:val="20"/>
                <w:lang w:bidi="fa-IR"/>
              </w:rPr>
              <w:t>Justification Report a Working Capital Facilities</w:t>
            </w:r>
          </w:p>
          <w:p w:rsidR="00D15A27" w:rsidRPr="00EF7718" w:rsidRDefault="00D15A27" w:rsidP="00C055B8">
            <w:pPr>
              <w:bidi/>
              <w:jc w:val="right"/>
              <w:rPr>
                <w:rFonts w:asciiTheme="majorBidi" w:hAnsiTheme="majorBidi" w:cstheme="majorBidi"/>
                <w:sz w:val="20"/>
                <w:szCs w:val="20"/>
                <w:lang w:bidi="fa-IR"/>
              </w:rPr>
            </w:pPr>
            <w:proofErr w:type="spellStart"/>
            <w:r w:rsidRPr="00EF7718">
              <w:rPr>
                <w:rFonts w:asciiTheme="majorBidi" w:hAnsiTheme="majorBidi" w:cstheme="majorBidi"/>
                <w:sz w:val="20"/>
                <w:szCs w:val="20"/>
                <w:lang w:bidi="fa-IR"/>
              </w:rPr>
              <w:t>Pase</w:t>
            </w:r>
            <w:proofErr w:type="spellEnd"/>
            <w:r w:rsidRPr="00EF7718">
              <w:rPr>
                <w:rFonts w:asciiTheme="majorBidi" w:hAnsiTheme="majorBidi" w:cstheme="majorBidi"/>
                <w:sz w:val="20"/>
                <w:szCs w:val="20"/>
                <w:lang w:bidi="fa-IR"/>
              </w:rPr>
              <w:t xml:space="preserve"> One (Rebar Manufacturing)</w:t>
            </w:r>
          </w:p>
          <w:p w:rsidR="00D15A27" w:rsidRPr="00EF7718" w:rsidRDefault="00D15A27" w:rsidP="00C055B8">
            <w:pPr>
              <w:bidi/>
              <w:jc w:val="right"/>
              <w:rPr>
                <w:rFonts w:asciiTheme="majorBidi" w:hAnsiTheme="majorBidi" w:cstheme="majorBidi"/>
                <w:sz w:val="20"/>
                <w:szCs w:val="20"/>
                <w:lang w:bidi="fa-IR"/>
              </w:rPr>
            </w:pPr>
            <w:r w:rsidRPr="00EF7718">
              <w:rPr>
                <w:rFonts w:asciiTheme="majorBidi" w:hAnsiTheme="majorBidi" w:cstheme="majorBidi"/>
                <w:sz w:val="20"/>
                <w:szCs w:val="20"/>
                <w:lang w:bidi="fa-IR"/>
              </w:rPr>
              <w:t xml:space="preserve">Moderator: </w:t>
            </w:r>
            <w:proofErr w:type="spellStart"/>
            <w:r w:rsidRPr="00EF7718">
              <w:rPr>
                <w:rFonts w:asciiTheme="majorBidi" w:hAnsiTheme="majorBidi" w:cstheme="majorBidi"/>
                <w:sz w:val="20"/>
                <w:szCs w:val="20"/>
                <w:lang w:bidi="fa-IR"/>
              </w:rPr>
              <w:t>Atieh</w:t>
            </w:r>
            <w:proofErr w:type="spellEnd"/>
            <w:r w:rsidRPr="00EF7718">
              <w:rPr>
                <w:rFonts w:asciiTheme="majorBidi" w:hAnsiTheme="majorBidi" w:cstheme="majorBidi"/>
                <w:sz w:val="20"/>
                <w:szCs w:val="20"/>
                <w:lang w:bidi="fa-IR"/>
              </w:rPr>
              <w:t xml:space="preserve"> </w:t>
            </w:r>
            <w:proofErr w:type="spellStart"/>
            <w:r w:rsidRPr="00EF7718">
              <w:rPr>
                <w:rFonts w:asciiTheme="majorBidi" w:hAnsiTheme="majorBidi" w:cstheme="majorBidi"/>
                <w:sz w:val="20"/>
                <w:szCs w:val="20"/>
                <w:lang w:bidi="fa-IR"/>
              </w:rPr>
              <w:t>Khalij</w:t>
            </w:r>
            <w:proofErr w:type="spellEnd"/>
            <w:r w:rsidRPr="00EF7718">
              <w:rPr>
                <w:rFonts w:asciiTheme="majorBidi" w:hAnsiTheme="majorBidi" w:cstheme="majorBidi"/>
                <w:sz w:val="20"/>
                <w:szCs w:val="20"/>
                <w:lang w:bidi="fa-IR"/>
              </w:rPr>
              <w:t xml:space="preserve"> Fars Steel Complex</w:t>
            </w:r>
          </w:p>
        </w:tc>
        <w:tc>
          <w:tcPr>
            <w:tcW w:w="2943" w:type="dxa"/>
          </w:tcPr>
          <w:p w:rsidR="00D15A27" w:rsidRPr="00EF7718" w:rsidRDefault="00D15A27" w:rsidP="00C055B8">
            <w:pPr>
              <w:bidi/>
              <w:jc w:val="center"/>
              <w:rPr>
                <w:rFonts w:asciiTheme="majorBidi" w:hAnsiTheme="majorBidi" w:cstheme="majorBidi"/>
                <w:sz w:val="20"/>
                <w:szCs w:val="20"/>
                <w:rtl/>
                <w:lang w:bidi="fa-IR"/>
              </w:rPr>
            </w:pPr>
          </w:p>
        </w:tc>
      </w:tr>
    </w:tbl>
    <w:p w:rsidR="00A832AF" w:rsidRPr="00EF7718" w:rsidRDefault="00A832AF" w:rsidP="00A832AF">
      <w:pPr>
        <w:bidi/>
        <w:jc w:val="both"/>
        <w:rPr>
          <w:rFonts w:asciiTheme="majorBidi" w:hAnsiTheme="majorBidi" w:cstheme="majorBidi"/>
          <w:sz w:val="24"/>
          <w:szCs w:val="24"/>
          <w:rtl/>
          <w:lang w:bidi="fa-IR"/>
        </w:rPr>
      </w:pPr>
    </w:p>
    <w:p w:rsidR="00D15A27" w:rsidRPr="00EF7718" w:rsidRDefault="00D15A27" w:rsidP="00D15A27">
      <w:pPr>
        <w:bidi/>
        <w:jc w:val="both"/>
        <w:rPr>
          <w:rFonts w:asciiTheme="majorBidi" w:hAnsiTheme="majorBidi" w:cstheme="majorBidi"/>
          <w:sz w:val="24"/>
          <w:szCs w:val="24"/>
          <w:rtl/>
          <w:lang w:bidi="fa-IR"/>
        </w:rPr>
      </w:pPr>
    </w:p>
    <w:p w:rsidR="009D48FC" w:rsidRPr="00EF7718" w:rsidRDefault="00D30A0A" w:rsidP="00D30A0A">
      <w:pPr>
        <w:rPr>
          <w:rStyle w:val="shorttext"/>
          <w:rFonts w:asciiTheme="majorBidi" w:hAnsiTheme="majorBidi" w:cstheme="majorBidi"/>
          <w:b/>
          <w:bCs/>
          <w:sz w:val="24"/>
          <w:szCs w:val="24"/>
          <w:lang w:val="en"/>
        </w:rPr>
      </w:pPr>
      <w:r w:rsidRPr="00EF7718">
        <w:rPr>
          <w:rStyle w:val="shorttext"/>
          <w:rFonts w:asciiTheme="majorBidi" w:hAnsiTheme="majorBidi" w:cstheme="majorBidi"/>
          <w:b/>
          <w:bCs/>
          <w:sz w:val="24"/>
          <w:szCs w:val="24"/>
          <w:lang w:val="en"/>
        </w:rPr>
        <w:t>D</w:t>
      </w:r>
      <w:r w:rsidRPr="00EF7718">
        <w:rPr>
          <w:rStyle w:val="shorttext"/>
          <w:rFonts w:asciiTheme="majorBidi" w:hAnsiTheme="majorBidi" w:cstheme="majorBidi"/>
          <w:b/>
          <w:bCs/>
          <w:sz w:val="24"/>
          <w:szCs w:val="24"/>
          <w:lang w:val="en"/>
        </w:rPr>
        <w:t>etails</w:t>
      </w:r>
      <w:r w:rsidRPr="00EF7718">
        <w:rPr>
          <w:rStyle w:val="shorttext"/>
          <w:rFonts w:asciiTheme="majorBidi" w:hAnsiTheme="majorBidi" w:cstheme="majorBidi"/>
          <w:b/>
          <w:bCs/>
          <w:sz w:val="24"/>
          <w:szCs w:val="24"/>
          <w:lang w:val="en"/>
        </w:rPr>
        <w:t xml:space="preserve"> of plan</w:t>
      </w:r>
      <w:r w:rsidRPr="00EF7718">
        <w:rPr>
          <w:rStyle w:val="shorttext"/>
          <w:rFonts w:asciiTheme="majorBidi" w:hAnsiTheme="majorBidi" w:cstheme="majorBidi"/>
          <w:b/>
          <w:bCs/>
          <w:sz w:val="24"/>
          <w:szCs w:val="24"/>
          <w:lang w:val="en"/>
        </w:rPr>
        <w:t xml:space="preserve"> </w:t>
      </w:r>
      <w:r w:rsidRPr="00EF7718">
        <w:rPr>
          <w:rStyle w:val="shorttext"/>
          <w:rFonts w:asciiTheme="majorBidi" w:hAnsiTheme="majorBidi" w:cstheme="majorBidi"/>
          <w:b/>
          <w:bCs/>
          <w:sz w:val="24"/>
          <w:szCs w:val="24"/>
          <w:lang w:val="en"/>
        </w:rPr>
        <w:t>investment costs:</w:t>
      </w:r>
    </w:p>
    <w:p w:rsidR="00A832AF" w:rsidRPr="00EF7718" w:rsidRDefault="00A832AF" w:rsidP="000A1DC4">
      <w:pPr>
        <w:rPr>
          <w:rStyle w:val="shorttext"/>
          <w:rFonts w:asciiTheme="majorBidi" w:hAnsiTheme="majorBidi" w:cstheme="majorBidi"/>
          <w:b/>
          <w:bCs/>
          <w:sz w:val="24"/>
          <w:szCs w:val="24"/>
          <w:lang w:val="en"/>
        </w:rPr>
      </w:pPr>
      <w:r w:rsidRPr="00EF7718">
        <w:rPr>
          <w:rStyle w:val="shorttext"/>
          <w:rFonts w:asciiTheme="majorBidi" w:hAnsiTheme="majorBidi" w:cstheme="majorBidi"/>
          <w:b/>
          <w:bCs/>
          <w:sz w:val="24"/>
          <w:szCs w:val="24"/>
          <w:lang w:val="en"/>
        </w:rPr>
        <w:t>1-Land:</w:t>
      </w:r>
    </w:p>
    <w:tbl>
      <w:tblPr>
        <w:tblStyle w:val="TableGrid"/>
        <w:tblW w:w="0" w:type="auto"/>
        <w:tblLook w:val="04A0" w:firstRow="1" w:lastRow="0" w:firstColumn="1" w:lastColumn="0" w:noHBand="0" w:noVBand="1"/>
      </w:tblPr>
      <w:tblGrid>
        <w:gridCol w:w="974"/>
        <w:gridCol w:w="977"/>
        <w:gridCol w:w="992"/>
        <w:gridCol w:w="876"/>
        <w:gridCol w:w="1182"/>
        <w:gridCol w:w="919"/>
        <w:gridCol w:w="3656"/>
      </w:tblGrid>
      <w:tr w:rsidR="00A832AF" w:rsidRPr="00EF7718" w:rsidTr="00A832AF">
        <w:trPr>
          <w:trHeight w:val="255"/>
        </w:trPr>
        <w:tc>
          <w:tcPr>
            <w:tcW w:w="9576" w:type="dxa"/>
            <w:gridSpan w:val="7"/>
          </w:tcPr>
          <w:p w:rsidR="00A832AF" w:rsidRPr="00EF7718" w:rsidRDefault="00A832AF" w:rsidP="00A832AF">
            <w:pPr>
              <w:jc w:val="center"/>
              <w:rPr>
                <w:rFonts w:asciiTheme="majorBidi" w:hAnsiTheme="majorBidi" w:cstheme="majorBidi"/>
                <w:lang w:bidi="fa-IR"/>
              </w:rPr>
            </w:pPr>
            <w:r w:rsidRPr="00EF7718">
              <w:rPr>
                <w:rFonts w:asciiTheme="majorBidi" w:hAnsiTheme="majorBidi" w:cstheme="majorBidi"/>
                <w:lang w:bidi="fa-IR"/>
              </w:rPr>
              <w:t>The land of plan</w:t>
            </w:r>
          </w:p>
        </w:tc>
      </w:tr>
      <w:tr w:rsidR="00A832AF" w:rsidRPr="00EF7718" w:rsidTr="00D15A27">
        <w:tc>
          <w:tcPr>
            <w:tcW w:w="974" w:type="dxa"/>
          </w:tcPr>
          <w:p w:rsidR="00A832AF" w:rsidRPr="00EF7718" w:rsidRDefault="00A832AF" w:rsidP="000A1DC4">
            <w:pPr>
              <w:rPr>
                <w:rFonts w:asciiTheme="majorBidi" w:hAnsiTheme="majorBidi" w:cstheme="majorBidi"/>
                <w:lang w:bidi="fa-IR"/>
              </w:rPr>
            </w:pPr>
            <w:r w:rsidRPr="00EF7718">
              <w:rPr>
                <w:rStyle w:val="shorttext"/>
                <w:rFonts w:asciiTheme="majorBidi" w:hAnsiTheme="majorBidi" w:cstheme="majorBidi"/>
                <w:lang w:val="en"/>
              </w:rPr>
              <w:t>Total Physical Progress (%)</w:t>
            </w:r>
          </w:p>
        </w:tc>
        <w:tc>
          <w:tcPr>
            <w:tcW w:w="977" w:type="dxa"/>
          </w:tcPr>
          <w:p w:rsidR="00A832AF" w:rsidRPr="00EF7718" w:rsidRDefault="00A832AF" w:rsidP="00A832AF">
            <w:pPr>
              <w:rPr>
                <w:rFonts w:asciiTheme="majorBidi" w:hAnsiTheme="majorBidi" w:cstheme="majorBidi"/>
                <w:lang w:bidi="fa-IR"/>
              </w:rPr>
            </w:pPr>
            <w:r w:rsidRPr="00EF7718">
              <w:rPr>
                <w:rStyle w:val="shorttext"/>
                <w:rFonts w:asciiTheme="majorBidi" w:hAnsiTheme="majorBidi" w:cstheme="majorBidi"/>
                <w:lang w:val="en"/>
              </w:rPr>
              <w:t>Cost Progress (%)</w:t>
            </w:r>
          </w:p>
        </w:tc>
        <w:tc>
          <w:tcPr>
            <w:tcW w:w="992" w:type="dxa"/>
          </w:tcPr>
          <w:p w:rsidR="00A832AF" w:rsidRPr="00EF7718" w:rsidRDefault="00A832AF" w:rsidP="00A832AF">
            <w:pPr>
              <w:rPr>
                <w:rFonts w:asciiTheme="majorBidi" w:hAnsiTheme="majorBidi" w:cstheme="majorBidi"/>
                <w:lang w:bidi="fa-IR"/>
              </w:rPr>
            </w:pPr>
            <w:r w:rsidRPr="00EF7718">
              <w:rPr>
                <w:rStyle w:val="shorttext"/>
                <w:rFonts w:asciiTheme="majorBidi" w:hAnsiTheme="majorBidi" w:cstheme="majorBidi"/>
                <w:lang w:val="en"/>
              </w:rPr>
              <w:t>Time Progress (%)</w:t>
            </w:r>
          </w:p>
        </w:tc>
        <w:tc>
          <w:tcPr>
            <w:tcW w:w="876" w:type="dxa"/>
          </w:tcPr>
          <w:p w:rsidR="00A832AF" w:rsidRPr="00EF7718" w:rsidRDefault="00A832AF" w:rsidP="000A1DC4">
            <w:pPr>
              <w:rPr>
                <w:rFonts w:asciiTheme="majorBidi" w:hAnsiTheme="majorBidi" w:cstheme="majorBidi"/>
                <w:lang w:bidi="fa-IR"/>
              </w:rPr>
            </w:pPr>
            <w:r w:rsidRPr="00EF7718">
              <w:rPr>
                <w:rFonts w:asciiTheme="majorBidi" w:hAnsiTheme="majorBidi" w:cstheme="majorBidi"/>
                <w:lang w:bidi="fa-IR"/>
              </w:rPr>
              <w:t>Total Costs</w:t>
            </w:r>
          </w:p>
        </w:tc>
        <w:tc>
          <w:tcPr>
            <w:tcW w:w="1182" w:type="dxa"/>
          </w:tcPr>
          <w:p w:rsidR="00A832AF" w:rsidRPr="00EF7718" w:rsidRDefault="00A832AF" w:rsidP="000A1DC4">
            <w:pPr>
              <w:rPr>
                <w:rFonts w:asciiTheme="majorBidi" w:hAnsiTheme="majorBidi" w:cstheme="majorBidi"/>
                <w:lang w:bidi="fa-IR"/>
              </w:rPr>
            </w:pPr>
            <w:r w:rsidRPr="00EF7718">
              <w:rPr>
                <w:rStyle w:val="shorttext"/>
                <w:rFonts w:asciiTheme="majorBidi" w:hAnsiTheme="majorBidi" w:cstheme="majorBidi"/>
                <w:lang w:val="en"/>
              </w:rPr>
              <w:t>Remaining Cost</w:t>
            </w:r>
          </w:p>
        </w:tc>
        <w:tc>
          <w:tcPr>
            <w:tcW w:w="919" w:type="dxa"/>
          </w:tcPr>
          <w:p w:rsidR="00A832AF" w:rsidRPr="00EF7718" w:rsidRDefault="00A832AF" w:rsidP="000A1DC4">
            <w:pPr>
              <w:rPr>
                <w:rFonts w:asciiTheme="majorBidi" w:hAnsiTheme="majorBidi" w:cstheme="majorBidi"/>
                <w:lang w:bidi="fa-IR"/>
              </w:rPr>
            </w:pPr>
            <w:r w:rsidRPr="00EF7718">
              <w:rPr>
                <w:rFonts w:asciiTheme="majorBidi" w:hAnsiTheme="majorBidi" w:cstheme="majorBidi"/>
                <w:lang w:bidi="fa-IR"/>
              </w:rPr>
              <w:t>Done Cost</w:t>
            </w:r>
          </w:p>
        </w:tc>
        <w:tc>
          <w:tcPr>
            <w:tcW w:w="3656" w:type="dxa"/>
          </w:tcPr>
          <w:p w:rsidR="00A832AF" w:rsidRPr="00EF7718" w:rsidRDefault="00A832AF" w:rsidP="000A1DC4">
            <w:pPr>
              <w:rPr>
                <w:rFonts w:asciiTheme="majorBidi" w:hAnsiTheme="majorBidi" w:cstheme="majorBidi"/>
                <w:lang w:bidi="fa-IR"/>
              </w:rPr>
            </w:pPr>
            <w:r w:rsidRPr="00EF7718">
              <w:rPr>
                <w:rFonts w:asciiTheme="majorBidi" w:hAnsiTheme="majorBidi" w:cstheme="majorBidi"/>
                <w:lang w:bidi="fa-IR"/>
              </w:rPr>
              <w:t>Description</w:t>
            </w:r>
          </w:p>
        </w:tc>
      </w:tr>
      <w:tr w:rsidR="00A832AF" w:rsidRPr="00D15A27" w:rsidTr="00EF7718">
        <w:trPr>
          <w:trHeight w:val="2159"/>
        </w:trPr>
        <w:tc>
          <w:tcPr>
            <w:tcW w:w="974" w:type="dxa"/>
          </w:tcPr>
          <w:p w:rsidR="00A832AF" w:rsidRPr="00EF7718" w:rsidRDefault="00A832AF" w:rsidP="000A1DC4">
            <w:pPr>
              <w:rPr>
                <w:rFonts w:asciiTheme="majorBidi" w:hAnsiTheme="majorBidi" w:cstheme="majorBidi"/>
                <w:lang w:bidi="fa-IR"/>
              </w:rPr>
            </w:pPr>
            <w:r w:rsidRPr="00EF7718">
              <w:rPr>
                <w:rFonts w:asciiTheme="majorBidi" w:hAnsiTheme="majorBidi" w:cstheme="majorBidi"/>
                <w:lang w:bidi="fa-IR"/>
              </w:rPr>
              <w:t>100</w:t>
            </w:r>
          </w:p>
        </w:tc>
        <w:tc>
          <w:tcPr>
            <w:tcW w:w="977" w:type="dxa"/>
          </w:tcPr>
          <w:p w:rsidR="00A832AF" w:rsidRPr="00EF7718" w:rsidRDefault="00A832AF" w:rsidP="000A1DC4">
            <w:pPr>
              <w:rPr>
                <w:rFonts w:asciiTheme="majorBidi" w:hAnsiTheme="majorBidi" w:cstheme="majorBidi"/>
                <w:lang w:bidi="fa-IR"/>
              </w:rPr>
            </w:pPr>
            <w:r w:rsidRPr="00EF7718">
              <w:rPr>
                <w:rFonts w:asciiTheme="majorBidi" w:hAnsiTheme="majorBidi" w:cstheme="majorBidi"/>
                <w:lang w:bidi="fa-IR"/>
              </w:rPr>
              <w:t>100</w:t>
            </w:r>
          </w:p>
        </w:tc>
        <w:tc>
          <w:tcPr>
            <w:tcW w:w="992" w:type="dxa"/>
          </w:tcPr>
          <w:p w:rsidR="00A832AF" w:rsidRPr="00EF7718" w:rsidRDefault="00A832AF" w:rsidP="000A1DC4">
            <w:pPr>
              <w:rPr>
                <w:rFonts w:asciiTheme="majorBidi" w:hAnsiTheme="majorBidi" w:cstheme="majorBidi"/>
                <w:lang w:bidi="fa-IR"/>
              </w:rPr>
            </w:pPr>
            <w:r w:rsidRPr="00EF7718">
              <w:rPr>
                <w:rFonts w:asciiTheme="majorBidi" w:hAnsiTheme="majorBidi" w:cstheme="majorBidi"/>
                <w:lang w:bidi="fa-IR"/>
              </w:rPr>
              <w:t>100</w:t>
            </w:r>
          </w:p>
        </w:tc>
        <w:tc>
          <w:tcPr>
            <w:tcW w:w="876" w:type="dxa"/>
          </w:tcPr>
          <w:p w:rsidR="00A832AF" w:rsidRPr="00EF7718" w:rsidRDefault="00A832AF" w:rsidP="000A1DC4">
            <w:pPr>
              <w:rPr>
                <w:rFonts w:asciiTheme="majorBidi" w:hAnsiTheme="majorBidi" w:cstheme="majorBidi"/>
                <w:lang w:bidi="fa-IR"/>
              </w:rPr>
            </w:pPr>
            <w:r w:rsidRPr="00EF7718">
              <w:rPr>
                <w:rFonts w:asciiTheme="majorBidi" w:hAnsiTheme="majorBidi" w:cstheme="majorBidi"/>
                <w:lang w:bidi="fa-IR"/>
              </w:rPr>
              <w:t>134400</w:t>
            </w:r>
          </w:p>
        </w:tc>
        <w:tc>
          <w:tcPr>
            <w:tcW w:w="1182" w:type="dxa"/>
          </w:tcPr>
          <w:p w:rsidR="00A832AF" w:rsidRPr="00EF7718" w:rsidRDefault="00A832AF" w:rsidP="000A1DC4">
            <w:pPr>
              <w:rPr>
                <w:rFonts w:asciiTheme="majorBidi" w:hAnsiTheme="majorBidi" w:cstheme="majorBidi"/>
                <w:lang w:bidi="fa-IR"/>
              </w:rPr>
            </w:pPr>
            <w:r w:rsidRPr="00EF7718">
              <w:rPr>
                <w:rFonts w:asciiTheme="majorBidi" w:hAnsiTheme="majorBidi" w:cstheme="majorBidi"/>
                <w:lang w:bidi="fa-IR"/>
              </w:rPr>
              <w:t>0</w:t>
            </w:r>
          </w:p>
        </w:tc>
        <w:tc>
          <w:tcPr>
            <w:tcW w:w="919" w:type="dxa"/>
          </w:tcPr>
          <w:p w:rsidR="00A832AF" w:rsidRPr="00EF7718" w:rsidRDefault="00A832AF" w:rsidP="000A1DC4">
            <w:pPr>
              <w:rPr>
                <w:rFonts w:asciiTheme="majorBidi" w:hAnsiTheme="majorBidi" w:cstheme="majorBidi"/>
                <w:lang w:bidi="fa-IR"/>
              </w:rPr>
            </w:pPr>
            <w:r w:rsidRPr="00EF7718">
              <w:rPr>
                <w:rFonts w:asciiTheme="majorBidi" w:hAnsiTheme="majorBidi" w:cstheme="majorBidi"/>
                <w:lang w:bidi="fa-IR"/>
              </w:rPr>
              <w:t>134400</w:t>
            </w:r>
          </w:p>
        </w:tc>
        <w:tc>
          <w:tcPr>
            <w:tcW w:w="3656" w:type="dxa"/>
          </w:tcPr>
          <w:p w:rsidR="00BE3CF0" w:rsidRPr="00D72683" w:rsidRDefault="00BE3CF0" w:rsidP="00EF7718">
            <w:pPr>
              <w:rPr>
                <w:rFonts w:asciiTheme="majorBidi" w:hAnsiTheme="majorBidi" w:cstheme="majorBidi"/>
                <w:lang w:bidi="fa-IR"/>
              </w:rPr>
            </w:pPr>
            <w:r w:rsidRPr="00EF7718">
              <w:rPr>
                <w:rFonts w:asciiTheme="majorBidi" w:hAnsiTheme="majorBidi" w:cstheme="majorBidi"/>
                <w:lang w:val="en"/>
              </w:rPr>
              <w:t xml:space="preserve">The land of plan </w:t>
            </w:r>
            <w:r w:rsidRPr="00EF7718">
              <w:rPr>
                <w:rStyle w:val="shorttext"/>
                <w:rFonts w:asciiTheme="majorBidi" w:hAnsiTheme="majorBidi" w:cstheme="majorBidi"/>
                <w:lang w:val="en"/>
              </w:rPr>
              <w:t>implementation</w:t>
            </w:r>
            <w:r w:rsidRPr="00EF7718">
              <w:rPr>
                <w:rFonts w:asciiTheme="majorBidi" w:hAnsiTheme="majorBidi" w:cstheme="majorBidi"/>
                <w:lang w:val="en"/>
              </w:rPr>
              <w:t xml:space="preserve"> </w:t>
            </w:r>
            <w:r w:rsidRPr="00EF7718">
              <w:rPr>
                <w:rStyle w:val="shorttext"/>
                <w:rFonts w:asciiTheme="majorBidi" w:hAnsiTheme="majorBidi" w:cstheme="majorBidi"/>
                <w:lang w:val="en"/>
              </w:rPr>
              <w:t>with an area of 192000 square meters</w:t>
            </w:r>
            <w:r w:rsidR="00EF7718" w:rsidRPr="00EF7718">
              <w:rPr>
                <w:rFonts w:asciiTheme="majorBidi" w:hAnsiTheme="majorBidi" w:cstheme="majorBidi"/>
                <w:lang w:val="en"/>
              </w:rPr>
              <w:t xml:space="preserve"> is located in</w:t>
            </w:r>
            <w:r w:rsidRPr="00EF7718">
              <w:rPr>
                <w:rFonts w:asciiTheme="majorBidi" w:hAnsiTheme="majorBidi" w:cstheme="majorBidi"/>
                <w:lang w:val="en"/>
              </w:rPr>
              <w:t xml:space="preserve"> km </w:t>
            </w:r>
            <w:proofErr w:type="gramStart"/>
            <w:r w:rsidRPr="00EF7718">
              <w:rPr>
                <w:rFonts w:asciiTheme="majorBidi" w:hAnsiTheme="majorBidi" w:cstheme="majorBidi"/>
                <w:lang w:val="en"/>
              </w:rPr>
              <w:t>10  Ahwaz</w:t>
            </w:r>
            <w:proofErr w:type="gramEnd"/>
            <w:r w:rsidRPr="00EF7718">
              <w:rPr>
                <w:rFonts w:asciiTheme="majorBidi" w:hAnsiTheme="majorBidi" w:cstheme="majorBidi"/>
                <w:lang w:val="en"/>
              </w:rPr>
              <w:t xml:space="preserve"> </w:t>
            </w:r>
            <w:r w:rsidR="00EF7718" w:rsidRPr="00EF7718">
              <w:rPr>
                <w:rFonts w:asciiTheme="majorBidi" w:hAnsiTheme="majorBidi" w:cstheme="majorBidi"/>
                <w:lang w:val="en"/>
              </w:rPr>
              <w:t>r</w:t>
            </w:r>
            <w:r w:rsidRPr="00EF7718">
              <w:rPr>
                <w:rFonts w:asciiTheme="majorBidi" w:hAnsiTheme="majorBidi" w:cstheme="majorBidi"/>
                <w:lang w:val="en"/>
              </w:rPr>
              <w:t xml:space="preserve">oad, </w:t>
            </w:r>
            <w:r w:rsidRPr="00EF7718">
              <w:rPr>
                <w:rFonts w:asciiTheme="majorBidi" w:hAnsiTheme="majorBidi" w:cstheme="majorBidi"/>
              </w:rPr>
              <w:t xml:space="preserve">Bandar-e </w:t>
            </w:r>
            <w:proofErr w:type="spellStart"/>
            <w:r w:rsidRPr="00EF7718">
              <w:rPr>
                <w:rFonts w:asciiTheme="majorBidi" w:hAnsiTheme="majorBidi" w:cstheme="majorBidi"/>
              </w:rPr>
              <w:t>Emam</w:t>
            </w:r>
            <w:proofErr w:type="spellEnd"/>
            <w:r w:rsidRPr="00EF7718">
              <w:rPr>
                <w:rFonts w:asciiTheme="majorBidi" w:hAnsiTheme="majorBidi" w:cstheme="majorBidi"/>
              </w:rPr>
              <w:t xml:space="preserve"> </w:t>
            </w:r>
            <w:proofErr w:type="spellStart"/>
            <w:r w:rsidRPr="00EF7718">
              <w:rPr>
                <w:rFonts w:asciiTheme="majorBidi" w:hAnsiTheme="majorBidi" w:cstheme="majorBidi"/>
              </w:rPr>
              <w:t>Khomeyni</w:t>
            </w:r>
            <w:proofErr w:type="spellEnd"/>
            <w:r w:rsidRPr="00EF7718">
              <w:rPr>
                <w:rFonts w:asciiTheme="majorBidi" w:hAnsiTheme="majorBidi" w:cstheme="majorBidi"/>
              </w:rPr>
              <w:t>,</w:t>
            </w:r>
            <w:r w:rsidRPr="00EF7718">
              <w:rPr>
                <w:rFonts w:asciiTheme="majorBidi" w:hAnsiTheme="majorBidi" w:cstheme="majorBidi"/>
                <w:lang w:val="en"/>
              </w:rPr>
              <w:t xml:space="preserve"> Industrial Town No. 5 Ahwaz.</w:t>
            </w:r>
            <w:r w:rsidRPr="00EF7718">
              <w:rPr>
                <w:rFonts w:asciiTheme="majorBidi" w:hAnsiTheme="majorBidi" w:cstheme="majorBidi"/>
                <w:lang w:bidi="fa-IR"/>
              </w:rPr>
              <w:t xml:space="preserve"> </w:t>
            </w:r>
            <w:r w:rsidRPr="00EF7718">
              <w:rPr>
                <w:rFonts w:asciiTheme="majorBidi" w:hAnsiTheme="majorBidi" w:cstheme="majorBidi"/>
                <w:lang w:val="en"/>
              </w:rPr>
              <w:t xml:space="preserve">This </w:t>
            </w:r>
            <w:proofErr w:type="gramStart"/>
            <w:r w:rsidRPr="00EF7718">
              <w:rPr>
                <w:rFonts w:asciiTheme="majorBidi" w:hAnsiTheme="majorBidi" w:cstheme="majorBidi"/>
                <w:lang w:val="en"/>
              </w:rPr>
              <w:t>land</w:t>
            </w:r>
            <w:r w:rsidR="00EF7718" w:rsidRPr="00EF7718">
              <w:rPr>
                <w:rFonts w:asciiTheme="majorBidi" w:hAnsiTheme="majorBidi" w:cstheme="majorBidi"/>
                <w:lang w:val="en"/>
              </w:rPr>
              <w:t xml:space="preserve"> </w:t>
            </w:r>
            <w:r w:rsidRPr="00EF7718">
              <w:rPr>
                <w:rFonts w:asciiTheme="majorBidi" w:hAnsiTheme="majorBidi" w:cstheme="majorBidi"/>
                <w:lang w:val="en"/>
              </w:rPr>
              <w:t xml:space="preserve"> has</w:t>
            </w:r>
            <w:proofErr w:type="gramEnd"/>
            <w:r w:rsidRPr="00EF7718">
              <w:rPr>
                <w:rFonts w:asciiTheme="majorBidi" w:hAnsiTheme="majorBidi" w:cstheme="majorBidi"/>
                <w:lang w:val="en"/>
              </w:rPr>
              <w:t xml:space="preserve"> been awarded from Khuzestan Industrial Towns Company by signing the contract. The land has been purchased 700,000 </w:t>
            </w:r>
            <w:proofErr w:type="spellStart"/>
            <w:r w:rsidRPr="00EF7718">
              <w:rPr>
                <w:rFonts w:asciiTheme="majorBidi" w:hAnsiTheme="majorBidi" w:cstheme="majorBidi"/>
                <w:lang w:val="en"/>
              </w:rPr>
              <w:t>rials</w:t>
            </w:r>
            <w:proofErr w:type="spellEnd"/>
            <w:r w:rsidRPr="00EF7718">
              <w:rPr>
                <w:rFonts w:asciiTheme="majorBidi" w:hAnsiTheme="majorBidi" w:cstheme="majorBidi"/>
                <w:lang w:val="en"/>
              </w:rPr>
              <w:t xml:space="preserve"> in square meter.</w:t>
            </w:r>
            <w:bookmarkStart w:id="0" w:name="_GoBack"/>
            <w:bookmarkEnd w:id="0"/>
          </w:p>
          <w:p w:rsidR="00A832AF" w:rsidRPr="00D72683" w:rsidRDefault="00A832AF" w:rsidP="000A1DC4">
            <w:pPr>
              <w:rPr>
                <w:rFonts w:asciiTheme="majorBidi" w:hAnsiTheme="majorBidi" w:cstheme="majorBidi"/>
                <w:lang w:bidi="fa-IR"/>
              </w:rPr>
            </w:pPr>
          </w:p>
        </w:tc>
      </w:tr>
    </w:tbl>
    <w:p w:rsidR="00A832AF" w:rsidRPr="00D15A27" w:rsidRDefault="00A832AF" w:rsidP="000A1DC4">
      <w:pPr>
        <w:rPr>
          <w:rFonts w:asciiTheme="majorBidi" w:hAnsiTheme="majorBidi" w:cstheme="majorBidi"/>
          <w:b/>
          <w:bCs/>
          <w:sz w:val="24"/>
          <w:szCs w:val="24"/>
          <w:rtl/>
          <w:lang w:bidi="fa-IR"/>
        </w:rPr>
      </w:pPr>
    </w:p>
    <w:sectPr w:rsidR="00A832AF" w:rsidRPr="00D15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0A"/>
    <w:rsid w:val="0007665A"/>
    <w:rsid w:val="000973A6"/>
    <w:rsid w:val="000A1DC4"/>
    <w:rsid w:val="000B75D8"/>
    <w:rsid w:val="000D16A8"/>
    <w:rsid w:val="00113EEC"/>
    <w:rsid w:val="00194BA6"/>
    <w:rsid w:val="001A67B5"/>
    <w:rsid w:val="001B0289"/>
    <w:rsid w:val="002D5538"/>
    <w:rsid w:val="00340808"/>
    <w:rsid w:val="003D21A3"/>
    <w:rsid w:val="00460594"/>
    <w:rsid w:val="006244E6"/>
    <w:rsid w:val="00695E4C"/>
    <w:rsid w:val="006B6553"/>
    <w:rsid w:val="006D1E64"/>
    <w:rsid w:val="00846943"/>
    <w:rsid w:val="009A7FD6"/>
    <w:rsid w:val="009D48FC"/>
    <w:rsid w:val="009D4D78"/>
    <w:rsid w:val="009F00C3"/>
    <w:rsid w:val="00A03167"/>
    <w:rsid w:val="00A30B78"/>
    <w:rsid w:val="00A3290A"/>
    <w:rsid w:val="00A67DAD"/>
    <w:rsid w:val="00A77669"/>
    <w:rsid w:val="00A832AF"/>
    <w:rsid w:val="00AE10CD"/>
    <w:rsid w:val="00B1036B"/>
    <w:rsid w:val="00B43308"/>
    <w:rsid w:val="00BE3CF0"/>
    <w:rsid w:val="00C2030B"/>
    <w:rsid w:val="00CE0BC0"/>
    <w:rsid w:val="00CF3258"/>
    <w:rsid w:val="00CF38FB"/>
    <w:rsid w:val="00D15A27"/>
    <w:rsid w:val="00D21EC4"/>
    <w:rsid w:val="00D30A0A"/>
    <w:rsid w:val="00D51684"/>
    <w:rsid w:val="00D72683"/>
    <w:rsid w:val="00D75FAF"/>
    <w:rsid w:val="00E265D2"/>
    <w:rsid w:val="00E36E40"/>
    <w:rsid w:val="00E62772"/>
    <w:rsid w:val="00EF7718"/>
    <w:rsid w:val="00F6219E"/>
    <w:rsid w:val="00FD5B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9D48FC"/>
  </w:style>
  <w:style w:type="character" w:customStyle="1" w:styleId="gt-baf-word-clickable">
    <w:name w:val="gt-baf-word-clickable"/>
    <w:basedOn w:val="DefaultParagraphFont"/>
    <w:rsid w:val="00194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9D48FC"/>
  </w:style>
  <w:style w:type="character" w:customStyle="1" w:styleId="gt-baf-word-clickable">
    <w:name w:val="gt-baf-word-clickable"/>
    <w:basedOn w:val="DefaultParagraphFont"/>
    <w:rsid w:val="00194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12720">
      <w:bodyDiv w:val="1"/>
      <w:marLeft w:val="0"/>
      <w:marRight w:val="0"/>
      <w:marTop w:val="0"/>
      <w:marBottom w:val="0"/>
      <w:divBdr>
        <w:top w:val="none" w:sz="0" w:space="0" w:color="auto"/>
        <w:left w:val="none" w:sz="0" w:space="0" w:color="auto"/>
        <w:bottom w:val="none" w:sz="0" w:space="0" w:color="auto"/>
        <w:right w:val="none" w:sz="0" w:space="0" w:color="auto"/>
      </w:divBdr>
      <w:divsChild>
        <w:div w:id="1148864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MohammadHasan</dc:creator>
  <cp:lastModifiedBy>MohammadHasan</cp:lastModifiedBy>
  <cp:revision>48</cp:revision>
  <dcterms:created xsi:type="dcterms:W3CDTF">2018-02-05T15:58:00Z</dcterms:created>
  <dcterms:modified xsi:type="dcterms:W3CDTF">2018-02-06T17:11:00Z</dcterms:modified>
</cp:coreProperties>
</file>