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628" w:type="dxa"/>
        <w:jc w:val="center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2438"/>
        <w:gridCol w:w="2438"/>
      </w:tblGrid>
      <w:tr w:rsidR="000F27EF" w:rsidTr="003D57F1">
        <w:trPr>
          <w:trHeight w:val="850"/>
          <w:jc w:val="center"/>
        </w:trPr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پژوهش</w:t>
            </w:r>
          </w:p>
        </w:tc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مجله</w:t>
            </w:r>
          </w:p>
        </w:tc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انجام کار</w:t>
            </w:r>
          </w:p>
        </w:tc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نتایج حاصل از پژوهش</w:t>
            </w:r>
          </w:p>
        </w:tc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متغیرهای پژوهش</w:t>
            </w:r>
          </w:p>
        </w:tc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تحلیل و مقایسه</w:t>
            </w:r>
          </w:p>
        </w:tc>
      </w:tr>
      <w:tr w:rsidR="000F27EF" w:rsidTr="003D57F1">
        <w:trPr>
          <w:trHeight w:val="850"/>
          <w:jc w:val="center"/>
        </w:trPr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بهبود کارایی ساخت و ساز و بهره وری از صنعت با استفاده از </w:t>
            </w:r>
            <w:r>
              <w:rPr>
                <w:lang w:bidi="fa-IR"/>
              </w:rPr>
              <w:t>SPSS</w:t>
            </w:r>
          </w:p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نویسندگان:</w:t>
            </w:r>
          </w:p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تی. سوبرامانی و اس. آر. راجیو</w:t>
            </w:r>
          </w:p>
        </w:tc>
        <w:tc>
          <w:tcPr>
            <w:tcW w:w="2438" w:type="dxa"/>
          </w:tcPr>
          <w:p w:rsidR="000F27EF" w:rsidRDefault="000F27EF" w:rsidP="003D57F1">
            <w:pPr>
              <w:bidi/>
              <w:rPr>
                <w:lang w:bidi="fa-IR"/>
              </w:rPr>
            </w:pPr>
            <w:r>
              <w:rPr>
                <w:lang w:bidi="fa-IR"/>
              </w:rPr>
              <w:t>International Journal of Application or Innovation in Engineering and Management (IJAIEM)</w:t>
            </w:r>
          </w:p>
          <w:p w:rsidR="000F27EF" w:rsidRDefault="000F27EF" w:rsidP="003D57F1">
            <w:pPr>
              <w:bidi/>
              <w:rPr>
                <w:lang w:bidi="fa-IR"/>
              </w:rPr>
            </w:pPr>
            <w:r>
              <w:rPr>
                <w:lang w:bidi="fa-IR"/>
              </w:rPr>
              <w:t>(ISI)</w:t>
            </w:r>
            <w:bookmarkStart w:id="0" w:name="_GoBack"/>
            <w:bookmarkEnd w:id="0"/>
          </w:p>
        </w:tc>
        <w:tc>
          <w:tcPr>
            <w:tcW w:w="2438" w:type="dxa"/>
          </w:tcPr>
          <w:p w:rsidR="000F27EF" w:rsidRDefault="000F27EF" w:rsidP="003D57F1">
            <w:pPr>
              <w:pStyle w:val="ListParagraph"/>
              <w:numPr>
                <w:ilvl w:val="0"/>
                <w:numId w:val="2"/>
              </w:numPr>
              <w:bidi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جمع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آوری داده: به صورت آمارگیری با استفاده از پرسشنامه بوده است</w:t>
            </w:r>
            <w:r w:rsidR="00CF232F">
              <w:rPr>
                <w:rFonts w:hint="cs"/>
                <w:rtl/>
                <w:lang w:bidi="fa-IR"/>
              </w:rPr>
              <w:t>. گروه های مورد هدف متخصصان ساختمانی بودند (شامل شرکت های کوچک، متوسط و بزرگ) که از بین 76 پرسشنامه ی توزیع شده 64 پرسشنامه برگردانده شد.</w:t>
            </w:r>
          </w:p>
          <w:p w:rsidR="00CF232F" w:rsidRDefault="00CF232F" w:rsidP="003D57F1">
            <w:pPr>
              <w:pStyle w:val="ListParagraph"/>
              <w:numPr>
                <w:ilvl w:val="0"/>
                <w:numId w:val="2"/>
              </w:numPr>
              <w:bidi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روش طبقه بندی: با استفاده از نرم افزار </w:t>
            </w:r>
            <w:r>
              <w:rPr>
                <w:lang w:bidi="fa-IR"/>
              </w:rPr>
              <w:t>SPSS</w:t>
            </w:r>
            <w:r>
              <w:rPr>
                <w:rFonts w:hint="cs"/>
                <w:rtl/>
                <w:lang w:bidi="fa-IR"/>
              </w:rPr>
              <w:t xml:space="preserve"> صورت گرفت.</w:t>
            </w:r>
          </w:p>
          <w:p w:rsidR="00CF232F" w:rsidRDefault="00CF232F" w:rsidP="003D57F1">
            <w:pPr>
              <w:pStyle w:val="ListParagraph"/>
              <w:numPr>
                <w:ilvl w:val="0"/>
                <w:numId w:val="2"/>
              </w:num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روش رسیدن به نتایج: </w:t>
            </w:r>
            <w:r w:rsidR="00220F32">
              <w:rPr>
                <w:rFonts w:hint="cs"/>
                <w:rtl/>
                <w:lang w:bidi="fa-IR"/>
              </w:rPr>
              <w:t xml:space="preserve">روش مدل سازی با استفاده از </w:t>
            </w:r>
            <w:r w:rsidR="00220F32">
              <w:rPr>
                <w:lang w:bidi="fa-IR"/>
              </w:rPr>
              <w:t>SPSS</w:t>
            </w:r>
            <w:r w:rsidR="00220F32">
              <w:rPr>
                <w:rFonts w:hint="cs"/>
                <w:rtl/>
                <w:lang w:bidi="fa-IR"/>
              </w:rPr>
              <w:t xml:space="preserve"> و بررسی شاخص </w:t>
            </w:r>
            <w:r w:rsidR="00220F32">
              <w:rPr>
                <w:lang w:bidi="fa-IR"/>
              </w:rPr>
              <w:t>RII</w:t>
            </w:r>
            <w:r w:rsidR="00220F32">
              <w:rPr>
                <w:rFonts w:hint="cs"/>
                <w:rtl/>
                <w:lang w:bidi="fa-IR"/>
              </w:rPr>
              <w:t xml:space="preserve"> است.</w:t>
            </w:r>
          </w:p>
        </w:tc>
        <w:tc>
          <w:tcPr>
            <w:tcW w:w="2438" w:type="dxa"/>
          </w:tcPr>
          <w:p w:rsidR="000F27EF" w:rsidRDefault="00CD526B" w:rsidP="003D57F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بیشترین عوامل تاثیرگذار در بهره وری نیروی انسانی در ساخت و ساز ساختمانی به صورت زیر هستند:</w:t>
            </w:r>
          </w:p>
          <w:p w:rsidR="00CD526B" w:rsidRDefault="00CD526B" w:rsidP="003D57F1">
            <w:pPr>
              <w:pStyle w:val="ListParagraph"/>
              <w:numPr>
                <w:ilvl w:val="0"/>
                <w:numId w:val="3"/>
              </w:numPr>
              <w:bidi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بهسازی و نظافت محل ساخت و ساز و اتاقک موقت</w:t>
            </w:r>
          </w:p>
          <w:p w:rsidR="00CD526B" w:rsidRDefault="00CD526B" w:rsidP="003D57F1">
            <w:pPr>
              <w:pStyle w:val="ListParagraph"/>
              <w:numPr>
                <w:ilvl w:val="0"/>
                <w:numId w:val="3"/>
              </w:numPr>
              <w:bidi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آسیب های نیروی انسانی در محل</w:t>
            </w:r>
          </w:p>
          <w:p w:rsidR="00CD526B" w:rsidRDefault="00CD526B" w:rsidP="003D57F1">
            <w:pPr>
              <w:pStyle w:val="ListParagraph"/>
              <w:numPr>
                <w:ilvl w:val="0"/>
                <w:numId w:val="3"/>
              </w:numPr>
              <w:bidi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اعتیاد به الکل</w:t>
            </w:r>
          </w:p>
          <w:p w:rsidR="00CD526B" w:rsidRDefault="00CD526B" w:rsidP="003D57F1">
            <w:pPr>
              <w:pStyle w:val="ListParagraph"/>
              <w:numPr>
                <w:ilvl w:val="0"/>
                <w:numId w:val="3"/>
              </w:numPr>
              <w:bidi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اضافه کاری</w:t>
            </w:r>
          </w:p>
          <w:p w:rsidR="00CD526B" w:rsidRDefault="00CD526B" w:rsidP="003D57F1">
            <w:pPr>
              <w:pStyle w:val="ListParagraph"/>
              <w:numPr>
                <w:ilvl w:val="0"/>
                <w:numId w:val="3"/>
              </w:numPr>
              <w:bidi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کمبود مصالح ساخت و ساز</w:t>
            </w:r>
          </w:p>
          <w:p w:rsidR="00CD526B" w:rsidRDefault="00CD526B" w:rsidP="003D57F1">
            <w:pPr>
              <w:pStyle w:val="ListParagraph"/>
              <w:numPr>
                <w:ilvl w:val="0"/>
                <w:numId w:val="3"/>
              </w:numPr>
              <w:bidi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تاخیر در پرداخت ها</w:t>
            </w:r>
          </w:p>
          <w:p w:rsidR="00CD526B" w:rsidRDefault="00CD526B" w:rsidP="003D57F1">
            <w:pPr>
              <w:pStyle w:val="ListParagraph"/>
              <w:numPr>
                <w:ilvl w:val="0"/>
                <w:numId w:val="3"/>
              </w:numPr>
              <w:bidi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تغییر دستورات از جانب طراح</w:t>
            </w:r>
          </w:p>
          <w:p w:rsidR="00CD526B" w:rsidRDefault="00CD526B" w:rsidP="003D57F1">
            <w:pPr>
              <w:pStyle w:val="ListParagraph"/>
              <w:numPr>
                <w:ilvl w:val="0"/>
                <w:numId w:val="3"/>
              </w:numPr>
              <w:bidi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تجیزات نامناسب</w:t>
            </w:r>
          </w:p>
          <w:p w:rsidR="00CD526B" w:rsidRDefault="00CD526B" w:rsidP="003D57F1">
            <w:pPr>
              <w:pStyle w:val="ListParagraph"/>
              <w:numPr>
                <w:ilvl w:val="0"/>
                <w:numId w:val="3"/>
              </w:numPr>
              <w:bidi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کیفیت پایین مصالح ساخت و ساز</w:t>
            </w:r>
          </w:p>
          <w:p w:rsidR="00CD526B" w:rsidRDefault="00CD526B" w:rsidP="003D57F1">
            <w:pPr>
              <w:pStyle w:val="ListParagraph"/>
              <w:numPr>
                <w:ilvl w:val="0"/>
                <w:numId w:val="3"/>
              </w:num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سوء برداشت نیروی انسانی</w:t>
            </w:r>
          </w:p>
          <w:p w:rsidR="00CD526B" w:rsidRDefault="00CD526B" w:rsidP="003D57F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438" w:type="dxa"/>
          </w:tcPr>
          <w:p w:rsidR="000F27EF" w:rsidRDefault="00A35B19" w:rsidP="003D57F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متغیر وابسته: بهره وری در ساخت و ساز ساختمانی</w:t>
            </w:r>
          </w:p>
          <w:p w:rsidR="00A35B19" w:rsidRDefault="00A35B19" w:rsidP="003D57F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متغیر مستقل: سرعت زمان بندی، تغییر در کار، مدیریت ویژگی ها، خصوصیات پروژه، نیروی انسانی و روحیه افراد و موقعیت پروژه/ شرایط خارجی</w:t>
            </w:r>
          </w:p>
        </w:tc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0F27EF" w:rsidTr="003D57F1">
        <w:trPr>
          <w:trHeight w:val="850"/>
          <w:jc w:val="center"/>
        </w:trPr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0F27EF" w:rsidTr="003D57F1">
        <w:trPr>
          <w:trHeight w:val="850"/>
          <w:jc w:val="center"/>
        </w:trPr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438" w:type="dxa"/>
          </w:tcPr>
          <w:p w:rsidR="000F27EF" w:rsidRDefault="000F27EF" w:rsidP="003D57F1">
            <w:pPr>
              <w:bidi/>
              <w:rPr>
                <w:rFonts w:hint="cs"/>
                <w:rtl/>
                <w:lang w:bidi="fa-IR"/>
              </w:rPr>
            </w:pPr>
          </w:p>
        </w:tc>
      </w:tr>
    </w:tbl>
    <w:p w:rsidR="00E310CE" w:rsidRDefault="00E310CE" w:rsidP="00B72A4E">
      <w:pPr>
        <w:bidi/>
        <w:rPr>
          <w:rFonts w:hint="cs"/>
          <w:rtl/>
          <w:lang w:bidi="fa-IR"/>
        </w:rPr>
      </w:pPr>
    </w:p>
    <w:sectPr w:rsidR="00E310CE" w:rsidSect="000F27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8DE"/>
    <w:multiLevelType w:val="hybridMultilevel"/>
    <w:tmpl w:val="E4682CAE"/>
    <w:lvl w:ilvl="0" w:tplc="9DC29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04BA"/>
    <w:multiLevelType w:val="hybridMultilevel"/>
    <w:tmpl w:val="568C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E4545"/>
    <w:multiLevelType w:val="hybridMultilevel"/>
    <w:tmpl w:val="E20EC334"/>
    <w:lvl w:ilvl="0" w:tplc="5210C2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4E"/>
    <w:rsid w:val="000F27EF"/>
    <w:rsid w:val="00220F32"/>
    <w:rsid w:val="003D57F1"/>
    <w:rsid w:val="00582B1A"/>
    <w:rsid w:val="00A35B19"/>
    <w:rsid w:val="00B72A4E"/>
    <w:rsid w:val="00CD526B"/>
    <w:rsid w:val="00CF232F"/>
    <w:rsid w:val="00E3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82B1A"/>
    <w:pPr>
      <w:bidi/>
      <w:spacing w:after="100" w:line="240" w:lineRule="auto"/>
      <w:ind w:firstLine="284"/>
      <w:jc w:val="both"/>
    </w:pPr>
    <w:rPr>
      <w:rFonts w:ascii="B Nazanin" w:eastAsiaTheme="minorEastAsia" w:hAnsi="B Nazanin" w:cs="B Lotus"/>
      <w:sz w:val="28"/>
      <w:lang w:eastAsia="ja-JP" w:bidi="fa-IR"/>
    </w:rPr>
  </w:style>
  <w:style w:type="table" w:styleId="TableGrid">
    <w:name w:val="Table Grid"/>
    <w:basedOn w:val="TableNormal"/>
    <w:uiPriority w:val="59"/>
    <w:rsid w:val="000F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82B1A"/>
    <w:pPr>
      <w:bidi/>
      <w:spacing w:after="100" w:line="240" w:lineRule="auto"/>
      <w:ind w:firstLine="284"/>
      <w:jc w:val="both"/>
    </w:pPr>
    <w:rPr>
      <w:rFonts w:ascii="B Nazanin" w:eastAsiaTheme="minorEastAsia" w:hAnsi="B Nazanin" w:cs="B Lotus"/>
      <w:sz w:val="28"/>
      <w:lang w:eastAsia="ja-JP" w:bidi="fa-IR"/>
    </w:rPr>
  </w:style>
  <w:style w:type="table" w:styleId="TableGrid">
    <w:name w:val="Table Grid"/>
    <w:basedOn w:val="TableNormal"/>
    <w:uiPriority w:val="59"/>
    <w:rsid w:val="000F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2018-05-28T07:56:00Z</dcterms:created>
  <dcterms:modified xsi:type="dcterms:W3CDTF">2018-05-29T10:41:00Z</dcterms:modified>
</cp:coreProperties>
</file>